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4BF1058" w14:textId="3AAE5E3C" w:rsidR="002B5B91" w:rsidRDefault="002B5B91" w:rsidP="00CB33CC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="00146126">
        <w:rPr>
          <w:rFonts w:ascii="標楷體" w:eastAsia="標楷體" w:hAnsi="標楷體" w:cs="標楷體" w:hint="eastAsia"/>
          <w:b/>
          <w:sz w:val="28"/>
          <w:szCs w:val="28"/>
          <w:u w:val="single"/>
        </w:rPr>
        <w:t>格致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</w:t>
      </w:r>
      <w:r w:rsidR="00E52EA3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="00E451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="00E45188">
        <w:rPr>
          <w:rFonts w:ascii="標楷體" w:eastAsia="標楷體" w:hAnsi="標楷體" w:cs="標楷體"/>
          <w:b/>
          <w:sz w:val="28"/>
          <w:szCs w:val="28"/>
          <w:u w:val="single"/>
        </w:rPr>
        <w:t>4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三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146126">
        <w:rPr>
          <w:rFonts w:ascii="標楷體" w:eastAsia="標楷體" w:hAnsi="標楷體" w:cs="標楷體" w:hint="eastAsia"/>
          <w:b/>
          <w:sz w:val="28"/>
          <w:szCs w:val="28"/>
          <w:u w:val="single"/>
        </w:rPr>
        <w:t>洪舶晏</w:t>
      </w:r>
    </w:p>
    <w:p w14:paraId="30E2A62F" w14:textId="77777777"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6A380B59" w14:textId="77777777" w:rsidR="00A9142A" w:rsidRDefault="00A9142A" w:rsidP="00A9142A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一、課程類別：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ab/>
      </w:r>
    </w:p>
    <w:p w14:paraId="0318492D" w14:textId="77777777" w:rsidR="00A9142A" w:rsidRDefault="00A9142A" w:rsidP="00A9142A">
      <w:pPr>
        <w:spacing w:before="100" w:beforeAutospacing="1" w:after="100" w:afterAutospacing="1" w:line="360" w:lineRule="auto"/>
        <w:ind w:firstLine="0"/>
        <w:jc w:val="lef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>
        <w:rPr>
          <w:rFonts w:eastAsia="標楷體"/>
          <w:color w:val="auto"/>
          <w:sz w:val="24"/>
          <w:szCs w:val="24"/>
        </w:rPr>
        <w:t>1.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□國語文    </w:t>
      </w:r>
      <w:r>
        <w:rPr>
          <w:rFonts w:eastAsia="標楷體"/>
          <w:color w:val="auto"/>
          <w:sz w:val="24"/>
          <w:szCs w:val="24"/>
        </w:rPr>
        <w:t>2.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□英語文   </w:t>
      </w:r>
      <w:r>
        <w:rPr>
          <w:rFonts w:eastAsia="標楷體"/>
          <w:color w:val="auto"/>
          <w:sz w:val="24"/>
          <w:szCs w:val="24"/>
        </w:rPr>
        <w:t>3.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□健康與體育  </w:t>
      </w:r>
      <w:r>
        <w:rPr>
          <w:rFonts w:eastAsia="標楷體"/>
          <w:color w:val="auto"/>
          <w:sz w:val="24"/>
          <w:szCs w:val="24"/>
        </w:rPr>
        <w:t xml:space="preserve"> 4.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□數學   </w:t>
      </w:r>
      <w:r>
        <w:rPr>
          <w:rFonts w:eastAsia="標楷體"/>
          <w:color w:val="auto"/>
          <w:sz w:val="24"/>
          <w:szCs w:val="24"/>
        </w:rPr>
        <w:t>5.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□社會   </w:t>
      </w:r>
      <w:r>
        <w:rPr>
          <w:rFonts w:eastAsia="標楷體"/>
          <w:color w:val="auto"/>
          <w:sz w:val="24"/>
          <w:szCs w:val="24"/>
        </w:rPr>
        <w:t>6.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■藝術  </w:t>
      </w:r>
      <w:r>
        <w:rPr>
          <w:rFonts w:eastAsia="標楷體"/>
          <w:color w:val="auto"/>
          <w:sz w:val="24"/>
          <w:szCs w:val="24"/>
        </w:rPr>
        <w:t>7.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□自然科學 </w:t>
      </w:r>
      <w:r>
        <w:rPr>
          <w:rFonts w:eastAsia="標楷體"/>
          <w:color w:val="auto"/>
          <w:sz w:val="24"/>
          <w:szCs w:val="24"/>
        </w:rPr>
        <w:t>8.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□科技  </w:t>
      </w:r>
      <w:r>
        <w:rPr>
          <w:rFonts w:eastAsia="標楷體"/>
          <w:color w:val="auto"/>
          <w:sz w:val="24"/>
          <w:szCs w:val="24"/>
        </w:rPr>
        <w:t>9.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>□綜合活動</w:t>
      </w:r>
    </w:p>
    <w:p w14:paraId="55BBEFC7" w14:textId="77777777" w:rsidR="00A9142A" w:rsidRDefault="00A9142A" w:rsidP="00A9142A">
      <w:pPr>
        <w:spacing w:before="100" w:beforeAutospacing="1" w:after="100" w:afterAutospacing="1" w:line="360" w:lineRule="auto"/>
        <w:ind w:firstLine="0"/>
        <w:jc w:val="left"/>
        <w:rPr>
          <w:rFonts w:ascii="新細明體" w:hAnsi="新細明體" w:cs="新細明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>
        <w:rPr>
          <w:rFonts w:eastAsia="標楷體"/>
          <w:color w:val="auto"/>
          <w:sz w:val="24"/>
          <w:szCs w:val="24"/>
        </w:rPr>
        <w:t>10.</w:t>
      </w:r>
      <w:r>
        <w:rPr>
          <w:rFonts w:ascii="新細明體" w:hAnsi="新細明體" w:cs="新細明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閩南語文 </w:t>
      </w:r>
      <w:r>
        <w:rPr>
          <w:rFonts w:eastAsia="標楷體"/>
          <w:color w:val="auto"/>
          <w:sz w:val="24"/>
          <w:szCs w:val="24"/>
        </w:rPr>
        <w:t>11.</w:t>
      </w:r>
      <w:r>
        <w:rPr>
          <w:rFonts w:ascii="標楷體" w:eastAsia="標楷體" w:hAnsi="標楷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客家語文 </w:t>
      </w:r>
      <w:r>
        <w:rPr>
          <w:rFonts w:eastAsia="標楷體"/>
          <w:color w:val="auto"/>
          <w:sz w:val="24"/>
          <w:szCs w:val="24"/>
        </w:rPr>
        <w:t>12.</w:t>
      </w:r>
      <w:r>
        <w:rPr>
          <w:rFonts w:ascii="標楷體" w:eastAsia="標楷體" w:hAnsi="標楷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>原住民族語文</w:t>
      </w:r>
      <w:r>
        <w:rPr>
          <w:rFonts w:ascii="新細明體" w:hAnsi="新細明體" w:cs="新細明體" w:hint="eastAsia"/>
          <w:color w:val="auto"/>
          <w:sz w:val="24"/>
          <w:szCs w:val="24"/>
        </w:rPr>
        <w:t>：</w:t>
      </w:r>
      <w:r>
        <w:rPr>
          <w:rFonts w:ascii="新細明體" w:hAnsi="新細明體" w:cs="新細明體" w:hint="eastAsia"/>
          <w:color w:val="auto"/>
          <w:sz w:val="24"/>
          <w:szCs w:val="24"/>
          <w:u w:val="single"/>
        </w:rPr>
        <w:t xml:space="preserve"> ____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族 </w:t>
      </w:r>
      <w:r>
        <w:rPr>
          <w:rFonts w:eastAsia="標楷體"/>
          <w:color w:val="auto"/>
          <w:sz w:val="24"/>
          <w:szCs w:val="24"/>
        </w:rPr>
        <w:t>13.</w:t>
      </w:r>
      <w:r>
        <w:rPr>
          <w:rFonts w:ascii="標楷體" w:eastAsia="標楷體" w:hAnsi="標楷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>新住民語文</w:t>
      </w:r>
      <w:r>
        <w:rPr>
          <w:rFonts w:ascii="新細明體" w:hAnsi="新細明體" w:cs="新細明體" w:hint="eastAsia"/>
          <w:color w:val="auto"/>
          <w:sz w:val="24"/>
          <w:szCs w:val="24"/>
        </w:rPr>
        <w:t>：</w:t>
      </w:r>
      <w:r>
        <w:rPr>
          <w:rFonts w:ascii="新細明體" w:hAnsi="新細明體" w:cs="新細明體" w:hint="eastAsia"/>
          <w:color w:val="auto"/>
          <w:sz w:val="24"/>
          <w:szCs w:val="24"/>
          <w:u w:val="single"/>
        </w:rPr>
        <w:t xml:space="preserve"> ____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語  </w:t>
      </w:r>
      <w:r>
        <w:rPr>
          <w:rFonts w:eastAsia="標楷體"/>
          <w:color w:val="auto"/>
          <w:sz w:val="24"/>
          <w:szCs w:val="24"/>
        </w:rPr>
        <w:t xml:space="preserve">14. </w:t>
      </w:r>
      <w:r>
        <w:rPr>
          <w:rFonts w:ascii="標楷體" w:eastAsia="標楷體" w:hAnsi="標楷體" w:hint="eastAsia"/>
          <w:color w:val="auto"/>
          <w:sz w:val="24"/>
          <w:szCs w:val="24"/>
        </w:rPr>
        <w:t>□臺灣手語</w:t>
      </w:r>
    </w:p>
    <w:p w14:paraId="25EA9A7C" w14:textId="77777777" w:rsidR="00A9142A" w:rsidRDefault="00A9142A" w:rsidP="00A9142A">
      <w:pP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eastAsia="標楷體" w:hint="eastAsia"/>
          <w:b/>
          <w:sz w:val="24"/>
          <w:szCs w:val="24"/>
        </w:rPr>
        <w:t>二、課程內容修正回復：</w:t>
      </w:r>
    </w:p>
    <w:tbl>
      <w:tblPr>
        <w:tblStyle w:val="11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9142A" w14:paraId="1A599DB6" w14:textId="77777777">
        <w:trPr>
          <w:divId w:val="1582174999"/>
          <w:trHeight w:val="52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554D3" w14:textId="77777777" w:rsidR="00A9142A" w:rsidRDefault="00A9142A" w:rsidP="00A9142A">
            <w:pPr>
              <w:spacing w:line="240" w:lineRule="atLeast"/>
              <w:ind w:left="23" w:firstLine="0"/>
              <w:jc w:val="center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當學年當學期課程審閱意見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3EAF4" w14:textId="77777777" w:rsidR="00A9142A" w:rsidRDefault="00A9142A" w:rsidP="00A9142A">
            <w:pPr>
              <w:spacing w:line="240" w:lineRule="atLeast"/>
              <w:ind w:firstLine="0"/>
              <w:jc w:val="center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對應課程內容修正回復</w:t>
            </w:r>
          </w:p>
        </w:tc>
      </w:tr>
      <w:tr w:rsidR="00A9142A" w14:paraId="5AE74738" w14:textId="77777777">
        <w:trPr>
          <w:divId w:val="1582174999"/>
          <w:trHeight w:val="69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0763" w14:textId="77777777" w:rsidR="00A9142A" w:rsidRDefault="00A9142A" w:rsidP="00A9142A">
            <w:pPr>
              <w:spacing w:line="240" w:lineRule="atLeast"/>
              <w:ind w:firstLine="0"/>
              <w:rPr>
                <w:rFonts w:eastAsia="標楷體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4A9D" w14:textId="77777777" w:rsidR="00A9142A" w:rsidRDefault="00A9142A" w:rsidP="00A9142A">
            <w:pPr>
              <w:spacing w:line="240" w:lineRule="atLeast"/>
              <w:ind w:firstLine="0"/>
              <w:rPr>
                <w:rFonts w:eastAsia="標楷體"/>
                <w:szCs w:val="24"/>
              </w:rPr>
            </w:pPr>
          </w:p>
        </w:tc>
      </w:tr>
    </w:tbl>
    <w:p w14:paraId="75A4158B" w14:textId="3EB43186" w:rsidR="00A9142A" w:rsidRDefault="00A9142A" w:rsidP="00A9142A">
      <w:pPr>
        <w:spacing w:line="360" w:lineRule="auto"/>
        <w:ind w:left="23" w:firstLine="0"/>
        <w:rPr>
          <w:rFonts w:eastAsia="標楷體"/>
          <w:b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三、學習節數：</w:t>
      </w:r>
      <w:r>
        <w:rPr>
          <w:rFonts w:eastAsia="標楷體" w:hint="eastAsia"/>
          <w:sz w:val="24"/>
          <w:szCs w:val="24"/>
        </w:rPr>
        <w:t>每週</w:t>
      </w:r>
      <w:r>
        <w:rPr>
          <w:rFonts w:eastAsia="標楷體"/>
          <w:sz w:val="24"/>
          <w:szCs w:val="24"/>
        </w:rPr>
        <w:t>(</w:t>
      </w:r>
      <w:r>
        <w:rPr>
          <w:rFonts w:ascii="標楷體" w:eastAsia="標楷體" w:hAnsi="標楷體" w:cs="標楷體" w:hint="eastAsia"/>
          <w:b/>
          <w:sz w:val="24"/>
          <w:szCs w:val="24"/>
        </w:rPr>
        <w:t>1</w:t>
      </w:r>
      <w:r>
        <w:rPr>
          <w:rFonts w:eastAsia="標楷體"/>
          <w:sz w:val="24"/>
          <w:szCs w:val="24"/>
        </w:rPr>
        <w:t>)</w:t>
      </w:r>
      <w:r>
        <w:rPr>
          <w:rFonts w:eastAsia="標楷體" w:hint="eastAsia"/>
          <w:sz w:val="24"/>
          <w:szCs w:val="24"/>
        </w:rPr>
        <w:t>節，實施</w:t>
      </w:r>
      <w:r>
        <w:rPr>
          <w:rFonts w:eastAsia="標楷體"/>
          <w:sz w:val="24"/>
          <w:szCs w:val="24"/>
        </w:rPr>
        <w:t>(</w:t>
      </w:r>
      <w:r w:rsidR="00B63D75">
        <w:rPr>
          <w:rFonts w:eastAsia="標楷體" w:hint="eastAsia"/>
          <w:b/>
          <w:sz w:val="24"/>
          <w:szCs w:val="24"/>
        </w:rPr>
        <w:t>16</w:t>
      </w:r>
      <w:r>
        <w:rPr>
          <w:rFonts w:eastAsia="標楷體"/>
          <w:sz w:val="24"/>
          <w:szCs w:val="24"/>
        </w:rPr>
        <w:t>)</w:t>
      </w:r>
      <w:r>
        <w:rPr>
          <w:rFonts w:eastAsia="標楷體" w:hint="eastAsia"/>
          <w:sz w:val="24"/>
          <w:szCs w:val="24"/>
        </w:rPr>
        <w:t>週，共</w:t>
      </w:r>
      <w:r>
        <w:rPr>
          <w:rFonts w:eastAsia="標楷體"/>
          <w:sz w:val="24"/>
          <w:szCs w:val="24"/>
        </w:rPr>
        <w:t>(</w:t>
      </w:r>
      <w:r w:rsidR="00B63D75">
        <w:rPr>
          <w:rFonts w:eastAsia="標楷體" w:hint="eastAsia"/>
          <w:b/>
          <w:sz w:val="24"/>
          <w:szCs w:val="24"/>
        </w:rPr>
        <w:t>16</w:t>
      </w:r>
      <w:r>
        <w:rPr>
          <w:rFonts w:eastAsia="標楷體"/>
          <w:sz w:val="24"/>
          <w:szCs w:val="24"/>
        </w:rPr>
        <w:t>)</w:t>
      </w:r>
      <w:r>
        <w:rPr>
          <w:rFonts w:eastAsia="標楷體" w:hint="eastAsia"/>
          <w:sz w:val="24"/>
          <w:szCs w:val="24"/>
        </w:rPr>
        <w:t>節。</w:t>
      </w:r>
    </w:p>
    <w:p w14:paraId="32DB6C69" w14:textId="77777777" w:rsidR="00A9142A" w:rsidRDefault="00A9142A" w:rsidP="00A9142A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四、課程內涵：</w:t>
      </w:r>
      <w:r>
        <w:rPr>
          <w:rFonts w:ascii="標楷體" w:eastAsia="標楷體" w:hAnsi="標楷體" w:cs="標楷體" w:hint="eastAsia"/>
          <w:b/>
          <w:sz w:val="24"/>
          <w:szCs w:val="24"/>
        </w:rPr>
        <w:tab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8F16B4" w14:paraId="5B96BE3B" w14:textId="77777777" w:rsidTr="005B68BF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3E0366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154F79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8F16B4" w14:paraId="2658F15C" w14:textId="77777777" w:rsidTr="005B68B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CBF24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14:paraId="210D9C86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223A8F5B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3B9A6542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2D2B6E98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763E79FC" w14:textId="77777777" w:rsidR="007C3769" w:rsidRDefault="007C3769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55DA9E4C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3EF7BD39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412317F6" w14:textId="77777777" w:rsidR="008C40E2" w:rsidRPr="00BC3E0D" w:rsidRDefault="00DE67E2" w:rsidP="007C37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B138D" w14:textId="77777777" w:rsidR="00B0714E" w:rsidRDefault="00961870" w:rsidP="00701AC7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藝-J-A1 參與藝術活動，增進美感知能。</w:t>
            </w:r>
          </w:p>
          <w:p w14:paraId="130A0A9A" w14:textId="77777777" w:rsidR="00B0714E" w:rsidRDefault="00961870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藝-J-A2 嘗試設計思考，探索藝術實踐解決問題的途徑。</w:t>
            </w:r>
          </w:p>
          <w:p w14:paraId="03456B86" w14:textId="77777777" w:rsidR="00B0714E" w:rsidRDefault="00961870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藝-J-A3 嘗試規劃與執行藝術活動，因應情境需求發揮創意。</w:t>
            </w:r>
          </w:p>
          <w:p w14:paraId="193AA24A" w14:textId="77777777" w:rsidR="00B0714E" w:rsidRDefault="00961870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藝-J-B1 應用藝術符號，以表達觀點與風格。</w:t>
            </w:r>
          </w:p>
          <w:p w14:paraId="7970A39C" w14:textId="77777777" w:rsidR="00B0714E" w:rsidRDefault="00961870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藝-J-B2 思辨科技資訊、媒體與藝術的關係，進行創作與鑑賞。</w:t>
            </w:r>
          </w:p>
          <w:p w14:paraId="71418763" w14:textId="77777777" w:rsidR="00B0714E" w:rsidRDefault="00961870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藝-J-B3 善用多元感官，探索理解藝術與生活的關聯，以展現美感意識。</w:t>
            </w:r>
          </w:p>
          <w:p w14:paraId="79F3DA92" w14:textId="77777777" w:rsidR="00B0714E" w:rsidRDefault="00961870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藝-J-C1 探討藝術活動中社會議題的意義。</w:t>
            </w:r>
          </w:p>
          <w:p w14:paraId="1B150BC0" w14:textId="77777777" w:rsidR="00B0714E" w:rsidRDefault="00961870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藝-J-C2 透過藝術實踐，建立利他與合群的知能，培養團隊合作與溝通協調的能力。</w:t>
            </w:r>
          </w:p>
          <w:p w14:paraId="11709035" w14:textId="77777777" w:rsidR="00B0714E" w:rsidRDefault="00961870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藝-J-C3 理解在地及全球藝術與文化的多元與差異。</w:t>
            </w:r>
          </w:p>
        </w:tc>
      </w:tr>
    </w:tbl>
    <w:p w14:paraId="3D30216D" w14:textId="77777777" w:rsidR="00CB33CC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4992F748" w14:textId="673B267A" w:rsidR="008F65B2" w:rsidRPr="00A9142A" w:rsidRDefault="00A9142A" w:rsidP="008F65B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A9142A">
        <w:rPr>
          <w:rFonts w:ascii="標楷體" w:eastAsia="標楷體" w:hAnsi="標楷體" w:cs="標楷體"/>
          <w:b/>
          <w:sz w:val="24"/>
          <w:szCs w:val="24"/>
        </w:rPr>
        <w:t>五</w:t>
      </w:r>
      <w:r w:rsidR="008F65B2" w:rsidRPr="00A9142A">
        <w:rPr>
          <w:rFonts w:ascii="標楷體" w:eastAsia="標楷體" w:hAnsi="標楷體" w:cs="標楷體" w:hint="eastAsia"/>
          <w:b/>
          <w:sz w:val="24"/>
          <w:szCs w:val="24"/>
        </w:rPr>
        <w:t>、</w:t>
      </w:r>
      <w:r w:rsidR="008F65B2" w:rsidRPr="00A9142A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8F65B2" w:rsidRPr="00A9142A">
        <w:rPr>
          <w:rFonts w:ascii="標楷體" w:eastAsia="標楷體" w:hAnsi="標楷體" w:cs="標楷體"/>
          <w:b/>
          <w:color w:val="FF0000"/>
          <w:sz w:val="24"/>
          <w:szCs w:val="24"/>
        </w:rPr>
        <w:t>(自行視需要決定是否呈現)</w:t>
      </w:r>
    </w:p>
    <w:tbl>
      <w:tblPr>
        <w:tblStyle w:val="10"/>
        <w:tblW w:w="6203" w:type="dxa"/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2268"/>
        <w:gridCol w:w="2693"/>
      </w:tblGrid>
      <w:tr w:rsidR="005279D2" w:rsidRPr="004440F5" w14:paraId="6D8A04DE" w14:textId="77777777" w:rsidTr="005279D2">
        <w:trPr>
          <w:trHeight w:val="402"/>
        </w:trPr>
        <w:tc>
          <w:tcPr>
            <w:tcW w:w="1242" w:type="dxa"/>
            <w:gridSpan w:val="2"/>
            <w:vMerge w:val="restart"/>
            <w:tcBorders>
              <w:right w:val="single" w:sz="12" w:space="0" w:color="auto"/>
              <w:tl2br w:val="single" w:sz="4" w:space="0" w:color="auto"/>
            </w:tcBorders>
          </w:tcPr>
          <w:p w14:paraId="26256152" w14:textId="77777777" w:rsidR="005279D2" w:rsidRPr="004440F5" w:rsidRDefault="005279D2" w:rsidP="00AD73A0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Adobe 明體 Std L" w:eastAsia="Adobe 明體 Std L" w:hAnsi="Adobe 明體 Std L" w:hint="eastAsia"/>
                <w:color w:val="auto"/>
              </w:rPr>
              <w:t xml:space="preserve">    </w:t>
            </w:r>
            <w:r w:rsidRPr="004440F5">
              <w:rPr>
                <w:rFonts w:ascii="細明體" w:eastAsia="細明體" w:hAnsi="細明體" w:cs="細明體" w:hint="eastAsia"/>
                <w:color w:val="auto"/>
              </w:rPr>
              <w:t>科別</w:t>
            </w:r>
          </w:p>
          <w:p w14:paraId="03134A4E" w14:textId="77777777" w:rsidR="005279D2" w:rsidRPr="004440F5" w:rsidRDefault="005279D2" w:rsidP="00AD73A0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4440F5">
              <w:rPr>
                <w:rFonts w:ascii="細明體" w:eastAsia="細明體" w:hAnsi="細明體" w:cs="細明體" w:hint="eastAsia"/>
                <w:color w:val="auto"/>
              </w:rPr>
              <w:t>學期</w:t>
            </w:r>
          </w:p>
        </w:tc>
        <w:tc>
          <w:tcPr>
            <w:tcW w:w="4961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161638B4" w14:textId="77777777" w:rsidR="005279D2" w:rsidRPr="004440F5" w:rsidRDefault="005279D2" w:rsidP="00AD73A0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4440F5">
              <w:rPr>
                <w:rFonts w:ascii="細明體" w:eastAsia="細明體" w:hAnsi="細明體" w:cs="細明體" w:hint="eastAsia"/>
                <w:b/>
                <w:color w:val="auto"/>
              </w:rPr>
              <w:t>音樂</w:t>
            </w:r>
          </w:p>
        </w:tc>
      </w:tr>
      <w:tr w:rsidR="005279D2" w:rsidRPr="004440F5" w14:paraId="53823214" w14:textId="77777777" w:rsidTr="005279D2">
        <w:trPr>
          <w:trHeight w:val="401"/>
        </w:trPr>
        <w:tc>
          <w:tcPr>
            <w:tcW w:w="1242" w:type="dxa"/>
            <w:gridSpan w:val="2"/>
            <w:vMerge/>
            <w:tcBorders>
              <w:bottom w:val="single" w:sz="12" w:space="0" w:color="auto"/>
              <w:right w:val="single" w:sz="12" w:space="0" w:color="auto"/>
              <w:tl2br w:val="single" w:sz="4" w:space="0" w:color="auto"/>
            </w:tcBorders>
          </w:tcPr>
          <w:p w14:paraId="62E9A152" w14:textId="77777777" w:rsidR="005279D2" w:rsidRPr="004440F5" w:rsidRDefault="005279D2" w:rsidP="00AD73A0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37DEBD8D" w14:textId="77777777" w:rsidR="005279D2" w:rsidRPr="004440F5" w:rsidRDefault="005279D2" w:rsidP="00AD73A0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細明體" w:eastAsia="細明體" w:hAnsi="細明體" w:cs="細明體" w:hint="eastAsia"/>
                <w:color w:val="auto"/>
              </w:rPr>
              <w:t>課程名稱</w:t>
            </w:r>
          </w:p>
        </w:tc>
        <w:tc>
          <w:tcPr>
            <w:tcW w:w="269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71AA03D" w14:textId="77777777" w:rsidR="005279D2" w:rsidRPr="004440F5" w:rsidRDefault="005279D2" w:rsidP="00AD73A0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細明體" w:eastAsia="細明體" w:hAnsi="細明體" w:cs="細明體" w:hint="eastAsia"/>
                <w:color w:val="auto"/>
              </w:rPr>
              <w:t>課程內容</w:t>
            </w:r>
          </w:p>
        </w:tc>
      </w:tr>
      <w:tr w:rsidR="005279D2" w:rsidRPr="004440F5" w14:paraId="70889D4C" w14:textId="77777777" w:rsidTr="005279D2"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44C81516" w14:textId="77777777" w:rsidR="005279D2" w:rsidRPr="004440F5" w:rsidRDefault="005279D2" w:rsidP="00AD73A0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4440F5">
              <w:rPr>
                <w:rFonts w:ascii="Adobe 明體 Std L" w:eastAsia="Adobe 明體 Std L" w:hAnsi="Adobe 明體 Std L" w:hint="eastAsia"/>
                <w:b/>
                <w:color w:val="auto"/>
              </w:rPr>
              <w:t>９</w:t>
            </w:r>
            <w:r w:rsidRPr="004440F5">
              <w:rPr>
                <w:rFonts w:ascii="細明體" w:eastAsia="細明體" w:hAnsi="細明體" w:cs="細明體" w:hint="eastAsia"/>
                <w:b/>
                <w:color w:val="auto"/>
              </w:rPr>
              <w:t>下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ADDD571" w14:textId="77777777" w:rsidR="005279D2" w:rsidRPr="004440F5" w:rsidRDefault="005279D2" w:rsidP="00AD73A0">
            <w:pPr>
              <w:widowControl w:val="0"/>
              <w:ind w:firstLine="0"/>
              <w:jc w:val="center"/>
              <w:rPr>
                <w:color w:val="auto"/>
              </w:rPr>
            </w:pPr>
            <w:r w:rsidRPr="004440F5">
              <w:rPr>
                <w:rFonts w:hint="eastAsia"/>
                <w:color w:val="auto"/>
              </w:rPr>
              <w:t>統整</w:t>
            </w: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14:paraId="3B5231D5" w14:textId="77777777" w:rsidR="005279D2" w:rsidRPr="004440F5" w:rsidRDefault="005279D2" w:rsidP="00AD73A0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3005BC">
              <w:rPr>
                <w:rFonts w:ascii="細明體" w:eastAsia="細明體" w:hAnsi="細明體" w:cs="細明體" w:hint="eastAsia"/>
                <w:b/>
                <w:color w:val="auto"/>
              </w:rPr>
              <w:t>第1課：奇幻E想的音樂世界</w:t>
            </w:r>
          </w:p>
        </w:tc>
        <w:tc>
          <w:tcPr>
            <w:tcW w:w="2693" w:type="dxa"/>
            <w:tcBorders>
              <w:right w:val="single" w:sz="12" w:space="0" w:color="auto"/>
            </w:tcBorders>
          </w:tcPr>
          <w:p w14:paraId="5B4E93CA" w14:textId="77777777" w:rsidR="005279D2" w:rsidRPr="004440F5" w:rsidRDefault="005279D2" w:rsidP="00AD73A0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4440F5">
              <w:rPr>
                <w:rFonts w:ascii="細明體" w:eastAsia="細明體" w:hAnsi="細明體" w:cs="細明體" w:hint="eastAsia"/>
                <w:color w:val="auto"/>
              </w:rPr>
              <w:t>音樂與科技</w:t>
            </w:r>
            <w:r w:rsidRPr="004440F5">
              <w:rPr>
                <w:rFonts w:ascii="Adobe 明體 Std L" w:eastAsia="Adobe 明體 Std L" w:hAnsi="Adobe 明體 Std L"/>
                <w:color w:val="auto"/>
              </w:rPr>
              <w:t xml:space="preserve"> </w:t>
            </w:r>
          </w:p>
        </w:tc>
      </w:tr>
      <w:tr w:rsidR="005279D2" w:rsidRPr="004440F5" w14:paraId="23B13371" w14:textId="77777777" w:rsidTr="005279D2">
        <w:tc>
          <w:tcPr>
            <w:tcW w:w="534" w:type="dxa"/>
            <w:vMerge/>
            <w:shd w:val="clear" w:color="auto" w:fill="D9D9D9" w:themeFill="background1" w:themeFillShade="D9"/>
          </w:tcPr>
          <w:p w14:paraId="4407628C" w14:textId="77777777" w:rsidR="005279D2" w:rsidRPr="004440F5" w:rsidRDefault="005279D2" w:rsidP="00AD73A0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5C6B19" w14:textId="77777777" w:rsidR="005279D2" w:rsidRPr="004440F5" w:rsidRDefault="005279D2" w:rsidP="00AD73A0">
            <w:pPr>
              <w:widowControl w:val="0"/>
              <w:ind w:firstLine="0"/>
              <w:jc w:val="center"/>
              <w:rPr>
                <w:color w:val="auto"/>
              </w:rPr>
            </w:pPr>
            <w:r w:rsidRPr="004440F5">
              <w:rPr>
                <w:rFonts w:hint="eastAsia"/>
                <w:color w:val="auto"/>
              </w:rPr>
              <w:t>L1</w:t>
            </w: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14:paraId="7685A0E7" w14:textId="77777777" w:rsidR="005279D2" w:rsidRPr="004440F5" w:rsidRDefault="005279D2" w:rsidP="00AD73A0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Adobe 明體 Std L" w:eastAsia="Adobe 明體 Std L" w:hAnsi="Adobe 明體 Std L" w:hint="eastAsia"/>
                <w:b/>
                <w:color w:val="auto"/>
              </w:rPr>
              <w:t>「</w:t>
            </w:r>
            <w:r w:rsidRPr="004440F5">
              <w:rPr>
                <w:rFonts w:ascii="細明體" w:eastAsia="細明體" w:hAnsi="細明體" w:cs="細明體" w:hint="eastAsia"/>
                <w:b/>
                <w:color w:val="auto"/>
              </w:rPr>
              <w:t>聲</w:t>
            </w:r>
            <w:r w:rsidRPr="004440F5">
              <w:rPr>
                <w:rFonts w:ascii="Malgun Gothic Semilight" w:eastAsia="Malgun Gothic Semilight" w:hAnsi="Malgun Gothic Semilight" w:cs="Malgun Gothic Semilight" w:hint="eastAsia"/>
                <w:b/>
                <w:color w:val="auto"/>
              </w:rPr>
              <w:t>」</w:t>
            </w:r>
            <w:r w:rsidRPr="004440F5">
              <w:rPr>
                <w:rFonts w:ascii="細明體" w:eastAsia="細明體" w:hAnsi="細明體" w:cs="細明體" w:hint="eastAsia"/>
                <w:b/>
                <w:color w:val="auto"/>
              </w:rPr>
              <w:t>歷其境</w:t>
            </w:r>
          </w:p>
        </w:tc>
        <w:tc>
          <w:tcPr>
            <w:tcW w:w="2693" w:type="dxa"/>
            <w:tcBorders>
              <w:right w:val="single" w:sz="12" w:space="0" w:color="auto"/>
            </w:tcBorders>
          </w:tcPr>
          <w:p w14:paraId="7F7AC3A9" w14:textId="77777777" w:rsidR="005279D2" w:rsidRPr="004440F5" w:rsidRDefault="005279D2" w:rsidP="00AD73A0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4440F5">
              <w:rPr>
                <w:rFonts w:ascii="細明體" w:eastAsia="細明體" w:hAnsi="細明體" w:cs="細明體" w:hint="eastAsia"/>
                <w:color w:val="auto"/>
              </w:rPr>
              <w:t>音樂與電影</w:t>
            </w:r>
          </w:p>
        </w:tc>
      </w:tr>
      <w:tr w:rsidR="005279D2" w:rsidRPr="004440F5" w14:paraId="556C5809" w14:textId="77777777" w:rsidTr="005279D2">
        <w:tc>
          <w:tcPr>
            <w:tcW w:w="534" w:type="dxa"/>
            <w:vMerge/>
            <w:shd w:val="clear" w:color="auto" w:fill="D9D9D9" w:themeFill="background1" w:themeFillShade="D9"/>
          </w:tcPr>
          <w:p w14:paraId="600F3211" w14:textId="77777777" w:rsidR="005279D2" w:rsidRPr="004440F5" w:rsidRDefault="005279D2" w:rsidP="00AD73A0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00A2F9" w14:textId="77777777" w:rsidR="005279D2" w:rsidRPr="004440F5" w:rsidRDefault="005279D2" w:rsidP="00AD73A0">
            <w:pPr>
              <w:widowControl w:val="0"/>
              <w:ind w:firstLine="0"/>
              <w:jc w:val="center"/>
              <w:rPr>
                <w:color w:val="auto"/>
              </w:rPr>
            </w:pPr>
            <w:r w:rsidRPr="004440F5">
              <w:rPr>
                <w:rFonts w:hint="eastAsia"/>
                <w:color w:val="auto"/>
              </w:rPr>
              <w:t>L2</w:t>
            </w: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14:paraId="2D78FA68" w14:textId="77777777" w:rsidR="005279D2" w:rsidRPr="004440F5" w:rsidRDefault="005279D2" w:rsidP="00AD73A0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4440F5">
              <w:rPr>
                <w:rFonts w:ascii="細明體" w:eastAsia="細明體" w:hAnsi="細明體" w:cs="細明體" w:hint="eastAsia"/>
                <w:b/>
                <w:color w:val="auto"/>
              </w:rPr>
              <w:t>弦外之音</w:t>
            </w:r>
            <w:r w:rsidRPr="004440F5">
              <w:rPr>
                <w:rFonts w:ascii="Malgun Gothic Semilight" w:eastAsia="Malgun Gothic Semilight" w:hAnsi="Malgun Gothic Semilight" w:cs="Malgun Gothic Semilight" w:hint="eastAsia"/>
                <w:b/>
                <w:color w:val="auto"/>
              </w:rPr>
              <w:t>─</w:t>
            </w:r>
            <w:r w:rsidRPr="004440F5">
              <w:rPr>
                <w:rFonts w:ascii="細明體" w:eastAsia="細明體" w:hAnsi="細明體" w:cs="細明體" w:hint="eastAsia"/>
                <w:b/>
                <w:color w:val="auto"/>
              </w:rPr>
              <w:t>探索音</w:t>
            </w:r>
          </w:p>
          <w:p w14:paraId="152B3A5B" w14:textId="77777777" w:rsidR="005279D2" w:rsidRPr="004440F5" w:rsidRDefault="005279D2" w:rsidP="00AD73A0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4440F5">
              <w:rPr>
                <w:rFonts w:ascii="細明體" w:eastAsia="細明體" w:hAnsi="細明體" w:cs="細明體" w:hint="eastAsia"/>
                <w:b/>
                <w:color w:val="auto"/>
              </w:rPr>
              <w:t>樂的新境界</w:t>
            </w:r>
          </w:p>
        </w:tc>
        <w:tc>
          <w:tcPr>
            <w:tcW w:w="2693" w:type="dxa"/>
            <w:tcBorders>
              <w:right w:val="single" w:sz="12" w:space="0" w:color="auto"/>
            </w:tcBorders>
          </w:tcPr>
          <w:p w14:paraId="366A6EFB" w14:textId="77777777" w:rsidR="005279D2" w:rsidRPr="004440F5" w:rsidRDefault="005279D2" w:rsidP="00AD73A0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4440F5">
              <w:rPr>
                <w:rFonts w:ascii="細明體" w:eastAsia="細明體" w:hAnsi="細明體" w:cs="細明體" w:hint="eastAsia"/>
                <w:color w:val="auto"/>
              </w:rPr>
              <w:t>跨界音樂</w:t>
            </w:r>
          </w:p>
          <w:p w14:paraId="2C305652" w14:textId="77777777" w:rsidR="005279D2" w:rsidRPr="004440F5" w:rsidRDefault="005279D2" w:rsidP="00AD73A0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4440F5">
              <w:rPr>
                <w:rFonts w:ascii="細明體" w:eastAsia="細明體" w:hAnsi="細明體" w:cs="細明體" w:hint="eastAsia"/>
                <w:color w:val="auto"/>
              </w:rPr>
              <w:t>實驗音樂</w:t>
            </w:r>
          </w:p>
        </w:tc>
      </w:tr>
      <w:tr w:rsidR="005279D2" w:rsidRPr="004440F5" w14:paraId="13B11F09" w14:textId="77777777" w:rsidTr="005279D2">
        <w:tc>
          <w:tcPr>
            <w:tcW w:w="534" w:type="dxa"/>
            <w:vMerge/>
            <w:shd w:val="clear" w:color="auto" w:fill="D9D9D9" w:themeFill="background1" w:themeFillShade="D9"/>
          </w:tcPr>
          <w:p w14:paraId="387A3FB7" w14:textId="77777777" w:rsidR="005279D2" w:rsidRPr="004440F5" w:rsidRDefault="005279D2" w:rsidP="00AD73A0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4EB1F47" w14:textId="77777777" w:rsidR="005279D2" w:rsidRPr="004440F5" w:rsidRDefault="005279D2" w:rsidP="00AD73A0">
            <w:pPr>
              <w:widowControl w:val="0"/>
              <w:ind w:firstLine="0"/>
              <w:jc w:val="center"/>
              <w:rPr>
                <w:color w:val="auto"/>
              </w:rPr>
            </w:pPr>
            <w:r w:rsidRPr="004440F5">
              <w:rPr>
                <w:rFonts w:hint="eastAsia"/>
                <w:color w:val="auto"/>
              </w:rPr>
              <w:t>L3</w:t>
            </w: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14:paraId="0B1BD1CB" w14:textId="77777777" w:rsidR="005279D2" w:rsidRPr="004440F5" w:rsidRDefault="005279D2" w:rsidP="00AD73A0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細明體" w:eastAsia="細明體" w:hAnsi="細明體" w:cs="細明體" w:hint="eastAsia"/>
                <w:b/>
                <w:color w:val="auto"/>
              </w:rPr>
              <w:t>聽音樂‧環遊世界</w:t>
            </w:r>
          </w:p>
        </w:tc>
        <w:tc>
          <w:tcPr>
            <w:tcW w:w="2693" w:type="dxa"/>
            <w:tcBorders>
              <w:right w:val="single" w:sz="12" w:space="0" w:color="auto"/>
            </w:tcBorders>
          </w:tcPr>
          <w:p w14:paraId="454C1AE8" w14:textId="77777777" w:rsidR="005279D2" w:rsidRPr="004440F5" w:rsidRDefault="005279D2" w:rsidP="00AD73A0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4440F5">
              <w:rPr>
                <w:rFonts w:ascii="細明體" w:eastAsia="細明體" w:hAnsi="細明體" w:cs="細明體" w:hint="eastAsia"/>
                <w:color w:val="auto"/>
              </w:rPr>
              <w:t>世界音樂</w:t>
            </w:r>
          </w:p>
        </w:tc>
      </w:tr>
    </w:tbl>
    <w:p w14:paraId="0D004D33" w14:textId="7F489029" w:rsidR="00D37619" w:rsidRPr="00A9142A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  <w:r w:rsidR="00A9142A">
        <w:rPr>
          <w:rFonts w:ascii="標楷體" w:eastAsia="標楷體" w:hAnsi="標楷體" w:cs="標楷體" w:hint="eastAsia"/>
          <w:b/>
          <w:sz w:val="24"/>
          <w:szCs w:val="24"/>
        </w:rPr>
        <w:lastRenderedPageBreak/>
        <w:t>六</w:t>
      </w:r>
      <w:r w:rsidR="00433109" w:rsidRPr="00A9142A">
        <w:rPr>
          <w:rFonts w:ascii="標楷體" w:eastAsia="標楷體" w:hAnsi="標楷體" w:cs="標楷體" w:hint="eastAsia"/>
          <w:b/>
          <w:sz w:val="24"/>
          <w:szCs w:val="24"/>
        </w:rPr>
        <w:t>、</w:t>
      </w:r>
      <w:r w:rsidR="00D37619" w:rsidRPr="00A9142A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1200"/>
        <w:gridCol w:w="1209"/>
        <w:gridCol w:w="1276"/>
        <w:gridCol w:w="1559"/>
        <w:gridCol w:w="1784"/>
      </w:tblGrid>
      <w:tr w:rsidR="005D3709" w:rsidRPr="006B4433" w14:paraId="6308E373" w14:textId="77777777" w:rsidTr="003233BF">
        <w:trPr>
          <w:trHeight w:val="240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A21D510" w14:textId="77777777" w:rsidR="005D3709" w:rsidRPr="006B4433" w:rsidRDefault="005D3709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0EF7B1AA" w14:textId="77777777" w:rsidR="005D3709" w:rsidRPr="006B4433" w:rsidRDefault="005D3709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677AFB" w14:textId="77777777" w:rsidR="005D3709" w:rsidRPr="006B4433" w:rsidRDefault="005D3709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E5E02D" w14:textId="77777777" w:rsidR="005D3709" w:rsidRPr="006B4433" w:rsidRDefault="005D3709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節數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0D5F4E4" w14:textId="77777777" w:rsidR="005D3709" w:rsidRPr="006B4433" w:rsidRDefault="005D3709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教學資源</w:t>
            </w: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 xml:space="preserve"> </w:t>
            </w:r>
          </w:p>
        </w:tc>
        <w:tc>
          <w:tcPr>
            <w:tcW w:w="12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20A0CC" w14:textId="77777777" w:rsidR="005D3709" w:rsidRPr="006B4433" w:rsidRDefault="005D3709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學習策略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DC5A75F" w14:textId="77777777" w:rsidR="005D3709" w:rsidRPr="006B4433" w:rsidRDefault="005D3709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2B2CBB2" w14:textId="77777777" w:rsidR="005D3709" w:rsidRPr="006B4433" w:rsidRDefault="005D3709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203D1986" w14:textId="77777777" w:rsidR="005D3709" w:rsidRPr="006B4433" w:rsidRDefault="005D3709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備註</w:t>
            </w:r>
          </w:p>
        </w:tc>
      </w:tr>
      <w:tr w:rsidR="005D3709" w:rsidRPr="006B4433" w14:paraId="78016151" w14:textId="77777777" w:rsidTr="003233BF">
        <w:trPr>
          <w:trHeight w:val="611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70AA557" w14:textId="77777777" w:rsidR="005D3709" w:rsidRPr="006B4433" w:rsidRDefault="005D3709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1E75F065" w14:textId="77777777" w:rsidR="005D3709" w:rsidRPr="006B4433" w:rsidRDefault="005D3709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學習表現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2D941AD9" w14:textId="77777777" w:rsidR="005D3709" w:rsidRPr="006B4433" w:rsidRDefault="005D3709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學習內容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5D6CD9A" w14:textId="77777777" w:rsidR="005D3709" w:rsidRPr="006B4433" w:rsidRDefault="005D3709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C9A4D76" w14:textId="77777777" w:rsidR="005D3709" w:rsidRPr="006B4433" w:rsidRDefault="005D3709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69A6A68" w14:textId="77777777" w:rsidR="005D3709" w:rsidRPr="006B4433" w:rsidRDefault="005D3709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F0D6A5" w14:textId="77777777" w:rsidR="005D3709" w:rsidRPr="006B4433" w:rsidRDefault="005D3709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E6760FD" w14:textId="77777777" w:rsidR="005D3709" w:rsidRPr="006B4433" w:rsidRDefault="005D3709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F00BD3A" w14:textId="77777777" w:rsidR="005D3709" w:rsidRPr="006B4433" w:rsidRDefault="005D3709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14:paraId="2A682287" w14:textId="77777777" w:rsidR="005D3709" w:rsidRPr="006B4433" w:rsidRDefault="005D3709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</w:tr>
      <w:tr w:rsidR="00E56EE3" w:rsidRPr="006B4433" w14:paraId="5279F03D" w14:textId="77777777" w:rsidTr="0010053B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1BB16F" w14:textId="77777777" w:rsidR="00E56EE3" w:rsidRPr="00915899" w:rsidRDefault="00E56EE3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t>第一週</w:t>
            </w:r>
          </w:p>
          <w:p w14:paraId="205D671D" w14:textId="77777777" w:rsidR="00E56EE3" w:rsidRDefault="00E56EE3" w:rsidP="0010053B">
            <w:pPr>
              <w:spacing w:line="260" w:lineRule="exact"/>
              <w:jc w:val="center"/>
              <w:rPr>
                <w:rFonts w:ascii="標楷體" w:eastAsia="標楷體" w:hAnsi="標楷體" w:cs="標楷體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2/9~2/13</w:t>
            </w:r>
          </w:p>
          <w:p w14:paraId="64FD4721" w14:textId="77777777" w:rsidR="00146126" w:rsidRDefault="00146126" w:rsidP="00146126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 w:hint="eastAsia"/>
                <w:color w:val="FF0000"/>
              </w:rPr>
              <w:t>(1/21~</w:t>
            </w:r>
          </w:p>
          <w:p w14:paraId="5598A1BA" w14:textId="639E9AB9" w:rsidR="00146126" w:rsidRPr="000C15F5" w:rsidRDefault="00146126" w:rsidP="00146126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FF0000"/>
              </w:rPr>
              <w:t>1/23補課)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15162" w14:textId="77777777" w:rsidR="00E56EE3" w:rsidRPr="000C15F5" w:rsidRDefault="00E56EE3" w:rsidP="0010053B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 xml:space="preserve">2-IV-1 </w:t>
            </w: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>能使用適當的音樂語彙，賞析各類音樂作品，體會藝術文化之美。</w:t>
            </w:r>
          </w:p>
          <w:p w14:paraId="0B1BFD43" w14:textId="77777777" w:rsidR="00E56EE3" w:rsidRPr="000C15F5" w:rsidRDefault="00E56EE3" w:rsidP="0010053B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 xml:space="preserve">3-IV-2 </w:t>
            </w: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>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CFB2F4" w14:textId="77777777" w:rsidR="00E56EE3" w:rsidRPr="000C15F5" w:rsidRDefault="00E56EE3" w:rsidP="0010053B">
            <w:pPr>
              <w:widowControl w:val="0"/>
              <w:jc w:val="left"/>
              <w:rPr>
                <w:color w:val="FF0000"/>
                <w:sz w:val="22"/>
                <w:szCs w:val="22"/>
              </w:rPr>
            </w:pP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>A-</w:t>
            </w: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>器樂曲與聲樂曲，如：傳統戲曲、音樂劇、世界音樂、電影配樂等多元風格之樂</w:t>
            </w:r>
          </w:p>
          <w:p w14:paraId="7A111CA5" w14:textId="77777777" w:rsidR="00E56EE3" w:rsidRPr="000C15F5" w:rsidRDefault="00E56EE3" w:rsidP="0010053B">
            <w:pPr>
              <w:widowControl w:val="0"/>
              <w:jc w:val="left"/>
              <w:rPr>
                <w:color w:val="FF0000"/>
                <w:sz w:val="22"/>
                <w:szCs w:val="22"/>
              </w:rPr>
            </w:pP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>曲。各種音樂展演形式，以及樂曲之作曲家、音樂表演團體與創作背景。</w:t>
            </w:r>
          </w:p>
          <w:p w14:paraId="7D84D641" w14:textId="77777777" w:rsidR="00E56EE3" w:rsidRPr="000C15F5" w:rsidRDefault="00E56EE3" w:rsidP="0010053B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>P-</w:t>
            </w: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>音樂與跨領域藝術文化活動。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1C869A" w14:textId="77777777" w:rsidR="00E56EE3" w:rsidRPr="000C15F5" w:rsidRDefault="00E56EE3" w:rsidP="0010053B">
            <w:pPr>
              <w:widowControl w:val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t>統整（音樂）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奇幻E想的音樂世界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1.介紹音樂與電腦科技之間的連結。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2.介紹電子設備的發展歷史。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3.習奏〈Thank you〉，透過歌曲分享感恩的心情及表達方式。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0C15F5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生涯規劃教育：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學生可以探索音樂與科技的結合對未來職業選擇的啟發。介紹電子音樂、未來樂器、新媒體藝術及AI音樂應用，讓學生了解科技進步如何為音樂創作帶來更多可能性，激發學生對音樂科技相關職業的興趣，如電子音樂作曲家、音樂製作人、聲音設計師及新媒體藝術家。此外，課程中的實際演奏、創作和表演活動能幫助學生發展創意思考及合作能力，為未來的生涯規劃奠定基礎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64C00D" w14:textId="77777777" w:rsidR="00E56EE3" w:rsidRPr="000C15F5" w:rsidRDefault="00E56EE3" w:rsidP="0010053B">
            <w:pPr>
              <w:widowControl w:val="0"/>
              <w:jc w:val="center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28812C" w14:textId="77777777" w:rsidR="00E56EE3" w:rsidRPr="000C15F5" w:rsidRDefault="00E56EE3" w:rsidP="0010053B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1.教學CD、VCD、DVD。</w:t>
            </w:r>
          </w:p>
          <w:p w14:paraId="55F055A4" w14:textId="77777777" w:rsidR="00E56EE3" w:rsidRPr="000C15F5" w:rsidRDefault="00E56EE3" w:rsidP="0010053B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2.歌曲伴奏譜。</w:t>
            </w:r>
          </w:p>
          <w:p w14:paraId="00125A8F" w14:textId="77777777" w:rsidR="00E56EE3" w:rsidRPr="000C15F5" w:rsidRDefault="00E56EE3" w:rsidP="0010053B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3.中音直笛指法表。</w:t>
            </w:r>
          </w:p>
          <w:p w14:paraId="5B28DB97" w14:textId="77777777" w:rsidR="00E56EE3" w:rsidRPr="000C15F5" w:rsidRDefault="00E56EE3" w:rsidP="0010053B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4.鋼琴或數位鋼琴。</w:t>
            </w:r>
          </w:p>
          <w:p w14:paraId="497D202D" w14:textId="77777777" w:rsidR="00E56EE3" w:rsidRPr="000C15F5" w:rsidRDefault="00E56EE3" w:rsidP="0010053B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5.DVD播放器與音響。</w:t>
            </w:r>
          </w:p>
          <w:p w14:paraId="0E64C103" w14:textId="65005C72" w:rsidR="00E56EE3" w:rsidRPr="000C15F5" w:rsidRDefault="00E56EE3" w:rsidP="00E56EE3">
            <w:pPr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4D3E9F" w14:textId="77777777" w:rsidR="00E56EE3" w:rsidRPr="006B4433" w:rsidRDefault="00E56EE3" w:rsidP="0010053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0C15F5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682BE3" w14:textId="77777777" w:rsidR="00E56EE3" w:rsidRPr="000C15F5" w:rsidRDefault="00E56EE3" w:rsidP="0010053B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歷程性評量</w:t>
            </w:r>
          </w:p>
          <w:p w14:paraId="076859F1" w14:textId="77777777" w:rsidR="00E56EE3" w:rsidRPr="000C15F5" w:rsidRDefault="00E56EE3" w:rsidP="0010053B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1.學生課堂參與度。</w:t>
            </w:r>
          </w:p>
          <w:p w14:paraId="494F280D" w14:textId="77777777" w:rsidR="00E56EE3" w:rsidRPr="000C15F5" w:rsidRDefault="00E56EE3" w:rsidP="0010053B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2.單元學習活動。</w:t>
            </w:r>
          </w:p>
          <w:p w14:paraId="7CC048B8" w14:textId="77777777" w:rsidR="00E56EE3" w:rsidRPr="000C15F5" w:rsidRDefault="00E56EE3" w:rsidP="0010053B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3.討論參與度。</w:t>
            </w:r>
          </w:p>
          <w:p w14:paraId="77B2BE6A" w14:textId="77777777" w:rsidR="00E56EE3" w:rsidRPr="000C15F5" w:rsidRDefault="00E56EE3" w:rsidP="0010053B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4.分組合作程度。</w:t>
            </w:r>
          </w:p>
          <w:p w14:paraId="1F3FE737" w14:textId="77777777" w:rsidR="00E56EE3" w:rsidRPr="000C15F5" w:rsidRDefault="00E56EE3" w:rsidP="0010053B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5.隨堂表現紀錄。</w:t>
            </w:r>
          </w:p>
          <w:p w14:paraId="7195E273" w14:textId="77777777" w:rsidR="00E56EE3" w:rsidRPr="000C15F5" w:rsidRDefault="00E56EE3" w:rsidP="0010053B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總結性評量</w:t>
            </w:r>
          </w:p>
          <w:p w14:paraId="1E1D3BD5" w14:textId="77777777" w:rsidR="00E56EE3" w:rsidRPr="000C15F5" w:rsidRDefault="00E56EE3" w:rsidP="0010053B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‧認知部分：</w:t>
            </w:r>
          </w:p>
          <w:p w14:paraId="628D1CFD" w14:textId="77777777" w:rsidR="00E56EE3" w:rsidRPr="000C15F5" w:rsidRDefault="00E56EE3" w:rsidP="0010053B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1.認識電子音樂之特色及著名作品。</w:t>
            </w:r>
          </w:p>
          <w:p w14:paraId="5A9E021B" w14:textId="77777777" w:rsidR="00E56EE3" w:rsidRPr="000C15F5" w:rsidRDefault="00E56EE3" w:rsidP="0010053B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2.認識二十世紀電子音樂代表作曲家及其作品。</w:t>
            </w:r>
          </w:p>
          <w:p w14:paraId="7AC3AABC" w14:textId="77777777" w:rsidR="00E56EE3" w:rsidRPr="000C15F5" w:rsidRDefault="00E56EE3" w:rsidP="0010053B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3.認識新媒</w:t>
            </w: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體藝術及其作品。</w:t>
            </w:r>
          </w:p>
          <w:p w14:paraId="3F79E1D6" w14:textId="77777777" w:rsidR="00E56EE3" w:rsidRPr="000C15F5" w:rsidRDefault="00E56EE3" w:rsidP="0010053B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4.認識AI在音樂中的運用。</w:t>
            </w:r>
          </w:p>
          <w:p w14:paraId="41D9AC07" w14:textId="77777777" w:rsidR="00E56EE3" w:rsidRPr="000C15F5" w:rsidRDefault="00E56EE3" w:rsidP="0010053B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‧技能部分：</w:t>
            </w:r>
          </w:p>
          <w:p w14:paraId="56A967DA" w14:textId="77777777" w:rsidR="00E56EE3" w:rsidRPr="000C15F5" w:rsidRDefault="00E56EE3" w:rsidP="0010053B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1.能以中音直笛吹奏直笛曲〈Thank you〉。</w:t>
            </w:r>
          </w:p>
          <w:p w14:paraId="3C01F1D5" w14:textId="77777777" w:rsidR="00E56EE3" w:rsidRPr="000C15F5" w:rsidRDefault="00E56EE3" w:rsidP="0010053B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2.能演唱流行歌曲〈做事人〉。</w:t>
            </w:r>
          </w:p>
          <w:p w14:paraId="31A757D7" w14:textId="77777777" w:rsidR="00E56EE3" w:rsidRPr="000C15F5" w:rsidRDefault="00E56EE3" w:rsidP="0010053B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‧情意部分： </w:t>
            </w:r>
          </w:p>
          <w:p w14:paraId="7BE19650" w14:textId="77777777" w:rsidR="00E56EE3" w:rsidRPr="000C15F5" w:rsidRDefault="00E56EE3" w:rsidP="0010053B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1.能以尊重的態度、開闊的心胸接納個人不同的音樂喜好。2.能肯定自我價值並訂定個人未來目標。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5078A5" w14:textId="77777777" w:rsidR="00E56EE3" w:rsidRPr="000C15F5" w:rsidRDefault="00E56EE3" w:rsidP="0010053B">
            <w:pPr>
              <w:widowControl w:val="0"/>
              <w:jc w:val="left"/>
              <w:rPr>
                <w:b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【人權教育】</w:t>
            </w:r>
          </w:p>
          <w:p w14:paraId="623115E6" w14:textId="77777777" w:rsidR="00E56EE3" w:rsidRPr="000C15F5" w:rsidRDefault="00E56EE3" w:rsidP="0010053B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  <w:p w14:paraId="10220F18" w14:textId="77777777" w:rsidR="00E56EE3" w:rsidRPr="000C15F5" w:rsidRDefault="00E56EE3" w:rsidP="0010053B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人J11 運用資訊網絡了解人權相關組織與活動。</w:t>
            </w:r>
          </w:p>
          <w:p w14:paraId="05A9CCD6" w14:textId="77777777" w:rsidR="00E56EE3" w:rsidRPr="000C15F5" w:rsidRDefault="00E56EE3" w:rsidP="0010053B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人J13 理解戰爭、和平對人類生活的影響。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23DB4C" w14:textId="77777777" w:rsidR="00E56EE3" w:rsidRPr="00500692" w:rsidRDefault="00E56EE3" w:rsidP="001005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20A0DD3C" w14:textId="77777777" w:rsidR="00E56EE3" w:rsidRPr="00500692" w:rsidRDefault="00E56EE3" w:rsidP="0010053B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56540C7B" w14:textId="77777777" w:rsidR="00E56EE3" w:rsidRPr="00500692" w:rsidRDefault="00E56EE3" w:rsidP="0010053B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16FA1AC" w14:textId="77777777" w:rsidR="00E56EE3" w:rsidRPr="00500692" w:rsidRDefault="00E56EE3" w:rsidP="001005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29A3F44" w14:textId="77777777" w:rsidR="00E56EE3" w:rsidRPr="00500692" w:rsidRDefault="00E56EE3" w:rsidP="001005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56EE3" w:rsidRPr="006B4433" w14:paraId="7CA72BEE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8188E2" w14:textId="77777777" w:rsidR="00E56EE3" w:rsidRPr="00915899" w:rsidRDefault="00E56EE3" w:rsidP="0010053B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15899">
              <w:rPr>
                <w:rFonts w:ascii="標楷體" w:eastAsia="標楷體" w:hAnsi="標楷體"/>
                <w:sz w:val="22"/>
              </w:rPr>
              <w:lastRenderedPageBreak/>
              <w:t>第二週</w:t>
            </w:r>
          </w:p>
          <w:p w14:paraId="4AA6982F" w14:textId="396D2616" w:rsidR="00E56EE3" w:rsidRPr="000C15F5" w:rsidRDefault="00E56EE3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5899">
              <w:rPr>
                <w:rFonts w:ascii="標楷體" w:eastAsia="標楷體" w:hAnsi="標楷體" w:hint="eastAsia"/>
                <w:sz w:val="22"/>
              </w:rPr>
              <w:t>2/16~2/20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29212E" w14:textId="77777777" w:rsidR="00E56EE3" w:rsidRPr="000C15F5" w:rsidRDefault="00E56EE3" w:rsidP="003233BF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 xml:space="preserve">2-IV-1 </w:t>
            </w: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>能使用適當的音樂語彙，賞析各類音樂作</w:t>
            </w: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品，體會藝術文化之美。</w:t>
            </w:r>
          </w:p>
          <w:p w14:paraId="68EAE74E" w14:textId="77777777" w:rsidR="00E56EE3" w:rsidRPr="000C15F5" w:rsidRDefault="00E56EE3" w:rsidP="003233BF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 xml:space="preserve">3-IV-2 </w:t>
            </w: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>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B89672" w14:textId="77777777" w:rsidR="00E56EE3" w:rsidRPr="000C15F5" w:rsidRDefault="00E56EE3" w:rsidP="003233BF">
            <w:pPr>
              <w:widowControl w:val="0"/>
              <w:jc w:val="left"/>
              <w:rPr>
                <w:color w:val="FF0000"/>
                <w:sz w:val="22"/>
                <w:szCs w:val="22"/>
              </w:rPr>
            </w:pP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音</w:t>
            </w: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>A-</w:t>
            </w: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>器樂曲與聲樂曲，如：傳統戲曲、音樂劇、</w:t>
            </w: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世界音樂、電影配樂等多元風格之樂</w:t>
            </w:r>
          </w:p>
          <w:p w14:paraId="42705799" w14:textId="77777777" w:rsidR="00E56EE3" w:rsidRPr="000C15F5" w:rsidRDefault="00E56EE3" w:rsidP="003233BF">
            <w:pPr>
              <w:widowControl w:val="0"/>
              <w:jc w:val="left"/>
              <w:rPr>
                <w:color w:val="FF0000"/>
                <w:sz w:val="22"/>
                <w:szCs w:val="22"/>
              </w:rPr>
            </w:pP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>曲。各種音樂展演形式，以及樂曲之作曲家、音樂表演團體與創作背景。</w:t>
            </w:r>
          </w:p>
          <w:p w14:paraId="6ADD6DA8" w14:textId="77777777" w:rsidR="00E56EE3" w:rsidRPr="000C15F5" w:rsidRDefault="00E56EE3" w:rsidP="003233BF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>P-</w:t>
            </w: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color w:val="auto"/>
                <w:sz w:val="22"/>
                <w:szCs w:val="22"/>
              </w:rPr>
              <w:t>音樂與跨領域藝術文化活動。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32004F" w14:textId="77777777" w:rsidR="00E56EE3" w:rsidRDefault="00E56EE3" w:rsidP="003233BF">
            <w:pPr>
              <w:widowControl w:val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統整（音樂）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奇幻E想的音樂世界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1.介紹音樂與電腦科技之間的連結。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2.介紹電子設備的發展歷史。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3.習奏〈Thank you〉，透過歌曲分享感恩的心情及表達方式。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0C15F5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生涯規劃教育：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學生可以探索音樂與科技的結合對未來職業選擇的啟發。介紹電子音樂、未來樂器、新媒體藝術及AI音樂應用，讓學生了解科技進步如何為音樂創作帶來更多可能性，激發學生對音樂科技相關職業的興趣，如電子音樂作曲家、音樂製作人、聲音設計師及新媒體藝術家。此外，課程中的實際演奏、創作和表演活動能幫助學生發展創意思考及合作能力，為未來的生涯規劃奠定基礎。</w:t>
            </w:r>
          </w:p>
          <w:p w14:paraId="4BC4C782" w14:textId="304A79DE" w:rsidR="00F47ADD" w:rsidRPr="000C15F5" w:rsidRDefault="00F47ADD" w:rsidP="003233BF">
            <w:pPr>
              <w:widowControl w:val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269B45" w14:textId="77777777" w:rsidR="00E56EE3" w:rsidRPr="000C15F5" w:rsidRDefault="00E56EE3" w:rsidP="003233BF">
            <w:pPr>
              <w:widowControl w:val="0"/>
              <w:jc w:val="center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1F861F" w14:textId="77777777" w:rsidR="00E56EE3" w:rsidRPr="000C15F5" w:rsidRDefault="00E56EE3" w:rsidP="003233BF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1.教學CD、VCD、DVD。</w:t>
            </w:r>
          </w:p>
          <w:p w14:paraId="77694E37" w14:textId="77777777" w:rsidR="00E56EE3" w:rsidRPr="000C15F5" w:rsidRDefault="00E56EE3" w:rsidP="003233BF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2.歌曲伴奏</w:t>
            </w: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譜。</w:t>
            </w:r>
          </w:p>
          <w:p w14:paraId="1DEA9708" w14:textId="77777777" w:rsidR="00E56EE3" w:rsidRPr="000C15F5" w:rsidRDefault="00E56EE3" w:rsidP="003233BF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3.中音直笛指法表。</w:t>
            </w:r>
          </w:p>
          <w:p w14:paraId="4BB0DBE8" w14:textId="77777777" w:rsidR="00E56EE3" w:rsidRPr="000C15F5" w:rsidRDefault="00E56EE3" w:rsidP="003233BF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4.鋼琴或數位鋼琴。</w:t>
            </w:r>
          </w:p>
          <w:p w14:paraId="5AF1307E" w14:textId="77777777" w:rsidR="00E56EE3" w:rsidRPr="000C15F5" w:rsidRDefault="00E56EE3" w:rsidP="003233BF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5.DVD播放器與音響。</w:t>
            </w:r>
          </w:p>
          <w:p w14:paraId="71DE2A1C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6.電腦與單槍投影機或多媒體講桌。</w:t>
            </w:r>
          </w:p>
          <w:p w14:paraId="73027A4A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411A6E7B" w14:textId="77777777" w:rsidR="00E56EE3" w:rsidRPr="000C15F5" w:rsidRDefault="00E56EE3" w:rsidP="003233BF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0D396E" w14:textId="77777777" w:rsidR="00E56EE3" w:rsidRPr="006B4433" w:rsidRDefault="00E56EE3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/>
                <w:sz w:val="22"/>
                <w:szCs w:val="22"/>
              </w:rPr>
              <w:lastRenderedPageBreak/>
              <w:t xml:space="preserve">ORID 焦點討論法(閱讀) ：發ORID </w:t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lastRenderedPageBreak/>
              <w:t>討論記錄表</w:t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0C15F5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60F525" w14:textId="77777777" w:rsidR="00E56EE3" w:rsidRPr="000C15F5" w:rsidRDefault="00E56EE3" w:rsidP="003233BF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歷程性評量</w:t>
            </w:r>
          </w:p>
          <w:p w14:paraId="3EA97185" w14:textId="77777777" w:rsidR="00E56EE3" w:rsidRPr="000C15F5" w:rsidRDefault="00E56EE3" w:rsidP="003233BF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1.學生課堂參與度。</w:t>
            </w:r>
          </w:p>
          <w:p w14:paraId="0574D66F" w14:textId="77777777" w:rsidR="00E56EE3" w:rsidRPr="000C15F5" w:rsidRDefault="00E56EE3" w:rsidP="003233BF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2.單元學習</w:t>
            </w: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活動。</w:t>
            </w:r>
          </w:p>
          <w:p w14:paraId="6E530F01" w14:textId="77777777" w:rsidR="00E56EE3" w:rsidRPr="000C15F5" w:rsidRDefault="00E56EE3" w:rsidP="003233BF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3.討論參與度。</w:t>
            </w:r>
          </w:p>
          <w:p w14:paraId="0373796D" w14:textId="77777777" w:rsidR="00E56EE3" w:rsidRPr="000C15F5" w:rsidRDefault="00E56EE3" w:rsidP="003233BF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4.分組合作程度。</w:t>
            </w:r>
          </w:p>
          <w:p w14:paraId="0005F8FC" w14:textId="77777777" w:rsidR="00E56EE3" w:rsidRPr="000C15F5" w:rsidRDefault="00E56EE3" w:rsidP="003233BF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5.隨堂表現紀錄。</w:t>
            </w:r>
          </w:p>
          <w:p w14:paraId="002D795F" w14:textId="77777777" w:rsidR="00E56EE3" w:rsidRPr="000C15F5" w:rsidRDefault="00E56EE3" w:rsidP="003233BF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總結性評量</w:t>
            </w:r>
          </w:p>
          <w:p w14:paraId="6B95F03A" w14:textId="77777777" w:rsidR="00E56EE3" w:rsidRPr="000C15F5" w:rsidRDefault="00E56EE3" w:rsidP="003233BF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‧認知部分：</w:t>
            </w:r>
          </w:p>
          <w:p w14:paraId="722DC9D6" w14:textId="77777777" w:rsidR="00E56EE3" w:rsidRPr="000C15F5" w:rsidRDefault="00E56EE3" w:rsidP="003233BF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1.認識電子音樂之特色及著名作品。</w:t>
            </w:r>
          </w:p>
          <w:p w14:paraId="61A509C1" w14:textId="77777777" w:rsidR="00E56EE3" w:rsidRPr="000C15F5" w:rsidRDefault="00E56EE3" w:rsidP="003233BF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2.認識二十世紀電子音樂代表作曲家及其作品。</w:t>
            </w:r>
          </w:p>
          <w:p w14:paraId="13742A6D" w14:textId="77777777" w:rsidR="00E56EE3" w:rsidRPr="000C15F5" w:rsidRDefault="00E56EE3" w:rsidP="003233BF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3.認識新媒體藝術及其作品。</w:t>
            </w:r>
          </w:p>
          <w:p w14:paraId="6A8C4DFE" w14:textId="77777777" w:rsidR="00E56EE3" w:rsidRPr="000C15F5" w:rsidRDefault="00E56EE3" w:rsidP="003233BF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4.認識AI在音樂中的運用。</w:t>
            </w:r>
          </w:p>
          <w:p w14:paraId="23990488" w14:textId="77777777" w:rsidR="00E56EE3" w:rsidRPr="000C15F5" w:rsidRDefault="00E56EE3" w:rsidP="003233BF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‧技能部分：</w:t>
            </w:r>
          </w:p>
          <w:p w14:paraId="404FA787" w14:textId="77777777" w:rsidR="00E56EE3" w:rsidRPr="000C15F5" w:rsidRDefault="00E56EE3" w:rsidP="003233BF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1.能以中音直笛吹奏直笛曲〈Thank </w:t>
            </w: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you〉。</w:t>
            </w:r>
          </w:p>
          <w:p w14:paraId="4ADAC2E1" w14:textId="77777777" w:rsidR="00E56EE3" w:rsidRPr="000C15F5" w:rsidRDefault="00E56EE3" w:rsidP="003233BF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2.能演唱流行歌曲〈做事人〉。</w:t>
            </w:r>
          </w:p>
          <w:p w14:paraId="45730D9A" w14:textId="77777777" w:rsidR="00E56EE3" w:rsidRPr="000C15F5" w:rsidRDefault="00E56EE3" w:rsidP="003233BF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‧情意部分： </w:t>
            </w:r>
          </w:p>
          <w:p w14:paraId="69DD9AF2" w14:textId="77777777" w:rsidR="00E56EE3" w:rsidRPr="000C15F5" w:rsidRDefault="00E56EE3" w:rsidP="003233BF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1.能以尊重的態度、開闊的心胸接納個人不同的音樂喜好。2.能肯定自我價值並訂定個人未來目標。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8E131F" w14:textId="77777777" w:rsidR="00E56EE3" w:rsidRPr="000C15F5" w:rsidRDefault="00E56EE3" w:rsidP="003233BF">
            <w:pPr>
              <w:widowControl w:val="0"/>
              <w:jc w:val="left"/>
              <w:rPr>
                <w:b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【人權教育】</w:t>
            </w:r>
          </w:p>
          <w:p w14:paraId="66808AF7" w14:textId="77777777" w:rsidR="00E56EE3" w:rsidRPr="000C15F5" w:rsidRDefault="00E56EE3" w:rsidP="003233BF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人J5 了解社會上有不同的群體和文化，尊</w:t>
            </w:r>
            <w:r w:rsidRPr="000C15F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lastRenderedPageBreak/>
              <w:t>重並欣賞其差異。</w:t>
            </w:r>
          </w:p>
          <w:p w14:paraId="6C600590" w14:textId="77777777" w:rsidR="00E56EE3" w:rsidRPr="000C15F5" w:rsidRDefault="00E56EE3" w:rsidP="003233BF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人J11 運用資訊網絡了解人權相關組織與活動。</w:t>
            </w:r>
          </w:p>
          <w:p w14:paraId="3AC24B5E" w14:textId="77777777" w:rsidR="00E56EE3" w:rsidRPr="000C15F5" w:rsidRDefault="00E56EE3" w:rsidP="003233BF">
            <w:pPr>
              <w:widowControl w:val="0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人J13 理解戰爭、和平對人類生活的影響。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D217E9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78EC1969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1.協同科目：</w:t>
            </w:r>
          </w:p>
          <w:p w14:paraId="1497D432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FB4502B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3743877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56EE3" w:rsidRPr="006B4433" w14:paraId="16830615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747921" w14:textId="77777777" w:rsidR="00E56EE3" w:rsidRPr="00915899" w:rsidRDefault="00E56EE3" w:rsidP="0010053B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第三週</w:t>
            </w:r>
          </w:p>
          <w:p w14:paraId="14F2E65E" w14:textId="6457D3EF" w:rsidR="00E56EE3" w:rsidRPr="000C15F5" w:rsidRDefault="00E56EE3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2/23~2/27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7C5274" w14:textId="77777777" w:rsidR="00E56EE3" w:rsidRPr="000C15F5" w:rsidRDefault="00E56EE3" w:rsidP="003233BF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2-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能使用適當的音樂語彙，賞析各類音樂作品，體會藝術文化之美。</w:t>
            </w:r>
          </w:p>
          <w:p w14:paraId="4D740FB8" w14:textId="77777777" w:rsidR="00E56EE3" w:rsidRPr="000C15F5" w:rsidRDefault="00E56EE3" w:rsidP="003233BF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3-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8BEF0A" w14:textId="77777777" w:rsidR="00E56EE3" w:rsidRPr="000C15F5" w:rsidRDefault="00E56EE3" w:rsidP="003233BF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2B5E53BC" w14:textId="77777777" w:rsidR="00E56EE3" w:rsidRPr="000C15F5" w:rsidRDefault="00E56EE3" w:rsidP="003233BF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音樂與跨領域藝術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文化活動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BF2BF0" w14:textId="77777777" w:rsidR="00E56EE3" w:rsidRPr="000C15F5" w:rsidRDefault="00E56EE3" w:rsidP="003233BF">
            <w:pPr>
              <w:widowControl w:val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統整（藝術與科技的漫遊）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第1課：奇幻E想的音樂世界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1.介紹音樂與電腦科技之間的連結。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2.介紹電子音樂設備的發展歷史。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3.習奏〈Thank you〉，透過歌曲分享感恩的心情及表達方式。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0C15F5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生涯規劃教育：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學生可以探索音樂與科技的結合對未來職業選擇的啟發。介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紹電子音樂、未來樂器、新媒體藝術及AI音樂應用，讓學生了解科技進步如何為音樂創作帶來更多可能性，激發學生對音樂科技相關職業的興趣，如電子音樂作曲家、音樂製作人、聲音設計師及新媒體藝術家。此外，課程中的實際演奏、創作和表演活動能幫助學生發展創意思考及合作能力，為未來的生涯規劃奠定基礎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056B75" w14:textId="77777777" w:rsidR="00E56EE3" w:rsidRPr="000C15F5" w:rsidRDefault="00E56EE3" w:rsidP="003233BF">
            <w:pPr>
              <w:widowControl w:val="0"/>
              <w:jc w:val="center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F8361B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1.教學CD、VCD、DVD。</w:t>
            </w:r>
          </w:p>
          <w:p w14:paraId="2440720B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14:paraId="5763C75E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14:paraId="29E443E8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14:paraId="350DDE31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14:paraId="7011DF81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  <w:p w14:paraId="78B852AB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52485F3C" w14:textId="77777777" w:rsidR="00E56EE3" w:rsidRPr="000C15F5" w:rsidRDefault="00E56EE3" w:rsidP="003233BF">
            <w:pPr>
              <w:spacing w:line="26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7A570A" w14:textId="77777777" w:rsidR="00E56EE3" w:rsidRPr="006B4433" w:rsidRDefault="00E56EE3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/>
                <w:sz w:val="22"/>
                <w:szCs w:val="22"/>
              </w:rPr>
              <w:lastRenderedPageBreak/>
              <w:t>ORID 焦點討論法(閱讀) ：發ORID 討論記錄表</w:t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0C15F5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69F719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1139331B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1學生課堂參與度。</w:t>
            </w:r>
          </w:p>
          <w:p w14:paraId="5A6A4F0D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2單元學習活動。</w:t>
            </w:r>
          </w:p>
          <w:p w14:paraId="3B678110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3分組合作程度。</w:t>
            </w:r>
          </w:p>
          <w:p w14:paraId="0CCF0667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4隨堂表現紀錄。</w:t>
            </w:r>
          </w:p>
          <w:p w14:paraId="7D354ABF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00817D79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14:paraId="02B736A5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1.認識電子音樂之特色</w:t>
            </w: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及著名作品。</w:t>
            </w:r>
          </w:p>
          <w:p w14:paraId="49B80772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2.認識二十世紀電子音樂代表作曲家及其作品。</w:t>
            </w:r>
          </w:p>
          <w:p w14:paraId="34028BE6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3.認識新媒體藝術及其作品。</w:t>
            </w:r>
          </w:p>
          <w:p w14:paraId="60BDBBDD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4.認識AI在音樂中的運用。</w:t>
            </w:r>
          </w:p>
          <w:p w14:paraId="69DCE7CC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14:paraId="5AB56722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1.能以中音直笛吹奏直笛曲〈Thank you〉。</w:t>
            </w:r>
          </w:p>
          <w:p w14:paraId="7C425E03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2.能演唱流行歌曲〈做事人〉。</w:t>
            </w:r>
          </w:p>
          <w:p w14:paraId="191D910E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14:paraId="1E527239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1.能以尊重的態度、開闊的心胸接納個人不同的音樂喜好。</w:t>
            </w:r>
          </w:p>
          <w:p w14:paraId="5BF4A7A8" w14:textId="77777777" w:rsidR="00E56EE3" w:rsidRPr="000C15F5" w:rsidRDefault="00E56EE3" w:rsidP="003233BF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2.能肯定自我價值並訂定個人未來目標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D0C5A7" w14:textId="77777777" w:rsidR="00E56EE3" w:rsidRPr="000C15F5" w:rsidRDefault="00E56EE3" w:rsidP="003233BF">
            <w:pPr>
              <w:spacing w:line="240" w:lineRule="exac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【生涯規劃教育】</w:t>
            </w:r>
          </w:p>
          <w:p w14:paraId="0B3B678C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涯J1 了解生涯規劃的意義與功能。</w:t>
            </w:r>
          </w:p>
          <w:p w14:paraId="01000B1A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涯J6 建立對於未來生涯的願景。</w:t>
            </w:r>
          </w:p>
          <w:p w14:paraId="79B6A27C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涯J7 學習蒐集與分析工作/教育環境的資料。</w:t>
            </w:r>
          </w:p>
          <w:p w14:paraId="6E84582C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涯J8 工作/教育環境的類型與現況。</w:t>
            </w:r>
          </w:p>
          <w:p w14:paraId="66376F5E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涯J9 社會變遷與工作/教育環</w:t>
            </w: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境的關係。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84BD3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7441E652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F2DBD9E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8D02A8B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4FCEFAA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56EE3" w:rsidRPr="006B4433" w14:paraId="6084711A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66F172" w14:textId="77777777" w:rsidR="00E56EE3" w:rsidRPr="00915899" w:rsidRDefault="00E56EE3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第四週</w:t>
            </w:r>
          </w:p>
          <w:p w14:paraId="2C144B75" w14:textId="02498373" w:rsidR="00E56EE3" w:rsidRPr="000C15F5" w:rsidRDefault="00E56EE3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3/2~3/6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F8C97" w14:textId="77777777" w:rsidR="00E56EE3" w:rsidRPr="000C15F5" w:rsidRDefault="00E56EE3" w:rsidP="003233BF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2-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能使用適當的音樂語彙，賞析各類音樂作品，體會藝術文化之美。</w:t>
            </w:r>
          </w:p>
          <w:p w14:paraId="00E14278" w14:textId="77777777" w:rsidR="00E56EE3" w:rsidRPr="000C15F5" w:rsidRDefault="00E56EE3" w:rsidP="003233BF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3-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BF9F41" w14:textId="77777777" w:rsidR="00E56EE3" w:rsidRPr="000C15F5" w:rsidRDefault="00E56EE3" w:rsidP="003233BF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3E4D5A27" w14:textId="77777777" w:rsidR="00E56EE3" w:rsidRPr="000C15F5" w:rsidRDefault="00E56EE3" w:rsidP="003233BF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音樂與跨領域藝術文化活動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8871CB" w14:textId="77777777" w:rsidR="00E56EE3" w:rsidRPr="000C15F5" w:rsidRDefault="00E56EE3" w:rsidP="003233BF">
            <w:pPr>
              <w:widowControl w:val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t>統整（藝術與科技的漫遊）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第1課：奇幻E想的音樂世界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1.介紹二十世紀電子音樂在藝術音樂作曲的應用。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2.介紹史托克豪森〈研究第二號〉創作背景及創作理念。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0C15F5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生涯規劃教育：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學生可以探索音樂與科技的結合對未來職業選擇的啟發。介紹電子音樂、未來樂器、新媒體藝術及AI音樂應用，讓學生了解科技進步如何為音樂創作帶來更多可能性，激發學生對音樂科技相關職業的興趣，如電子音樂作曲家、音樂製作人、聲音設計師及新媒體藝術家。此外，課程中的實際演奏、創作和表演活動能幫助學生發展創意思考及合作能力，為未來的生涯規劃奠定基礎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825A9A" w14:textId="77777777" w:rsidR="00E56EE3" w:rsidRPr="000C15F5" w:rsidRDefault="00E56EE3" w:rsidP="003233BF">
            <w:pPr>
              <w:widowControl w:val="0"/>
              <w:jc w:val="center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DAA853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1.教學CD、VCD、DVD。</w:t>
            </w:r>
          </w:p>
          <w:p w14:paraId="637864F2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14:paraId="1CC58E3A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14:paraId="61EE19A4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14:paraId="065A88DD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14:paraId="5A41496B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  <w:p w14:paraId="15AA847C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49A95121" w14:textId="77777777" w:rsidR="00E56EE3" w:rsidRPr="000C15F5" w:rsidRDefault="00E56EE3" w:rsidP="003233BF">
            <w:pPr>
              <w:spacing w:line="26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9A2EC9" w14:textId="77777777" w:rsidR="00E56EE3" w:rsidRPr="006B4433" w:rsidRDefault="00E56EE3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0C15F5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01C004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333041FB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1學生課堂參與度。</w:t>
            </w:r>
          </w:p>
          <w:p w14:paraId="5D5FFC92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2單元學習活動。</w:t>
            </w:r>
          </w:p>
          <w:p w14:paraId="46694455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3分組合作程度。</w:t>
            </w:r>
          </w:p>
          <w:p w14:paraId="4F6F3BCE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4隨堂表現紀錄。</w:t>
            </w:r>
          </w:p>
          <w:p w14:paraId="79564040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7CEBBF19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14:paraId="7B0F18FD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1.認識電子音樂之特色及著名作品。</w:t>
            </w:r>
          </w:p>
          <w:p w14:paraId="0D3EAC4E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2.認識二十世紀電子音樂代表作曲家及其作品。</w:t>
            </w:r>
          </w:p>
          <w:p w14:paraId="3864F2B2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3.認識新媒體藝術及其作品。</w:t>
            </w:r>
          </w:p>
          <w:p w14:paraId="13BF5FA6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4.認識AI在音樂中的運用。</w:t>
            </w:r>
          </w:p>
          <w:p w14:paraId="2FC513A2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14:paraId="368F0DC3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1.能以中音直笛吹奏直笛曲〈Thank you〉。</w:t>
            </w:r>
          </w:p>
          <w:p w14:paraId="290FB880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2.能演唱流行歌曲〈做事人〉。</w:t>
            </w:r>
          </w:p>
          <w:p w14:paraId="5B25C4FD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14:paraId="53030A7B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1.能以尊重的態度、開闊的心胸接納個人不同的音樂喜好。</w:t>
            </w:r>
          </w:p>
          <w:p w14:paraId="36B5F217" w14:textId="77777777" w:rsidR="00E56EE3" w:rsidRPr="000C15F5" w:rsidRDefault="00E56EE3" w:rsidP="003233BF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2.能肯定自我價值並訂定個人未來目標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153B49" w14:textId="77777777" w:rsidR="00E56EE3" w:rsidRPr="000C15F5" w:rsidRDefault="00E56EE3" w:rsidP="003233BF">
            <w:pPr>
              <w:spacing w:line="240" w:lineRule="exac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【生涯規劃教育】</w:t>
            </w:r>
          </w:p>
          <w:p w14:paraId="3290650B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涯J1 了解生涯規劃的意義與功能。</w:t>
            </w:r>
          </w:p>
          <w:p w14:paraId="688124D8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涯J6 建立對於未來生涯的願景。</w:t>
            </w:r>
          </w:p>
          <w:p w14:paraId="3D6F681B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涯J7 學習蒐集與分析工作/教育環境的資料。</w:t>
            </w:r>
          </w:p>
          <w:p w14:paraId="75F9B463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涯J8 工作/教育環境的類型與現況。</w:t>
            </w:r>
          </w:p>
          <w:p w14:paraId="078A3F57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涯J9 社會變遷與工作/教育環境的關係。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CAC5E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45D8217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5254946E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1CF2544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2D56B5B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56EE3" w:rsidRPr="006B4433" w14:paraId="1BF8324B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29CE6A" w14:textId="77777777" w:rsidR="00E56EE3" w:rsidRPr="00915899" w:rsidRDefault="00E56EE3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第五週</w:t>
            </w:r>
          </w:p>
          <w:p w14:paraId="4C0A9184" w14:textId="7CE09B56" w:rsidR="00E56EE3" w:rsidRPr="000C15F5" w:rsidRDefault="00E56EE3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3/9~3/13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D607A" w14:textId="77777777" w:rsidR="00E56EE3" w:rsidRPr="000C15F5" w:rsidRDefault="00E56EE3" w:rsidP="003233BF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2-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能使用適當的音樂語彙，賞析各類音樂作品，體會藝術文化之美。</w:t>
            </w:r>
          </w:p>
          <w:p w14:paraId="00EAF4E7" w14:textId="77777777" w:rsidR="00E56EE3" w:rsidRPr="000C15F5" w:rsidRDefault="00E56EE3" w:rsidP="003233BF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3-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C1E775" w14:textId="77777777" w:rsidR="00E56EE3" w:rsidRPr="000C15F5" w:rsidRDefault="00E56EE3" w:rsidP="003233BF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39D94D6B" w14:textId="77777777" w:rsidR="00E56EE3" w:rsidRPr="000C15F5" w:rsidRDefault="00E56EE3" w:rsidP="003233BF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音樂與跨領域藝術文化活動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7BE5F9" w14:textId="77777777" w:rsidR="00E56EE3" w:rsidRPr="000C15F5" w:rsidRDefault="00E56EE3" w:rsidP="003233BF">
            <w:pPr>
              <w:widowControl w:val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t>統整（藝術與科技的漫遊）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第1課：奇幻E想的音樂世界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1.介紹美秀集團及其理念。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2.習唱歌曲〈做事人〉，透過歌曲內容瞭解即使身處逆境也要堅定信心前進。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3.介紹未來樂器及認識其操作方式。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4.介紹新媒體藝術的定義。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5.介紹作品〈白靄林〉、〈LLAP〉、〈萬里〉及其創作理念。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0C15F5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生涯規劃教育：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學生可以探索音樂與科技的結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合對未來職業選擇的啟發。介紹電子音樂、未來樂器、新媒體藝術及AI音樂應用，讓學生了解科技進步如何為音樂創作帶來更多可能性，激發學生對音樂科技相關職業的興趣，如電子音樂作曲家、音樂製作人、聲音設計師及新媒體藝術家。此外，課程中的實際演奏、創作和表演活動能幫助學生發展創意思考及合作能力，為未來的生涯規劃奠定基礎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327513" w14:textId="77777777" w:rsidR="00E56EE3" w:rsidRPr="000C15F5" w:rsidRDefault="00E56EE3" w:rsidP="003233BF">
            <w:pPr>
              <w:widowControl w:val="0"/>
              <w:jc w:val="center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C217CC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1.教學CD、VCD、DVD。</w:t>
            </w:r>
          </w:p>
          <w:p w14:paraId="5F17A1EF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14:paraId="28AC29D7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14:paraId="6FCDD2AD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14:paraId="4618322E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14:paraId="2949E7F4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  <w:p w14:paraId="13543BEF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218BED75" w14:textId="77777777" w:rsidR="00E56EE3" w:rsidRPr="000C15F5" w:rsidRDefault="00E56EE3" w:rsidP="003233BF">
            <w:pPr>
              <w:spacing w:line="26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216CBC" w14:textId="77777777" w:rsidR="00E56EE3" w:rsidRPr="006B4433" w:rsidRDefault="00E56EE3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0C15F5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5529DB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7733B449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1學生課堂參與度。</w:t>
            </w:r>
          </w:p>
          <w:p w14:paraId="15984CEF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2單元學習活動。</w:t>
            </w:r>
          </w:p>
          <w:p w14:paraId="0ECC1C68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3分組合作程度。</w:t>
            </w:r>
          </w:p>
          <w:p w14:paraId="476A825F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4隨堂表現紀錄。</w:t>
            </w:r>
          </w:p>
          <w:p w14:paraId="5C184004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295CBA90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14:paraId="656DE95F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1.認識電子音樂之特色及著名作品。</w:t>
            </w:r>
          </w:p>
          <w:p w14:paraId="449ED128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2.認識二十</w:t>
            </w: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世紀電子音樂代表作曲家及其作品。</w:t>
            </w:r>
          </w:p>
          <w:p w14:paraId="1BCAB7BC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3.認識新媒體藝術及其作品。</w:t>
            </w:r>
          </w:p>
          <w:p w14:paraId="4AF776B8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4.認識AI在音樂中的運用。</w:t>
            </w:r>
          </w:p>
          <w:p w14:paraId="12925F5E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14:paraId="1461498E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1.能以中音直笛吹奏直笛曲〈Thank you〉。</w:t>
            </w:r>
          </w:p>
          <w:p w14:paraId="734F8D19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2.能演唱流行歌曲〈做事人〉。</w:t>
            </w:r>
          </w:p>
          <w:p w14:paraId="4DE4E0FB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14:paraId="6097E269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1.能以尊重的態度、開闊的心胸接納個人不同的音樂喜好。</w:t>
            </w:r>
          </w:p>
          <w:p w14:paraId="3DD5BF32" w14:textId="77777777" w:rsidR="00E56EE3" w:rsidRPr="000C15F5" w:rsidRDefault="00E56EE3" w:rsidP="003233BF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2.能肯定自我價值並訂定個人未來目標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14ADF7" w14:textId="77777777" w:rsidR="00E56EE3" w:rsidRPr="000C15F5" w:rsidRDefault="00E56EE3" w:rsidP="003233BF">
            <w:pPr>
              <w:spacing w:line="240" w:lineRule="exac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【生涯規劃教育】</w:t>
            </w:r>
          </w:p>
          <w:p w14:paraId="5062BD8A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涯J1 了解生涯規劃的意義與功能。</w:t>
            </w:r>
          </w:p>
          <w:p w14:paraId="770E24AE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涯J6 建立對於未來生涯的願景。</w:t>
            </w:r>
          </w:p>
          <w:p w14:paraId="74A22756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涯J7 學習蒐集與分析工作/教育環境的資料。</w:t>
            </w:r>
          </w:p>
          <w:p w14:paraId="0BCBFF76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涯J8 工作/教育環境的類型與現況。</w:t>
            </w:r>
          </w:p>
          <w:p w14:paraId="2C141707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涯J9 社會變遷與工作/教育環境的關係。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C4341F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1710552B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8A0062B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5E199E9F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7E73565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56EE3" w:rsidRPr="006B4433" w14:paraId="298614A5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9BCCA2" w14:textId="77777777" w:rsidR="00E56EE3" w:rsidRPr="00915899" w:rsidRDefault="00E56EE3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第六週</w:t>
            </w:r>
          </w:p>
          <w:p w14:paraId="0460390F" w14:textId="100637AC" w:rsidR="00E56EE3" w:rsidRPr="000C15F5" w:rsidRDefault="00E56EE3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3/16~3/20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79B0D7" w14:textId="77777777" w:rsidR="00E56EE3" w:rsidRPr="000C15F5" w:rsidRDefault="00E56EE3" w:rsidP="003233BF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2-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能使用適當的音樂語彙，賞析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各類音樂作品，體會藝術文化之美。</w:t>
            </w:r>
          </w:p>
          <w:p w14:paraId="29821162" w14:textId="77777777" w:rsidR="00E56EE3" w:rsidRPr="000C15F5" w:rsidRDefault="00E56EE3" w:rsidP="003233BF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3-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E19804" w14:textId="77777777" w:rsidR="00E56EE3" w:rsidRPr="000C15F5" w:rsidRDefault="00E56EE3" w:rsidP="003233BF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器樂曲與聲樂曲，如：傳統戲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曲、音樂劇、世界音樂、電影配樂等多元風格之樂曲。各種音樂展演形式，以及樂曲之作曲家、音樂表演團體與創作背景。</w:t>
            </w:r>
          </w:p>
          <w:p w14:paraId="5291D33A" w14:textId="77777777" w:rsidR="00E56EE3" w:rsidRPr="000C15F5" w:rsidRDefault="00E56EE3" w:rsidP="003233BF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音樂與跨領域藝術文化活動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6148FD" w14:textId="77777777" w:rsidR="00E56EE3" w:rsidRPr="000C15F5" w:rsidRDefault="00E56EE3" w:rsidP="003233BF">
            <w:pPr>
              <w:widowControl w:val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統整（藝術與科技的漫遊）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第1課：奇幻E想的音樂世界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1.介紹美秀集團及其理念。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2.習唱歌曲〈做事人〉，透過歌曲內容瞭解即使身處逆境也要堅定信心前進。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3.介紹未來樂器及認識其操作方式。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4.介紹新媒體藝術的定義。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5.介紹作品〈白靄林〉、〈LLAP〉、〈萬里〉及其創作理念。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0C15F5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生涯規劃教育：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學生可以探索音樂與科技的結合對未來職業選擇的啟發。介紹電子音樂、未來樂器、新媒體藝術及AI音樂應用，讓學生了解科技進步如何為音樂創作帶來更多可能性，激發學生對音樂科技相關職業的興趣，如電子音樂作曲家、音樂製作人、聲音設計師及新媒體藝術家。此外，課程中的實際演奏、創作和表演活動能幫助學生發展創意思考及合作能力，為未來的生涯規劃奠定基礎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39E17D" w14:textId="77777777" w:rsidR="00E56EE3" w:rsidRPr="000C15F5" w:rsidRDefault="00E56EE3" w:rsidP="003233BF">
            <w:pPr>
              <w:widowControl w:val="0"/>
              <w:jc w:val="center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8C2824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1.教學CD、VCD、DVD。</w:t>
            </w:r>
          </w:p>
          <w:p w14:paraId="08ECBB9B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2.歌曲伴奏譜。</w:t>
            </w:r>
          </w:p>
          <w:p w14:paraId="7CE5EA91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14:paraId="1B64C4E6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14:paraId="03E267BA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14:paraId="1FB1F894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  <w:p w14:paraId="099A0D7A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7603AE46" w14:textId="77777777" w:rsidR="00E56EE3" w:rsidRPr="000C15F5" w:rsidRDefault="00E56EE3" w:rsidP="003233BF">
            <w:pPr>
              <w:spacing w:line="26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41B309" w14:textId="77777777" w:rsidR="00E56EE3" w:rsidRPr="006B4433" w:rsidRDefault="00E56EE3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/>
                <w:sz w:val="22"/>
                <w:szCs w:val="22"/>
              </w:rPr>
              <w:lastRenderedPageBreak/>
              <w:t>ORID 焦點討論法(閱讀) ：</w:t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lastRenderedPageBreak/>
              <w:t>發ORID 討論記錄表</w:t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0C15F5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7E20A3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一、歷程性評量</w:t>
            </w:r>
          </w:p>
          <w:p w14:paraId="7EB6C1D0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1學生課堂</w:t>
            </w: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參與度。</w:t>
            </w:r>
          </w:p>
          <w:p w14:paraId="44363608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2單元學習活動。</w:t>
            </w:r>
          </w:p>
          <w:p w14:paraId="6EC3B947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3分組合作程度。</w:t>
            </w:r>
          </w:p>
          <w:p w14:paraId="65A7D9F8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4隨堂表現紀錄。</w:t>
            </w:r>
          </w:p>
          <w:p w14:paraId="7361DEA0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0CA690AC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14:paraId="6D08C35D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1.認識電子音樂之特色及著名作品。</w:t>
            </w:r>
          </w:p>
          <w:p w14:paraId="043BBF6C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2.認識二十世紀電子音樂代表作曲家及其作品。</w:t>
            </w:r>
          </w:p>
          <w:p w14:paraId="032B56CC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3.認識新媒體藝術及其作品。</w:t>
            </w:r>
          </w:p>
          <w:p w14:paraId="30AD8B4E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4.認識AI在音樂中的運用。</w:t>
            </w:r>
          </w:p>
          <w:p w14:paraId="0CC5F5D9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14:paraId="21754D64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1.能以中音直笛吹奏直笛曲〈Thank you〉。</w:t>
            </w:r>
          </w:p>
          <w:p w14:paraId="2C26BAB7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2.能演唱流行歌曲〈做事人〉。</w:t>
            </w:r>
          </w:p>
          <w:p w14:paraId="64D5B999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態度部分：</w:t>
            </w:r>
          </w:p>
          <w:p w14:paraId="763E087B" w14:textId="77777777" w:rsidR="00E56EE3" w:rsidRPr="000C15F5" w:rsidRDefault="00E56EE3" w:rsidP="003233BF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1.能以尊重的態度、開闊的心胸接納個人不同的音樂喜好。</w:t>
            </w:r>
          </w:p>
          <w:p w14:paraId="44D85816" w14:textId="77777777" w:rsidR="00E56EE3" w:rsidRPr="000C15F5" w:rsidRDefault="00E56EE3" w:rsidP="003233BF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2.能肯定自我價值並訂定個人未來目標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B81225" w14:textId="77777777" w:rsidR="00E56EE3" w:rsidRPr="000C15F5" w:rsidRDefault="00E56EE3" w:rsidP="003233BF">
            <w:pPr>
              <w:spacing w:line="240" w:lineRule="exac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【生涯規劃教育】</w:t>
            </w:r>
          </w:p>
          <w:p w14:paraId="429CDA3A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涯J1 了解生涯</w:t>
            </w: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規劃的意義與功能。</w:t>
            </w:r>
          </w:p>
          <w:p w14:paraId="166CB32C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涯J6 建立對於未來生涯的願景。</w:t>
            </w:r>
          </w:p>
          <w:p w14:paraId="63225920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涯J7 學習蒐集與分析工作/教育環境的資料。</w:t>
            </w:r>
          </w:p>
          <w:p w14:paraId="37C21F08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涯J8 工作/教育環境的類型與現況。</w:t>
            </w:r>
          </w:p>
          <w:p w14:paraId="2D2D39CB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涯J9 社會變遷與工作/教育環境的關係。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0EE9F4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教學(需另申請授課鐘點費者)</w:t>
            </w:r>
          </w:p>
          <w:p w14:paraId="4631FAE0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067236ED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66B1C383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CA6793E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56EE3" w:rsidRPr="006B4433" w14:paraId="1A3A33C8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2A2A2C" w14:textId="77777777" w:rsidR="00E56EE3" w:rsidRPr="00915899" w:rsidRDefault="00E56EE3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第七週</w:t>
            </w:r>
          </w:p>
          <w:p w14:paraId="353D24C4" w14:textId="77777777" w:rsidR="00146126" w:rsidRDefault="00E56EE3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3/23~3/2</w:t>
            </w:r>
          </w:p>
          <w:p w14:paraId="0AE710C9" w14:textId="7BF65C3A" w:rsidR="00E56EE3" w:rsidRPr="000C15F5" w:rsidRDefault="00146126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46126">
              <w:rPr>
                <w:rFonts w:ascii="標楷體" w:eastAsia="標楷體" w:hAnsi="標楷體" w:cs="標楷體"/>
                <w:color w:val="FF0000"/>
                <w:sz w:val="22"/>
              </w:rPr>
              <w:t>(</w:t>
            </w:r>
            <w:r w:rsidRPr="00146126">
              <w:rPr>
                <w:rFonts w:ascii="標楷體" w:eastAsia="標楷體" w:hAnsi="標楷體" w:cs="標楷體" w:hint="eastAsia"/>
                <w:color w:val="FF0000"/>
                <w:sz w:val="22"/>
              </w:rPr>
              <w:t>一段週)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7BA5A4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2-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能使用適當的音樂語彙，賞析各類音樂作品，體會藝術文化之美。</w:t>
            </w:r>
          </w:p>
          <w:p w14:paraId="6B8E6E60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2-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能透過討論，以探究樂曲創作背景與社會文化的關聯及其意義，表達多元觀點。</w:t>
            </w:r>
          </w:p>
          <w:p w14:paraId="522D44FF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3-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能透過多元音樂活動，探索音樂及其他藝術之共通性，關懷在地及全球藝術文化。</w:t>
            </w:r>
          </w:p>
          <w:p w14:paraId="2DBCC8AC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3-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能運用科技媒體蒐集藝文資訊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6B46C0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器樂曲與聲樂曲，如：傳統戲曲、世界音樂、電影配樂等多元風格之樂曲，以及樂曲之作曲家、音樂表演團體與創作背景。</w:t>
            </w:r>
          </w:p>
          <w:p w14:paraId="34860C8B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音樂與跨領域藝術文化活動。</w:t>
            </w:r>
          </w:p>
          <w:p w14:paraId="159BED57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ECE8F7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t>音樂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「聲」歷其境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1.認識電影聲音的種類。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2.認識電影音效的類型。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3.認識擬音。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4.活動「擬音音效實驗室」。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0C15F5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國際教育＋多元文化教育：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引導學生分享自己喜愛的電影歌曲後，請全班學生共同思考其中文化與台灣有無差異。分析其中同異之處，探究彼此對不同文化風格的看法，也學習尊重他人的喜好及不同看法。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B214B6" w14:textId="77777777" w:rsidR="00E56EE3" w:rsidRPr="000C15F5" w:rsidRDefault="00E56EE3" w:rsidP="003233BF">
            <w:pPr>
              <w:spacing w:line="240" w:lineRule="exact"/>
              <w:jc w:val="center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D160CF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1.教學CD、VCD、DVD。</w:t>
            </w:r>
          </w:p>
          <w:p w14:paraId="0D7BC51C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14:paraId="604589D4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14:paraId="66C56EDE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14:paraId="3F3B2738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14:paraId="5B5C70C0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  <w:p w14:paraId="045E54B0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31E39CBC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00A600" w14:textId="77777777" w:rsidR="00E56EE3" w:rsidRPr="006B4433" w:rsidRDefault="00E56EE3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0C15F5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ED0F57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4C723F11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14:paraId="55EA4D6F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14:paraId="18A9887F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3.討論參與度。</w:t>
            </w:r>
          </w:p>
          <w:p w14:paraId="3AE63C90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4.分組合作程度。</w:t>
            </w:r>
          </w:p>
          <w:p w14:paraId="2DAE44A5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5.隨堂表現紀錄。</w:t>
            </w:r>
          </w:p>
          <w:p w14:paraId="118C29BD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4929E930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14:paraId="67E3B2BF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1.認知世界音樂特質。</w:t>
            </w:r>
          </w:p>
          <w:p w14:paraId="254D4133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2.認識日本、印度、非洲音樂發展與傳統樂器，並說出其特色。</w:t>
            </w:r>
          </w:p>
          <w:p w14:paraId="1FCB0604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3.認識臺灣的世界音樂節、奇美博物館。</w:t>
            </w:r>
          </w:p>
          <w:p w14:paraId="4AB27BAE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14:paraId="3C3F8CD7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1.習能演唱〈印倫情人〉，體認印度民族音樂特色。</w:t>
            </w:r>
          </w:p>
          <w:p w14:paraId="6D0AEAA5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2.能以中音直笛吹奏〈島唄〉。</w:t>
            </w:r>
          </w:p>
          <w:p w14:paraId="56D8B446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3.能運用日本沖繩音階編寫個人創作。</w:t>
            </w:r>
          </w:p>
          <w:p w14:paraId="5288D6D7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4.能習唱〈Kamalondo〉。</w:t>
            </w:r>
          </w:p>
          <w:p w14:paraId="66A6E825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5.能創作非洲節奏。</w:t>
            </w:r>
          </w:p>
          <w:p w14:paraId="2C24BED1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14:paraId="18B91692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1.能體會世界各族透過音樂表達情感的方式。</w:t>
            </w:r>
          </w:p>
          <w:p w14:paraId="0FA38CD3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2.能感受各司其職，團隊分工之重要性。</w:t>
            </w:r>
          </w:p>
          <w:p w14:paraId="105E2D75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3.能感受世界音樂的藝術價值，並培養聆賞音樂的興趣與</w:t>
            </w: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習慣。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029AD4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【多元文化教育】</w:t>
            </w:r>
          </w:p>
          <w:p w14:paraId="66FA68C4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多J4 瞭解不同群體間如何看待彼此的文化。</w:t>
            </w:r>
          </w:p>
          <w:p w14:paraId="2F92186C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多J7 探討我族文化與他族文化的關聯性。</w:t>
            </w:r>
          </w:p>
          <w:p w14:paraId="12BFAC52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多J11 增加實地體驗與行動學習，落實文化實踐力。</w:t>
            </w:r>
          </w:p>
          <w:p w14:paraId="5E428B65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14:paraId="39EA9814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國J5 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D910CD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5D668AFF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1EF42A9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2DD2810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956990C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56EE3" w:rsidRPr="006B4433" w14:paraId="048FA13A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3E9E24" w14:textId="77777777" w:rsidR="00E56EE3" w:rsidRPr="00915899" w:rsidRDefault="00E56EE3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第八週</w:t>
            </w:r>
          </w:p>
          <w:p w14:paraId="7013BBBD" w14:textId="2B457B30" w:rsidR="00E56EE3" w:rsidRPr="000C15F5" w:rsidRDefault="00E56EE3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3/30~4/3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163786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2-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能使用適當的音樂語彙，賞析各類音樂作品，體會藝術文化之美。</w:t>
            </w:r>
          </w:p>
          <w:p w14:paraId="2F5CDEE1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2-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能透過討論，以探究樂曲創作背景與社會文化的關聯及其意義，表達多元觀點。</w:t>
            </w:r>
          </w:p>
          <w:p w14:paraId="18DF375B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3-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能透過多元音樂活動，探索音樂及其他藝術之共通性，關懷在地及全球藝術文化。</w:t>
            </w:r>
          </w:p>
          <w:p w14:paraId="465B5AD3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3-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B83668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器樂曲與聲樂曲，如：傳統戲曲、世界音樂、電影配樂等多元風格之樂曲，以及樂曲之作曲家、音樂表演團體與創作背景。</w:t>
            </w:r>
          </w:p>
          <w:p w14:paraId="6B0C00E1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音樂與跨領域藝術文化活動。</w:t>
            </w:r>
          </w:p>
          <w:p w14:paraId="468AB46B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38504D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t>音樂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「聲」歷其境(第一次段考)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1.認識電影音樂的功能。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2.認識電影音樂的演變。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3.認識電影音樂的類型（一）。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0C15F5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國際教育＋多元文化教育：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引導學生分享自己喜愛的電影歌曲後，請全班學生共同思考其中文化與台灣有無差異。分析其中同異之處，探究彼此對不同文化風格的看法，也學習尊重他人的喜好及不同看法。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6D753C" w14:textId="77777777" w:rsidR="00E56EE3" w:rsidRPr="000C15F5" w:rsidRDefault="00E56EE3" w:rsidP="003233BF">
            <w:pPr>
              <w:spacing w:line="240" w:lineRule="exact"/>
              <w:jc w:val="center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3761C6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1.教學CD、VCD、DVD。</w:t>
            </w:r>
          </w:p>
          <w:p w14:paraId="5EAEE71B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14:paraId="76E4F283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14:paraId="48388785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14:paraId="3BB3E3F1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14:paraId="7F3C5A3B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  <w:p w14:paraId="495E86CA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4A65C8E0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D81CE1" w14:textId="77777777" w:rsidR="00E56EE3" w:rsidRPr="006B4433" w:rsidRDefault="00E56EE3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0C15F5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D8C5F9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652F99F3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1學生課堂參與度。</w:t>
            </w:r>
          </w:p>
          <w:p w14:paraId="6E31FDD4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2單元學習活動。</w:t>
            </w:r>
          </w:p>
          <w:p w14:paraId="0EE3A634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3討論參與度。</w:t>
            </w:r>
          </w:p>
          <w:p w14:paraId="4E6BD9DA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4分組合作程度。</w:t>
            </w:r>
          </w:p>
          <w:p w14:paraId="1A916C8B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5隨堂表現紀錄。</w:t>
            </w:r>
          </w:p>
          <w:p w14:paraId="57FDDCFF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41140DEF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14:paraId="396767DC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1.認知世界音樂特質。</w:t>
            </w:r>
          </w:p>
          <w:p w14:paraId="4F083B30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2.認識日本、印度、非洲音樂發展與傳統樂器，並說出其特色。</w:t>
            </w:r>
          </w:p>
          <w:p w14:paraId="09D3793B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3.認識臺灣的世界音樂節、奇美博物館。</w:t>
            </w:r>
          </w:p>
          <w:p w14:paraId="10DE8947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14:paraId="44452F27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1.習能演唱〈印倫情人〉，體認</w:t>
            </w: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印度民族音樂特色。</w:t>
            </w:r>
          </w:p>
          <w:p w14:paraId="2D2EB426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2.能以中音直笛吹奏〈島唄〉。</w:t>
            </w:r>
          </w:p>
          <w:p w14:paraId="73C1EC7E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3.能運用日本沖繩音階編寫個人創作。</w:t>
            </w:r>
          </w:p>
          <w:p w14:paraId="719AA40B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4.能習唱〈Kamalondo〉。</w:t>
            </w:r>
          </w:p>
          <w:p w14:paraId="54942704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5.能創作非洲節奏。</w:t>
            </w:r>
          </w:p>
          <w:p w14:paraId="52A9A961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14:paraId="51D3E1C7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1．能體會世界各族透過音樂表達情感的方式。</w:t>
            </w:r>
          </w:p>
          <w:p w14:paraId="48896C94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2．能感受各司其職，團隊分工之重要性。</w:t>
            </w:r>
          </w:p>
          <w:p w14:paraId="5B174913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3．能感受世界音樂的藝術價值，並培養聆賞音樂的興趣與習慣。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5B398B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【多元文化教育】</w:t>
            </w:r>
          </w:p>
          <w:p w14:paraId="71BB4297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多J4 瞭解不同群體間如何看待彼此的文化。</w:t>
            </w:r>
          </w:p>
          <w:p w14:paraId="37F6846E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多J7 探討我族文化與他族文化的關聯性。</w:t>
            </w:r>
          </w:p>
          <w:p w14:paraId="07434742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多J11 增加實地體驗與行動學習，落實文化實踐力。</w:t>
            </w:r>
          </w:p>
          <w:p w14:paraId="3B11538B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14:paraId="22BEC78D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國J5 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A2DB7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17B86F85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99AF0F9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681B4803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9A686D5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56EE3" w:rsidRPr="006B4433" w14:paraId="1F68B04D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D76D93" w14:textId="77777777" w:rsidR="00E56EE3" w:rsidRPr="00915899" w:rsidRDefault="00E56EE3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第九週</w:t>
            </w:r>
          </w:p>
          <w:p w14:paraId="5E333494" w14:textId="13939717" w:rsidR="00E56EE3" w:rsidRPr="000C15F5" w:rsidRDefault="00E56EE3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4/6~4/10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750215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2-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能使用適當的音樂語彙，賞析各類音樂作品，體會藝術文化之美。</w:t>
            </w:r>
          </w:p>
          <w:p w14:paraId="3CDDC42F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2-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能透過討論，以探究樂曲創作背景與社會文化的關聯及其意義，表達多元觀點。</w:t>
            </w:r>
          </w:p>
          <w:p w14:paraId="22BC0FED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3-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能透過多元音樂活動，探索音樂及其他藝術之共通性，關懷在地及全球藝術文化。</w:t>
            </w:r>
          </w:p>
          <w:p w14:paraId="23BBAA33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3-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7D3BB8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器樂曲與聲樂曲，如：傳統戲曲、世界音樂、電影配樂等多元風格之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樂曲，以及樂曲之作曲家、音樂表演團體與創作背景。</w:t>
            </w:r>
          </w:p>
          <w:p w14:paraId="6C68EFD6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音樂與跨領域藝術文化活動。</w:t>
            </w:r>
          </w:p>
          <w:p w14:paraId="10C5D776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E780F1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音樂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「聲」歷其境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1.認識電影音樂的類型（二）。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2.思考啟動鈕：教師介紹課本相關內容後，請學生思考自己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有無喜歡的電影歌曲，並請學生回家上網搜尋詳細資料後，於下堂課與同學分享。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0C15F5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國際教育＋多元文化教育：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引導學生分享自己喜愛的電影歌曲後，請全班學生共同思考其中文化與台灣有無差異。分析其中同異之處，探究彼此對不同文化風格的看法，也學習尊重他人的喜好及不同看法。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4A646F" w14:textId="77777777" w:rsidR="00E56EE3" w:rsidRPr="000C15F5" w:rsidRDefault="00E56EE3" w:rsidP="003233BF">
            <w:pPr>
              <w:spacing w:line="240" w:lineRule="exact"/>
              <w:jc w:val="center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FBC9B8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1.教學CD、VCD、DVD。</w:t>
            </w:r>
          </w:p>
          <w:p w14:paraId="1276780E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14:paraId="65E86D40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</w:t>
            </w: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指法表。</w:t>
            </w:r>
          </w:p>
          <w:p w14:paraId="20B42AFC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14:paraId="3AE1CD41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14:paraId="038C09F0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  <w:p w14:paraId="2E65EF11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17911F78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70EC3A" w14:textId="77777777" w:rsidR="00E56EE3" w:rsidRPr="006B4433" w:rsidRDefault="00E56EE3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/>
                <w:sz w:val="22"/>
                <w:szCs w:val="22"/>
              </w:rPr>
              <w:lastRenderedPageBreak/>
              <w:t>ORID 焦點討論法(閱讀) ：發ORID 討論記錄</w:t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lastRenderedPageBreak/>
              <w:t>表</w:t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0C15F5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23384C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一、歷程性評量</w:t>
            </w:r>
          </w:p>
          <w:p w14:paraId="0A33A38A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1學生課堂參與度。</w:t>
            </w:r>
          </w:p>
          <w:p w14:paraId="7A159622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2單元學習活動。</w:t>
            </w:r>
          </w:p>
          <w:p w14:paraId="292D8E9D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3討論參與度。</w:t>
            </w:r>
          </w:p>
          <w:p w14:paraId="53C4E50A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4分組合作程度。</w:t>
            </w:r>
          </w:p>
          <w:p w14:paraId="43939FD4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5隨堂表現紀錄。</w:t>
            </w:r>
          </w:p>
          <w:p w14:paraId="116750C6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43927DB8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14:paraId="65EDC1C0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1.認知世界音樂特質。</w:t>
            </w:r>
          </w:p>
          <w:p w14:paraId="6D2ECEA5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2.認識日本、印度、非洲音樂發展與傳統樂器，並說出其特色。</w:t>
            </w:r>
          </w:p>
          <w:p w14:paraId="37BA7F5C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3.認識臺灣的世界音樂節、奇美博物館。</w:t>
            </w:r>
          </w:p>
          <w:p w14:paraId="08B4CA29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14:paraId="1ABC434A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1.習能演唱〈印倫情人〉，體認印度民族音樂特色。</w:t>
            </w:r>
          </w:p>
          <w:p w14:paraId="436E30CB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2.能以中音直笛吹奏〈島唄〉。</w:t>
            </w:r>
          </w:p>
          <w:p w14:paraId="7552BD73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3.能運用日本沖繩音階編寫個人創作。</w:t>
            </w:r>
          </w:p>
          <w:p w14:paraId="023ADF97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4.能習唱〈Kamalondo</w:t>
            </w: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〉。</w:t>
            </w:r>
          </w:p>
          <w:p w14:paraId="27A04C3E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5.能創作非洲節奏。</w:t>
            </w:r>
          </w:p>
          <w:p w14:paraId="4B99BCB1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14:paraId="63E8BECC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1．能體會世界各族透過音樂表達情感的方式。</w:t>
            </w:r>
          </w:p>
          <w:p w14:paraId="72EC728C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2．能感受各司其職，團隊分工之重要性。</w:t>
            </w:r>
          </w:p>
          <w:p w14:paraId="73F347E9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3．能感受世界音樂的藝術價值，並培養聆賞音樂的興趣與習慣。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1ABAF1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【多元文化教育】</w:t>
            </w:r>
          </w:p>
          <w:p w14:paraId="37828EC9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多J4 瞭解不同群體間如何看待彼此的文化。</w:t>
            </w:r>
          </w:p>
          <w:p w14:paraId="26AC89B1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多J7 探討我族文化與他族文化的關聯性。</w:t>
            </w:r>
          </w:p>
          <w:p w14:paraId="442B0884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多J11 增加實地體驗與行動學習，落實文化實踐力。</w:t>
            </w:r>
          </w:p>
          <w:p w14:paraId="41F29927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14:paraId="12EA47E9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國J5 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567D9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55FDBE22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1.協同科目：</w:t>
            </w:r>
          </w:p>
          <w:p w14:paraId="0273F114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4F42DC2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68C4CBD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56EE3" w:rsidRPr="006B4433" w14:paraId="432CA7A9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068D75" w14:textId="77777777" w:rsidR="00E56EE3" w:rsidRPr="00915899" w:rsidRDefault="00E56EE3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第十週</w:t>
            </w:r>
          </w:p>
          <w:p w14:paraId="4FC8DEB0" w14:textId="0E6DACE1" w:rsidR="00E56EE3" w:rsidRPr="000C15F5" w:rsidRDefault="00E56EE3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4/13~4/17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13F49B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2-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能使用適當的音樂語彙，賞析各類音樂作品，體會藝術文化之美。</w:t>
            </w:r>
          </w:p>
          <w:p w14:paraId="609BC303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2-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能透過討論，以探究樂曲創作背景與社會文化的關聯及其意義，表達多元觀點。</w:t>
            </w:r>
          </w:p>
          <w:p w14:paraId="529528B9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3-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能透過多元音樂活動，探索音樂及其他藝術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之共通性，關懷在地及全球藝術文化。</w:t>
            </w:r>
          </w:p>
          <w:p w14:paraId="3F482ADB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3-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A0F1BE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器樂曲與聲樂曲，如：傳統戲曲、世界音樂、電影配樂等多元風格之樂曲，以及樂曲之作曲家、音樂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表演團體與創作背景。</w:t>
            </w:r>
          </w:p>
          <w:p w14:paraId="0F66EC3B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音樂與跨領域藝術文化活動。</w:t>
            </w:r>
          </w:p>
          <w:p w14:paraId="7A813D9D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25BA5A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t>音樂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「聲」歷其境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1.認識電影歌曲。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2.欣賞電影音樂《放牛班的春天》（Les Choristes）選曲。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0C15F5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國際教育＋多元文化教育：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引導學生分享自己喜愛的電影歌曲後，請全班學生共同思考其中文化與台灣有無差異。分析其中同異之處，探究彼此對不同文化風格的看法，也學習尊重他人的喜好及不同看法。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6AF487" w14:textId="77777777" w:rsidR="00E56EE3" w:rsidRPr="000C15F5" w:rsidRDefault="00E56EE3" w:rsidP="003233BF">
            <w:pPr>
              <w:spacing w:line="240" w:lineRule="exact"/>
              <w:jc w:val="center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338CBF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1.教學CD、VCD、DVD。</w:t>
            </w:r>
          </w:p>
          <w:p w14:paraId="77AB73F2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14:paraId="078BFA56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14:paraId="200F6C9E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14:paraId="0AC6A5CB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14:paraId="01D31FA9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  <w:p w14:paraId="1B7251BE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0BB6941C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5CB57C" w14:textId="77777777" w:rsidR="00E56EE3" w:rsidRPr="006B4433" w:rsidRDefault="00E56EE3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/>
                <w:sz w:val="22"/>
                <w:szCs w:val="22"/>
              </w:rPr>
              <w:lastRenderedPageBreak/>
              <w:t>ORID 焦點討論法(閱讀) ：發ORID 討論記錄表</w:t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0C15F5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AB428B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0E24A8F0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1學生課堂參與度。</w:t>
            </w:r>
          </w:p>
          <w:p w14:paraId="2F71BBE1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2單元學習活動。</w:t>
            </w:r>
          </w:p>
          <w:p w14:paraId="39418586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3討論參與度。</w:t>
            </w:r>
          </w:p>
          <w:p w14:paraId="21AC36E7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4分組合作程度。</w:t>
            </w:r>
          </w:p>
          <w:p w14:paraId="66C311DC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5隨堂表現紀錄。</w:t>
            </w:r>
          </w:p>
          <w:p w14:paraId="64910BDF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2B8159E2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14:paraId="1C61EDD9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1.認知世界音樂特質。</w:t>
            </w:r>
          </w:p>
          <w:p w14:paraId="73EE60E4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2.認識日本、印度、非洲音樂發展與傳統樂器，並說出其特色。</w:t>
            </w:r>
          </w:p>
          <w:p w14:paraId="1B07FA79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3.認識臺灣的世界音樂節、奇美博物館。</w:t>
            </w:r>
          </w:p>
          <w:p w14:paraId="1C20C050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14:paraId="2F7E7410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1.習能演唱〈印倫情人〉，體認印度民族音樂特色。</w:t>
            </w:r>
          </w:p>
          <w:p w14:paraId="213749BB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2.能以中音直笛吹奏〈島唄〉。</w:t>
            </w:r>
          </w:p>
          <w:p w14:paraId="61143C16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3.能運用日本沖繩音階編寫個人創作。</w:t>
            </w:r>
          </w:p>
          <w:p w14:paraId="6051F7D3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4.能習唱〈Kamalondo〉。</w:t>
            </w:r>
          </w:p>
          <w:p w14:paraId="439D3FB4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5.能創作非洲節奏。</w:t>
            </w:r>
          </w:p>
          <w:p w14:paraId="02A1C55F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14:paraId="131D6CFC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1．能體會世界各族透過音樂表達情感的方式。</w:t>
            </w:r>
          </w:p>
          <w:p w14:paraId="6AEABE1D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2．能感受各司其職，團隊分工之重</w:t>
            </w: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要性。</w:t>
            </w:r>
          </w:p>
          <w:p w14:paraId="4A8C42B7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3．能感受世界音樂的藝術價值，並培養聆賞音樂的興趣與習慣。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E83AC7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【多元文化教育】</w:t>
            </w:r>
          </w:p>
          <w:p w14:paraId="4523A508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多J4 瞭解不同群體間如何看待彼此的文化。</w:t>
            </w:r>
          </w:p>
          <w:p w14:paraId="037EFB5B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多J7 探討我族文化與他族文化的關聯性。</w:t>
            </w:r>
          </w:p>
          <w:p w14:paraId="397D7533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多J11 增加實地體驗與行動學習，落實文化實踐力。</w:t>
            </w:r>
          </w:p>
          <w:p w14:paraId="1D0606A3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14:paraId="0B395E47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國J5 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E29313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9310C1B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9AA373C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0215C0F5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7982769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56EE3" w:rsidRPr="006B4433" w14:paraId="20B1712C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984763" w14:textId="77777777" w:rsidR="00E56EE3" w:rsidRPr="00915899" w:rsidRDefault="00E56EE3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第十一週</w:t>
            </w:r>
          </w:p>
          <w:p w14:paraId="70F0C7FC" w14:textId="6CF753C4" w:rsidR="00E56EE3" w:rsidRPr="000C15F5" w:rsidRDefault="00E56EE3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4/20~4/24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34F86B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2-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能使用適當的音樂語彙，賞析各類音樂作品，體會藝術文化之美。</w:t>
            </w:r>
          </w:p>
          <w:p w14:paraId="6B2B1409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2-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能透過討論，以探究樂曲創作背景與社會文化的關聯及其意義，表達多元觀點。</w:t>
            </w:r>
          </w:p>
          <w:p w14:paraId="6EAC7E13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3-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能透過多元音樂活動，探索音樂及其他藝術之共通性，關懷在地及全球藝術文化。</w:t>
            </w:r>
          </w:p>
          <w:p w14:paraId="6A6D92D0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3-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A635C5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器樂曲與聲樂曲，如：傳統戲曲、世界音樂、電影配樂等多元風格之樂曲，以及樂曲之作曲家、音樂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表演團體與創作背景。</w:t>
            </w:r>
          </w:p>
          <w:p w14:paraId="6B6971DF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音樂與跨領域藝術文化活動。</w:t>
            </w:r>
          </w:p>
          <w:p w14:paraId="474277C4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1A10BC" w14:textId="77777777" w:rsidR="00F47ADD" w:rsidRDefault="00E56EE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t>音樂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「聲」歷其境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1.認識電影音樂的代表配樂家。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2.習唱歌曲〈聽見下雨的聲音〉。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3.習奏直笛曲〈等一個人〉。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4.實作活動「我是電影配樂家」。</w:t>
            </w:r>
          </w:p>
          <w:p w14:paraId="7C860C84" w14:textId="77777777" w:rsidR="00F47ADD" w:rsidRDefault="00F47ADD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5BF96880" w14:textId="05911F50" w:rsidR="00E56EE3" w:rsidRPr="00F47ADD" w:rsidRDefault="00F47ADD" w:rsidP="00F47ADD">
            <w:pPr>
              <w:jc w:val="left"/>
              <w:rPr>
                <w:rFonts w:ascii="標楷體" w:eastAsia="標楷體" w:hAnsi="標楷體" w:cs="新細明體"/>
                <w:color w:val="FF0000"/>
              </w:rPr>
            </w:pPr>
            <w:r>
              <w:rPr>
                <w:rFonts w:ascii="標楷體" w:eastAsia="標楷體" w:hAnsi="標楷體" w:cs="新細明體" w:hint="eastAsia"/>
                <w:color w:val="FF0000"/>
              </w:rPr>
              <w:t>5.進</w:t>
            </w:r>
            <w:r w:rsidRPr="0071728B">
              <w:rPr>
                <w:rFonts w:ascii="標楷體" w:eastAsia="標楷體" w:hAnsi="標楷體" w:cs="新細明體" w:hint="eastAsia"/>
                <w:color w:val="FF0000"/>
              </w:rPr>
              <w:t>行</w:t>
            </w:r>
            <w:r>
              <w:rPr>
                <w:rFonts w:ascii="標楷體" w:eastAsia="標楷體" w:hAnsi="標楷體" w:cs="新細明體" w:hint="eastAsia"/>
                <w:color w:val="FF0000"/>
              </w:rPr>
              <w:t>電影配樂及作曲家配對</w:t>
            </w:r>
            <w:r w:rsidRPr="0071728B">
              <w:rPr>
                <w:rFonts w:ascii="標楷體" w:eastAsia="標楷體" w:hAnsi="標楷體" w:cs="新細明體" w:hint="eastAsia"/>
                <w:color w:val="FF0000"/>
              </w:rPr>
              <w:t>快問快答活動，利用小組競賽增進學習興趣及良性競爭</w:t>
            </w:r>
            <w:r>
              <w:rPr>
                <w:rFonts w:ascii="標楷體" w:eastAsia="標楷體" w:hAnsi="標楷體" w:cs="新細明體" w:hint="eastAsia"/>
                <w:color w:val="FF0000"/>
              </w:rPr>
              <w:t>，</w:t>
            </w:r>
            <w:r w:rsidRPr="0071728B">
              <w:rPr>
                <w:rFonts w:ascii="標楷體" w:eastAsia="標楷體" w:hAnsi="標楷體" w:cs="新細明體" w:hint="eastAsia"/>
                <w:color w:val="FF0000"/>
              </w:rPr>
              <w:t>教師總結即給予回饋。</w:t>
            </w:r>
            <w:r w:rsidR="00E56EE3"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="00E56EE3"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="00E56EE3" w:rsidRPr="000C15F5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="00E56EE3"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國際教育＋多元文化教育：</w:t>
            </w:r>
            <w:r w:rsidR="00E56EE3"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引導學生分享自己喜愛的電影歌曲後，請全班學生共同思考其中文化與台灣有無差異。分析其中同異之處，探究彼此對不同文化風格的看法，也學習尊重他人的喜好及不同看法。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2AEF96" w14:textId="77777777" w:rsidR="00E56EE3" w:rsidRPr="000C15F5" w:rsidRDefault="00E56EE3" w:rsidP="003233BF">
            <w:pPr>
              <w:spacing w:line="240" w:lineRule="exact"/>
              <w:jc w:val="center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36155A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1.教學CD、VCD、DVD。</w:t>
            </w:r>
          </w:p>
          <w:p w14:paraId="31DDD897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14:paraId="26CAE9DB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14:paraId="517A3798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14:paraId="58B3B588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14:paraId="01481128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  <w:p w14:paraId="44C6CA7A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195284D6" w14:textId="77777777" w:rsidR="00E56EE3" w:rsidRPr="000C15F5" w:rsidRDefault="00E56EE3" w:rsidP="003233BF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BED4DF" w14:textId="77777777" w:rsidR="00E56EE3" w:rsidRPr="006B4433" w:rsidRDefault="00E56EE3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0C15F5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0C15F5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F91B4B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2B98F380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1學生課堂參與度。</w:t>
            </w:r>
          </w:p>
          <w:p w14:paraId="25C234AB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2單元學習活動。</w:t>
            </w:r>
          </w:p>
          <w:p w14:paraId="266B3C52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3討論參與度。</w:t>
            </w:r>
          </w:p>
          <w:p w14:paraId="7AF5D21A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4分組合作程度。</w:t>
            </w:r>
          </w:p>
          <w:p w14:paraId="438A381D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5隨堂表現紀錄。</w:t>
            </w:r>
          </w:p>
          <w:p w14:paraId="2897965D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5A7041DA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14:paraId="1F9B40C2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1.認知世界音樂特質。</w:t>
            </w:r>
          </w:p>
          <w:p w14:paraId="22100FEB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2.認識日本、印度、非洲音樂發展與傳統樂器，並說出其特色。</w:t>
            </w:r>
          </w:p>
          <w:p w14:paraId="5D3F821C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3.認識臺灣的世界音樂節、奇美博物館。</w:t>
            </w:r>
          </w:p>
          <w:p w14:paraId="686F60E8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14:paraId="13E5A456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1.習能演唱〈印倫情人〉，體認印度民族音樂特色。</w:t>
            </w:r>
          </w:p>
          <w:p w14:paraId="6BDE3AFA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2.能以中音直笛吹奏〈島唄〉。</w:t>
            </w:r>
          </w:p>
          <w:p w14:paraId="47896A74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3.能運用日本沖繩音階編寫個人創作。</w:t>
            </w:r>
          </w:p>
          <w:p w14:paraId="7DC5B1B0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4.能習唱〈Kamalondo〉。</w:t>
            </w:r>
          </w:p>
          <w:p w14:paraId="243EAD11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5.能創作非洲節奏。</w:t>
            </w:r>
          </w:p>
          <w:p w14:paraId="13823008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14:paraId="047967FE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1．能體會世界各族透過音樂表達情感的方式。</w:t>
            </w:r>
          </w:p>
          <w:p w14:paraId="409740E2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2．能感受各司其職，團隊分工之重要性。</w:t>
            </w:r>
          </w:p>
          <w:p w14:paraId="05A0EE21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3．能感受世界音樂的藝術價值，並培養聆賞音樂的興趣與習慣。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DC1B2B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【多元文化教育】</w:t>
            </w:r>
          </w:p>
          <w:p w14:paraId="5C0AF66B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多J4 瞭解不同群體間如何看待彼此的文化。</w:t>
            </w:r>
          </w:p>
          <w:p w14:paraId="2B9C50BF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多J7 探討我族文化與他族文化的關聯性。</w:t>
            </w:r>
          </w:p>
          <w:p w14:paraId="26D27C1D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多J11 增加實地體驗與行動學習，落實文化實踐力。</w:t>
            </w:r>
          </w:p>
          <w:p w14:paraId="73F03E5F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14:paraId="6295BA8C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國J5 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26667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3BF3338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91CAEDB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6C6CD448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618CE5C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56EE3" w:rsidRPr="006B4433" w14:paraId="274CFC61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32990B" w14:textId="77777777" w:rsidR="00E56EE3" w:rsidRPr="00915899" w:rsidRDefault="00E56EE3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第十二週</w:t>
            </w:r>
          </w:p>
          <w:p w14:paraId="49FB8D4A" w14:textId="7A262431" w:rsidR="00E56EE3" w:rsidRPr="000C15F5" w:rsidRDefault="00E56EE3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4/27~5/1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681C02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1-IV-1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能理解音樂符號並回應指揮，進行歌唱及演奏，展現音樂美感意識。</w:t>
            </w:r>
          </w:p>
          <w:p w14:paraId="7F07678B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1-IV-2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能融入傳統、當代或流行音樂的風格，改編樂曲，以表達觀點。</w:t>
            </w:r>
          </w:p>
          <w:p w14:paraId="5A1C3223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2-IV-1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能使用適當的音樂語彙，賞析各類音樂作品，體會藝術文化之美。</w:t>
            </w:r>
          </w:p>
          <w:p w14:paraId="06BC3F43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2-IV-2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能透過討論，以探究樂曲創作背景與社會文化的關聯及其意義，表達多元觀點。</w:t>
            </w:r>
          </w:p>
          <w:p w14:paraId="7ED398F2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3-IV-1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能透過多元音樂活動，探索音樂及其他藝術之共通性，關懷在地及全球藝術文化。</w:t>
            </w:r>
          </w:p>
          <w:p w14:paraId="169F712E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3-IV-2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能運用科技媒體蒐集藝文資訊或聆賞音樂，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C5AF86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E-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多元形式歌曲。基礎歌唱技巧，如：發聲技巧、表情等。</w:t>
            </w:r>
          </w:p>
          <w:p w14:paraId="23EBA244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E-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樂器的構造、發音原理、演奏技巧，以及不同的演奏形式。</w:t>
            </w:r>
          </w:p>
          <w:p w14:paraId="21BCC47A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E-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-3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音樂符號與術語、記譜法或簡易音樂軟體。</w:t>
            </w:r>
          </w:p>
          <w:p w14:paraId="61CA3185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24DA93CF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相關音樂語彙，如音色、和聲等描述音樂元素之音樂術語，或相關之一般性用語。</w:t>
            </w:r>
          </w:p>
          <w:p w14:paraId="70653387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音樂與跨領域藝術文化活動。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76BF3F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t>音樂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弦外之音--探索音樂的新境界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1.介紹〈四分三十三秒〉，探討作曲家創作此作品的理念。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2.認識作曲家約翰．凱吉生平與其對現代音樂的影響。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3.〈四分三十三秒〉演出與體驗。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0C15F5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閱讀素養教育：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藉由教師介紹歌曲及音樂故事，學生須閱讀相關文本，並適當發表自己的見解。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93C1CE" w14:textId="77777777" w:rsidR="00E56EE3" w:rsidRPr="000C15F5" w:rsidRDefault="00E56EE3" w:rsidP="003233BF">
            <w:pPr>
              <w:spacing w:line="240" w:lineRule="exact"/>
              <w:jc w:val="center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7EE7A9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1.音樂CD、VCD、DVD。</w:t>
            </w:r>
          </w:p>
          <w:p w14:paraId="618A007B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14:paraId="06415078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14:paraId="12B8C0A5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14:paraId="54C3447E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14:paraId="62278BB5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  <w:p w14:paraId="22279B36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647A3524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558DB4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C15F5">
              <w:rPr>
                <w:rFonts w:ascii="標楷體" w:eastAsia="標楷體" w:hAnsi="標楷體"/>
                <w:sz w:val="22"/>
                <w:szCs w:val="22"/>
              </w:rPr>
              <w:t>1.合作學習法：小組分工，完成討論，並報告。</w:t>
            </w:r>
          </w:p>
          <w:p w14:paraId="502A143F" w14:textId="77777777" w:rsidR="00E56EE3" w:rsidRPr="006B4433" w:rsidRDefault="00E56EE3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0C15F5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579744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3052F880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1學生課堂參與度。</w:t>
            </w:r>
          </w:p>
          <w:p w14:paraId="7A141672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2單元學習活動。</w:t>
            </w:r>
          </w:p>
          <w:p w14:paraId="6FAE0C59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3分組合作程度。</w:t>
            </w:r>
          </w:p>
          <w:p w14:paraId="031C92C5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4隨堂表現紀錄。</w:t>
            </w:r>
          </w:p>
          <w:p w14:paraId="7A373A59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33C65DAC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14:paraId="5C046B45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課程提及的作品與音樂家，為音樂史所帶來的影響及改變。</w:t>
            </w:r>
          </w:p>
          <w:p w14:paraId="30942377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14:paraId="3E214733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1.習唱歌曲〈天空沒有極限〉。</w:t>
            </w:r>
          </w:p>
          <w:p w14:paraId="1DB5477F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2.習奏中音直笛曲〈逆風飛翔〉。</w:t>
            </w:r>
          </w:p>
          <w:p w14:paraId="4E84900E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3.學習以符號、圖像或文字記錄構成可被演繹的樂譜。</w:t>
            </w:r>
          </w:p>
          <w:p w14:paraId="4E973669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14:paraId="1A0F455F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1.〈四分三十三秒〉演出與體驗。</w:t>
            </w:r>
          </w:p>
          <w:p w14:paraId="56E4FE37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2.體驗與</w:t>
            </w: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「玩！音樂劇場」。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F9605E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【閱讀素養】</w:t>
            </w:r>
          </w:p>
          <w:p w14:paraId="5EF2CE90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23EB510B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閱J6 懂得在不同學習及生活情境中使用文本之規則。</w:t>
            </w:r>
          </w:p>
          <w:p w14:paraId="1590C799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5FFB0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0E6EEB3E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50435701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26DA505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3607AA0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56EE3" w:rsidRPr="006B4433" w14:paraId="47514CF7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29B28E" w14:textId="77777777" w:rsidR="00E56EE3" w:rsidRPr="00915899" w:rsidRDefault="00E56EE3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第十三週</w:t>
            </w:r>
          </w:p>
          <w:p w14:paraId="3A10257D" w14:textId="51B3ED38" w:rsidR="00E56EE3" w:rsidRPr="000C15F5" w:rsidRDefault="00E56EE3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5/4~5/8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B10E4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1-IV-1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能理解音樂符號並回應指揮，進行歌唱及演奏，展現音樂美感意識。</w:t>
            </w:r>
          </w:p>
          <w:p w14:paraId="4443C48F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1-IV-2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能融入傳統、當代或流行音樂的風格，改編樂曲，以表達觀點。</w:t>
            </w:r>
          </w:p>
          <w:p w14:paraId="76D87198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2-IV-1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能使用適當的音樂語彙，賞析各類音樂作品，體會藝術文化之美。</w:t>
            </w:r>
          </w:p>
          <w:p w14:paraId="688AD7A4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2-IV-2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能透過討論，以探究樂曲創作背景與社會文化的關聯及其意義，表達多元觀點。</w:t>
            </w:r>
          </w:p>
          <w:p w14:paraId="317F9F7F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3-IV-1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能透過多元音樂活動，探索音樂及其他藝術之共通性，關懷在地及全球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藝術文化。</w:t>
            </w:r>
          </w:p>
          <w:p w14:paraId="08169AB7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3-IV-2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3A0E35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E-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多元形式歌曲。基礎歌唱技巧，如：發聲技巧、表情等。</w:t>
            </w:r>
          </w:p>
          <w:p w14:paraId="5C3FFC24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E-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樂器的構造、發音原理、演奏技巧，以及不同的演奏形式。</w:t>
            </w:r>
          </w:p>
          <w:p w14:paraId="1DB8D8B5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E-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-3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音樂符號與術語、記譜法或簡易音樂軟體。</w:t>
            </w:r>
          </w:p>
          <w:p w14:paraId="575E533F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58AC7A44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相關音樂語彙，如音色、和聲等描述音樂元素之音樂術語，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或相關之一般性用語。</w:t>
            </w:r>
          </w:p>
          <w:p w14:paraId="6BDB6F7F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音樂與跨領域藝術文化活動。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515172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音樂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弦外之音--探索音樂的新境界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1.認識特殊記譜及其在現、當代音樂中的運用。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2.學習以符號、圖像或文字記錄構成可被演繹的樂譜。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0C15F5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閱讀素養教育：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藉由教師介紹歌曲及音樂故事，學生須閱讀相關文本，並適當發表自己的見解。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AE7B6D" w14:textId="77777777" w:rsidR="00E56EE3" w:rsidRPr="000C15F5" w:rsidRDefault="00E56EE3" w:rsidP="003233BF">
            <w:pPr>
              <w:spacing w:line="240" w:lineRule="exact"/>
              <w:jc w:val="center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C1C57C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1.音樂CD、VCD、DVD。</w:t>
            </w:r>
          </w:p>
          <w:p w14:paraId="4AC20B6D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14:paraId="113D2539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14:paraId="71C9C044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14:paraId="63E1D242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14:paraId="694C1AFF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  <w:p w14:paraId="27B48D7E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54A4E0FB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57DE97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C15F5">
              <w:rPr>
                <w:rFonts w:ascii="標楷體" w:eastAsia="標楷體" w:hAnsi="標楷體"/>
                <w:sz w:val="22"/>
                <w:szCs w:val="22"/>
              </w:rPr>
              <w:t>1.合作學習法：小組分工，完成討論，並報告。</w:t>
            </w:r>
          </w:p>
          <w:p w14:paraId="4A0325CA" w14:textId="77777777" w:rsidR="00E56EE3" w:rsidRPr="006B4433" w:rsidRDefault="00E56EE3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0C15F5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CD958A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6AEEC332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1學生課堂參與度。</w:t>
            </w:r>
          </w:p>
          <w:p w14:paraId="64C33CF0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2單元學習活動。</w:t>
            </w:r>
          </w:p>
          <w:p w14:paraId="3105B30F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3分組合作程度。</w:t>
            </w:r>
          </w:p>
          <w:p w14:paraId="42B30131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4隨堂表現紀錄。</w:t>
            </w:r>
          </w:p>
          <w:p w14:paraId="68419E39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385FE05A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14:paraId="512EA8E6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課程提及的作品與音樂家，為音樂史所帶來的影響及改變。</w:t>
            </w:r>
          </w:p>
          <w:p w14:paraId="06124EFC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14:paraId="076CBB58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1.習唱歌曲〈天空沒有極限〉。</w:t>
            </w:r>
          </w:p>
          <w:p w14:paraId="715BCF5F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2.習奏中音直笛曲〈逆風飛翔〉。</w:t>
            </w:r>
          </w:p>
          <w:p w14:paraId="6A2F5663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3.學習以符號、圖像或文字記錄構成可被演繹的樂譜。</w:t>
            </w:r>
          </w:p>
          <w:p w14:paraId="3511FCF1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態度部分：</w:t>
            </w:r>
          </w:p>
          <w:p w14:paraId="0E216F63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1.〈四分三十三秒〉演出與體驗。</w:t>
            </w:r>
          </w:p>
          <w:p w14:paraId="33BAE788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2.體驗與「玩！音樂劇場」。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511996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【閱讀素養】</w:t>
            </w:r>
          </w:p>
          <w:p w14:paraId="564F466A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3A4D2FD1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閱J6 懂得在不同學習及生活情境中使用文本之規則。</w:t>
            </w:r>
          </w:p>
          <w:p w14:paraId="3E304090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29B3C5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6E27624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8DB1A4B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088C9993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4EC464A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56EE3" w:rsidRPr="006B4433" w14:paraId="4562CF5B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8E4B25" w14:textId="77777777" w:rsidR="00E56EE3" w:rsidRPr="00915899" w:rsidRDefault="00E56EE3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第十四週</w:t>
            </w:r>
          </w:p>
          <w:p w14:paraId="0A2B73C6" w14:textId="77777777" w:rsidR="00E56EE3" w:rsidRDefault="00E56EE3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5/11~5/15</w:t>
            </w:r>
          </w:p>
          <w:p w14:paraId="7D82950D" w14:textId="634E031B" w:rsidR="00146126" w:rsidRDefault="00B63D75" w:rsidP="003233BF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會考</w:t>
            </w:r>
            <w:r w:rsidR="00146126" w:rsidRPr="00146126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週</w:t>
            </w:r>
          </w:p>
          <w:p w14:paraId="197D790B" w14:textId="1A728C39" w:rsidR="00B63D75" w:rsidRPr="000C15F5" w:rsidRDefault="00B63D75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63D75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5/16、17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995D28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1-IV-1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能理解音樂符號並回應指揮，進行歌唱及演奏，展現音樂美感意識。</w:t>
            </w:r>
          </w:p>
          <w:p w14:paraId="7F97B047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1-IV-2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能融入傳統、當代或流行音樂的風格，改編樂曲，以表達觀點。</w:t>
            </w:r>
          </w:p>
          <w:p w14:paraId="79529198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2-IV-1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能使用適當的音樂語彙，賞析各類音樂作品，體會藝術文化之美。</w:t>
            </w:r>
          </w:p>
          <w:p w14:paraId="6FA87385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2-IV-2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能透過討論，以探究樂曲創作背景與社會文化的關聯及其意義，表達多元觀點。</w:t>
            </w:r>
          </w:p>
          <w:p w14:paraId="2C64A689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3-IV-1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能透過多元音樂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活動，探索音樂及其他藝術之共通性，關懷在地及全球藝術文化。</w:t>
            </w:r>
          </w:p>
          <w:p w14:paraId="2C559AEE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3-IV-2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256909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E-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多元形式歌曲。基礎歌唱技巧，如：發聲技巧、表情等。</w:t>
            </w:r>
          </w:p>
          <w:p w14:paraId="153B708A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E-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樂器的構造、發音原理、演奏技巧，以及不同的演奏形式。</w:t>
            </w:r>
          </w:p>
          <w:p w14:paraId="245911C3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E-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-3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音樂符號與術語、記譜法或簡易音樂軟體。</w:t>
            </w:r>
          </w:p>
          <w:p w14:paraId="080B1F17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2DB46024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相關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音樂語彙，如音色、和聲等描述音樂元素之音樂術語，或相關之一般性用語。</w:t>
            </w:r>
          </w:p>
          <w:p w14:paraId="7BD9140D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音樂與跨領域藝術文化活動。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B14A94" w14:textId="77777777" w:rsidR="00EE2C80" w:rsidRDefault="00E56EE3" w:rsidP="00EE2C8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音樂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弦外之音--探索音樂的新境界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1.欣賞、介紹荀貝格之《月光小丑》。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2.認識音樂劇場形式在當代音樂創作中的運用。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3.欣賞、介紹郭貝爾的《代孕城市》。</w:t>
            </w:r>
          </w:p>
          <w:p w14:paraId="51E321CB" w14:textId="6EE4085E" w:rsidR="00E56EE3" w:rsidRPr="00671D2F" w:rsidRDefault="00E56EE3" w:rsidP="00671D2F">
            <w:pPr>
              <w:jc w:val="left"/>
              <w:rPr>
                <w:rFonts w:ascii="標楷體" w:eastAsia="標楷體" w:hAnsi="標楷體" w:cs="新細明體"/>
                <w:color w:val="FF0000"/>
              </w:rPr>
            </w:pP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0C15F5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閱讀素養教育：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藉由教師介紹歌曲及音樂故事，學生須閱讀相關文本，並適當發表自己的見解。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945851" w14:textId="77777777" w:rsidR="00E56EE3" w:rsidRPr="000C15F5" w:rsidRDefault="00E56EE3" w:rsidP="003233BF">
            <w:pPr>
              <w:spacing w:line="240" w:lineRule="exact"/>
              <w:jc w:val="center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0CE0AA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1.音樂CD、VCD、DVD。</w:t>
            </w:r>
          </w:p>
          <w:p w14:paraId="201386F1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14:paraId="282C9356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14:paraId="511D152B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14:paraId="63C20509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14:paraId="2548121F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  <w:p w14:paraId="58EBFFA9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70BBCC69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9DC610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C15F5">
              <w:rPr>
                <w:rFonts w:ascii="標楷體" w:eastAsia="標楷體" w:hAnsi="標楷體"/>
                <w:sz w:val="22"/>
                <w:szCs w:val="22"/>
              </w:rPr>
              <w:t>1.合作學習法：小組分工，完成討論，並報告。</w:t>
            </w:r>
          </w:p>
          <w:p w14:paraId="12C43FA3" w14:textId="77777777" w:rsidR="00E56EE3" w:rsidRPr="006B4433" w:rsidRDefault="00E56EE3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0C15F5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CA1261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1C2FD5A1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1學生課堂參與度。</w:t>
            </w:r>
          </w:p>
          <w:p w14:paraId="7223326A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2單元學習活動。</w:t>
            </w:r>
          </w:p>
          <w:p w14:paraId="4B51FDCD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3分組合作程度。</w:t>
            </w:r>
          </w:p>
          <w:p w14:paraId="23826D87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4隨堂表現紀錄。</w:t>
            </w:r>
          </w:p>
          <w:p w14:paraId="5DB09587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5A6552CE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14:paraId="7C267EDA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課程提及的作品與音樂家，為音樂史所帶來的影響及改變。</w:t>
            </w:r>
          </w:p>
          <w:p w14:paraId="6BDD5F1D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14:paraId="2696C75C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1.習唱歌曲〈天空沒有極限〉。</w:t>
            </w:r>
          </w:p>
          <w:p w14:paraId="016AD696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2.習奏中音直笛曲〈逆風飛翔〉。</w:t>
            </w:r>
          </w:p>
          <w:p w14:paraId="7AB6FAE0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3.學習以符</w:t>
            </w: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號、圖像或文字記錄構成可被演繹的樂譜。</w:t>
            </w:r>
          </w:p>
          <w:p w14:paraId="58C36108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14:paraId="5A6E4672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1.〈四分三十三秒〉演出與體驗。</w:t>
            </w:r>
          </w:p>
          <w:p w14:paraId="53917BBF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2.體驗與「玩！音樂劇場」。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4543A7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【閱讀素養】</w:t>
            </w:r>
          </w:p>
          <w:p w14:paraId="6F411B68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2FC55866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閱J6 懂得在不同學習及生活情境中使用文本之規則。</w:t>
            </w:r>
          </w:p>
          <w:p w14:paraId="40DCFF05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3044F8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BD2DC59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35C1EB7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0135143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02137B3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56EE3" w:rsidRPr="006B4433" w14:paraId="4BFAAB07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7133B9" w14:textId="77777777" w:rsidR="00E56EE3" w:rsidRPr="00915899" w:rsidRDefault="00E56EE3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第十五週</w:t>
            </w:r>
          </w:p>
          <w:p w14:paraId="3DD4FC4D" w14:textId="1CD9FB8D" w:rsidR="00E56EE3" w:rsidRPr="000C15F5" w:rsidRDefault="00E56EE3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5/18~5/22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FE1BA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1-IV-1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能理解音樂符號並回應指揮，進行歌唱及演奏，展現音樂美感意識。</w:t>
            </w:r>
          </w:p>
          <w:p w14:paraId="5DE3688C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1-IV-2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能融入傳統、當代或流行音樂的風格，改編樂曲，以表達觀點。</w:t>
            </w:r>
          </w:p>
          <w:p w14:paraId="782EA3BD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2-IV-1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能使用適當的音樂語彙，賞析各類音樂作品，體會藝術文化之美。</w:t>
            </w:r>
          </w:p>
          <w:p w14:paraId="304C848B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2-IV-2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能透過討論，以探究樂曲創作背景與社會文化的關聯及其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意義，表達多元觀點。</w:t>
            </w:r>
          </w:p>
          <w:p w14:paraId="02859E25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3-IV-1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能透過多元音樂活動，探索音樂及其他藝術之共通性，關懷在地及全球藝術文化。</w:t>
            </w:r>
          </w:p>
          <w:p w14:paraId="5B109628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3-IV-2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5D5686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E-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多元形式歌曲。基礎歌唱技巧，如：發聲技巧、表情等。</w:t>
            </w:r>
          </w:p>
          <w:p w14:paraId="65CD22ED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E-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樂器的構造、發音原理、演奏技巧，以及不同的演奏形式。</w:t>
            </w:r>
          </w:p>
          <w:p w14:paraId="09C1CC8C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E-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-3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音樂符號與術語、記譜法或簡易音樂軟體。</w:t>
            </w:r>
          </w:p>
          <w:p w14:paraId="6AD0C04B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器樂曲與聲樂曲，如：傳統戲曲、音樂劇、世界音樂、電影配樂等多元風格之樂曲。各種音樂展演形式，以及樂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曲之作曲家、音樂表演團體與創作背景。</w:t>
            </w:r>
          </w:p>
          <w:p w14:paraId="656DE83E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相關音樂語彙，如音色、和聲等描述音樂元素之音樂術語，或相關之一般性用語。</w:t>
            </w:r>
          </w:p>
          <w:p w14:paraId="44737B0C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音樂與跨領域藝術文化活動。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B1D95B" w14:textId="0F3058F1" w:rsidR="00542B4F" w:rsidRPr="00542B4F" w:rsidRDefault="00E56EE3" w:rsidP="00542B4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音樂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弦外之音--探索音樂的新境界(第二次段考)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1.習唱歌曲〈天空沒有極限〉。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2.體驗「玩！音樂劇場」。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="00542B4F" w:rsidRPr="00542B4F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3.</w:t>
            </w:r>
            <w:r w:rsidR="00542B4F" w:rsidRPr="00542B4F">
              <w:rPr>
                <w:rFonts w:ascii="標楷體" w:eastAsia="標楷體" w:hAnsi="標楷體" w:cs="新細明體" w:hint="eastAsia"/>
                <w:color w:val="FF0000"/>
                <w:sz w:val="22"/>
                <w:szCs w:val="22"/>
              </w:rPr>
              <w:t>進行20世紀特色及作曲家、作品配對快問快答活動，利用小組競賽增進學習興趣及良性競爭，教師總結即給予回饋。</w:t>
            </w:r>
          </w:p>
          <w:p w14:paraId="1D44641D" w14:textId="20ECE48D" w:rsidR="00E56EE3" w:rsidRPr="000C15F5" w:rsidRDefault="00E56EE3" w:rsidP="00542B4F">
            <w:pPr>
              <w:spacing w:line="24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42B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0C15F5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閱讀素養教育：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藉由教師介紹歌曲及音樂故事，學生須閱讀相關文本，並適當發表自己的見解。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C15D76" w14:textId="77777777" w:rsidR="00E56EE3" w:rsidRPr="000C15F5" w:rsidRDefault="00E56EE3" w:rsidP="003233BF">
            <w:pPr>
              <w:spacing w:line="240" w:lineRule="exact"/>
              <w:jc w:val="center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2B692A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1.音樂CD、VCD、DVD。</w:t>
            </w:r>
          </w:p>
          <w:p w14:paraId="786E15F2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14:paraId="324CCCC4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14:paraId="47584BC0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14:paraId="215EE8B5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14:paraId="51122711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  <w:p w14:paraId="4071A3AC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62A0D7EC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885BCA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C15F5">
              <w:rPr>
                <w:rFonts w:ascii="標楷體" w:eastAsia="標楷體" w:hAnsi="標楷體"/>
                <w:sz w:val="22"/>
                <w:szCs w:val="22"/>
              </w:rPr>
              <w:t>1.合作學習法：小組分工，完成討論，並報告。</w:t>
            </w:r>
          </w:p>
          <w:p w14:paraId="3D36332B" w14:textId="77777777" w:rsidR="00E56EE3" w:rsidRPr="006B4433" w:rsidRDefault="00E56EE3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0C15F5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55C9D7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6D2D3969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1學生課堂參與度。</w:t>
            </w:r>
          </w:p>
          <w:p w14:paraId="7B005818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2單元學習活動。</w:t>
            </w:r>
          </w:p>
          <w:p w14:paraId="574080BC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3分組合作程度。</w:t>
            </w:r>
          </w:p>
          <w:p w14:paraId="60979B6A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4隨堂表現紀錄。</w:t>
            </w:r>
          </w:p>
          <w:p w14:paraId="333219A9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240F2E4E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14:paraId="75702BDE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課程提及的作品與音樂家，為音樂史所帶來的影響及改變。</w:t>
            </w:r>
          </w:p>
          <w:p w14:paraId="6B4FD311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14:paraId="706110E9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1.習唱歌曲〈天空沒有極限〉。</w:t>
            </w:r>
          </w:p>
          <w:p w14:paraId="56D29D79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2.習奏中音直笛曲〈逆風飛翔〉。</w:t>
            </w:r>
          </w:p>
          <w:p w14:paraId="68F01B46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3.學習以符號、圖像或文字記錄構成可被演繹的樂譜。</w:t>
            </w:r>
          </w:p>
          <w:p w14:paraId="5E5330FB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14:paraId="388B043F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1.〈四分三十三秒〉演出與體驗。</w:t>
            </w:r>
          </w:p>
          <w:p w14:paraId="482EB06A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2.體驗與「玩！音樂劇場」。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32AFF2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【閱讀素養】</w:t>
            </w:r>
          </w:p>
          <w:p w14:paraId="2D949DCC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39766E81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閱J6 懂得在不同學習及生活情境中使用文本之規則。</w:t>
            </w:r>
          </w:p>
          <w:p w14:paraId="0F7A2B13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33411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2D816AE9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58EF345A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6BB83403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4B056B2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56EE3" w:rsidRPr="006B4433" w14:paraId="2F5712BA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4F82CB" w14:textId="77777777" w:rsidR="00E56EE3" w:rsidRPr="00915899" w:rsidRDefault="00E56EE3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第十六週</w:t>
            </w:r>
          </w:p>
          <w:p w14:paraId="4C867055" w14:textId="14599B50" w:rsidR="00E56EE3" w:rsidRPr="000C15F5" w:rsidRDefault="00E56EE3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5/25~5/29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0552D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1-IV-1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能理解音樂符號並回應指揮，進行歌唱及演奏，展現音樂美感意識。</w:t>
            </w:r>
          </w:p>
          <w:p w14:paraId="2820998F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1-IV-2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能融入傳統、當代或流行音樂的風格，改編樂曲，以表達觀點。</w:t>
            </w:r>
          </w:p>
          <w:p w14:paraId="05AFC03F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2-IV-1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能使用適當的音樂語彙，賞析各類音樂作品，體會藝術文化之美。</w:t>
            </w:r>
          </w:p>
          <w:p w14:paraId="426ED454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2-IV-2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透過討論，以探究樂曲創作背景與社會文化的關聯及其意義，表達多元觀點。</w:t>
            </w:r>
          </w:p>
          <w:p w14:paraId="30D47122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3-IV-1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能透過多元音樂活動，探索音樂及其他藝術之共通性，關懷在地及全球藝術文化。</w:t>
            </w:r>
          </w:p>
          <w:p w14:paraId="6104FE4A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3-IV-2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9C4E07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E-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多元形式歌曲。基礎歌唱技巧，如：發聲技巧、表情等。</w:t>
            </w:r>
          </w:p>
          <w:p w14:paraId="626A20A8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E-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樂器的構造、發音原理、演奏技巧，以及不同的演奏形式。</w:t>
            </w:r>
          </w:p>
          <w:p w14:paraId="1C73BD20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E-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-3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音樂符號與術語、記譜法或簡易音樂軟體。</w:t>
            </w:r>
          </w:p>
          <w:p w14:paraId="1F2B4447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器樂曲與聲樂曲，如：傳統戲曲、音樂劇、世界音樂、電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影配樂等多元風格之樂曲。各種音樂展演形式，以及樂曲之作曲家、音樂表演團體與創作背景。</w:t>
            </w:r>
          </w:p>
          <w:p w14:paraId="59E70E7D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相關音樂語彙，如音色、和聲等描述音樂元素之音樂術語，或相關之一般性用語。</w:t>
            </w:r>
          </w:p>
          <w:p w14:paraId="1023C22E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0C15F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音樂與跨領域藝術文化活動。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B4E254" w14:textId="74690607" w:rsidR="000648A8" w:rsidRPr="00542B4F" w:rsidRDefault="00E56EE3" w:rsidP="000648A8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音樂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弦外之音--探索音樂的新境界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1.介紹歌手蕭煌奇。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2.習奏直笛曲〈逆風飛翔〉。</w:t>
            </w:r>
            <w:r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="000648A8" w:rsidRPr="00542B4F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3.</w:t>
            </w:r>
            <w:r w:rsidR="000648A8" w:rsidRPr="00542B4F">
              <w:rPr>
                <w:rFonts w:ascii="標楷體" w:eastAsia="標楷體" w:hAnsi="標楷體" w:cs="新細明體" w:hint="eastAsia"/>
                <w:color w:val="FF0000"/>
                <w:sz w:val="22"/>
                <w:szCs w:val="22"/>
              </w:rPr>
              <w:t>進行</w:t>
            </w:r>
            <w:r w:rsidR="000648A8">
              <w:rPr>
                <w:rFonts w:ascii="標楷體" w:eastAsia="標楷體" w:hAnsi="標楷體" w:cs="新細明體" w:hint="eastAsia"/>
                <w:color w:val="FF0000"/>
                <w:sz w:val="22"/>
                <w:szCs w:val="22"/>
              </w:rPr>
              <w:t>整學期內容總複習的平板Kahoot競賽，</w:t>
            </w:r>
            <w:r w:rsidR="000648A8" w:rsidRPr="00542B4F">
              <w:rPr>
                <w:rFonts w:ascii="標楷體" w:eastAsia="標楷體" w:hAnsi="標楷體" w:cs="新細明體" w:hint="eastAsia"/>
                <w:color w:val="FF0000"/>
                <w:sz w:val="22"/>
                <w:szCs w:val="22"/>
              </w:rPr>
              <w:t>利用</w:t>
            </w:r>
            <w:r w:rsidR="000648A8">
              <w:rPr>
                <w:rFonts w:ascii="標楷體" w:eastAsia="標楷體" w:hAnsi="標楷體" w:cs="新細明體" w:hint="eastAsia"/>
                <w:color w:val="FF0000"/>
                <w:sz w:val="22"/>
                <w:szCs w:val="22"/>
              </w:rPr>
              <w:t>遊戲</w:t>
            </w:r>
            <w:r w:rsidR="000648A8" w:rsidRPr="00542B4F">
              <w:rPr>
                <w:rFonts w:ascii="標楷體" w:eastAsia="標楷體" w:hAnsi="標楷體" w:cs="新細明體" w:hint="eastAsia"/>
                <w:color w:val="FF0000"/>
                <w:sz w:val="22"/>
                <w:szCs w:val="22"/>
              </w:rPr>
              <w:t>競賽增進學習興趣及良性競爭，教師總結即給予回饋。</w:t>
            </w:r>
          </w:p>
          <w:p w14:paraId="46DD2059" w14:textId="1B5B86D6" w:rsidR="00E56EE3" w:rsidRPr="000C15F5" w:rsidRDefault="000648A8" w:rsidP="000648A8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42B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="00E56EE3"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="00E56EE3" w:rsidRPr="000C15F5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="00E56EE3"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閱讀素養教育：</w:t>
            </w:r>
            <w:r w:rsidR="00E56EE3" w:rsidRPr="000C15F5">
              <w:rPr>
                <w:rFonts w:ascii="標楷體" w:eastAsia="標楷體" w:hAnsi="標楷體" w:hint="eastAsia"/>
                <w:sz w:val="22"/>
                <w:szCs w:val="22"/>
              </w:rPr>
              <w:br/>
              <w:t>藉由教師介紹歌曲及音樂故事，學生須閱讀相關文本，並適當發表自己的見解。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2ED4AB" w14:textId="77777777" w:rsidR="00E56EE3" w:rsidRPr="000C15F5" w:rsidRDefault="00E56EE3" w:rsidP="003233BF">
            <w:pPr>
              <w:spacing w:line="240" w:lineRule="exact"/>
              <w:jc w:val="center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A171E6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1.音樂CD、VCD、DVD。</w:t>
            </w:r>
          </w:p>
          <w:p w14:paraId="1B9B4CDD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14:paraId="2FE078A0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14:paraId="518070C2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14:paraId="4772AC20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14:paraId="154225D0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  <w:p w14:paraId="25B15C67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2032ABF8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FC06AF" w14:textId="77777777" w:rsidR="00E56EE3" w:rsidRPr="000C15F5" w:rsidRDefault="00E56EE3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C15F5">
              <w:rPr>
                <w:rFonts w:ascii="標楷體" w:eastAsia="標楷體" w:hAnsi="標楷體"/>
                <w:sz w:val="22"/>
                <w:szCs w:val="22"/>
              </w:rPr>
              <w:t>1.合作學習法：小組分工，完成討論，並報告。</w:t>
            </w:r>
          </w:p>
          <w:p w14:paraId="29994D41" w14:textId="77777777" w:rsidR="00E56EE3" w:rsidRPr="006B4433" w:rsidRDefault="00E56EE3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0C15F5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357CBE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13FF85D4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1學生課堂參與度。</w:t>
            </w:r>
          </w:p>
          <w:p w14:paraId="4CBDD2C8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2單元學習活動。</w:t>
            </w:r>
          </w:p>
          <w:p w14:paraId="294C2869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3分組合作程度。</w:t>
            </w:r>
          </w:p>
          <w:p w14:paraId="69B7113E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4隨堂表現紀錄。</w:t>
            </w:r>
          </w:p>
          <w:p w14:paraId="2F1D7435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17FFD253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14:paraId="4C346F0D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課程提及的作品與音樂家，為音樂史所帶來的影響及改變。</w:t>
            </w:r>
          </w:p>
          <w:p w14:paraId="129528B5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技能部分：</w:t>
            </w:r>
          </w:p>
          <w:p w14:paraId="7F475934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1.習唱歌曲〈天空沒有極限〉。</w:t>
            </w:r>
          </w:p>
          <w:p w14:paraId="6F361B98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2.習奏中音直笛曲〈逆風飛翔〉。</w:t>
            </w:r>
          </w:p>
          <w:p w14:paraId="09CD923B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3.學習以符號、圖像或文字記錄構成可被演繹的樂譜。</w:t>
            </w:r>
          </w:p>
          <w:p w14:paraId="2E6F863A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14:paraId="077D19AB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1.〈四分三十三秒〉演出與體驗。</w:t>
            </w:r>
          </w:p>
          <w:p w14:paraId="654E6A3E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2.體驗與「玩！音樂劇場」。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4EC46A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【閱讀素養】</w:t>
            </w:r>
          </w:p>
          <w:p w14:paraId="44D1BB99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3D16B30D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閱J6 懂得在不同學習及生活情境中使用文本之規則。</w:t>
            </w:r>
          </w:p>
          <w:p w14:paraId="2ADFC4BA" w14:textId="77777777" w:rsidR="00E56EE3" w:rsidRPr="000C15F5" w:rsidRDefault="00E56EE3" w:rsidP="003233BF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C15F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8AE697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1CBD1296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C7ED544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8C86433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AB8D1D7" w14:textId="77777777" w:rsidR="00E56EE3" w:rsidRPr="00500692" w:rsidRDefault="00E56EE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</w:tbl>
    <w:p w14:paraId="77059F0A" w14:textId="77777777" w:rsidR="008F65B2" w:rsidRDefault="008F65B2" w:rsidP="003B1E8F">
      <w:pPr>
        <w:ind w:firstLine="0"/>
        <w:rPr>
          <w:rFonts w:ascii="標楷體" w:eastAsia="標楷體" w:hAnsi="標楷體" w:cs="標楷體"/>
          <w:b/>
          <w:sz w:val="24"/>
          <w:szCs w:val="24"/>
        </w:rPr>
      </w:pPr>
    </w:p>
    <w:p w14:paraId="2DB3483B" w14:textId="77777777" w:rsidR="008F65B2" w:rsidRPr="00BF31BC" w:rsidRDefault="008F65B2" w:rsidP="003B1E8F">
      <w:pPr>
        <w:ind w:firstLine="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六</w:t>
      </w: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、本課程是否有校外人士協助教學</w:t>
      </w:r>
    </w:p>
    <w:p w14:paraId="51E6D42D" w14:textId="394DEF02" w:rsidR="008F65B2" w:rsidRPr="00BF31BC" w:rsidRDefault="00B00B86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bookmarkStart w:id="0" w:name="_GoBack"/>
      <w:bookmarkEnd w:id="0"/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14:paraId="1F66ACE6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4103B245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8F65B2" w:rsidRPr="00BF31BC" w14:paraId="0BD6B5D4" w14:textId="77777777" w:rsidTr="00AD73A0">
        <w:tc>
          <w:tcPr>
            <w:tcW w:w="1292" w:type="dxa"/>
          </w:tcPr>
          <w:p w14:paraId="45DADC2E" w14:textId="77777777" w:rsidR="008F65B2" w:rsidRPr="00BF31BC" w:rsidRDefault="008F65B2" w:rsidP="00AD73A0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783DA5C0" w14:textId="77777777" w:rsidR="008F65B2" w:rsidRPr="00BF31BC" w:rsidRDefault="008F65B2" w:rsidP="00AD73A0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700CBD2B" w14:textId="77777777" w:rsidR="008F65B2" w:rsidRPr="00BF31BC" w:rsidRDefault="008F65B2" w:rsidP="00AD73A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33C215BB" w14:textId="77777777" w:rsidR="008F65B2" w:rsidRPr="00BF31BC" w:rsidRDefault="008F65B2" w:rsidP="00AD73A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37C86B32" w14:textId="77777777" w:rsidR="008F65B2" w:rsidRPr="00BF31BC" w:rsidRDefault="008F65B2" w:rsidP="00AD73A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1EC522DA" w14:textId="77777777" w:rsidR="008F65B2" w:rsidRPr="00BF31BC" w:rsidRDefault="008F65B2" w:rsidP="00AD73A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8F65B2" w:rsidRPr="00BF31BC" w14:paraId="032C7AE4" w14:textId="77777777" w:rsidTr="00AD73A0">
        <w:tc>
          <w:tcPr>
            <w:tcW w:w="1292" w:type="dxa"/>
          </w:tcPr>
          <w:p w14:paraId="470A3512" w14:textId="77777777" w:rsidR="008F65B2" w:rsidRPr="00BF31BC" w:rsidRDefault="008F65B2" w:rsidP="00AD73A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6DA2D013" w14:textId="77777777" w:rsidR="008F65B2" w:rsidRPr="00BF31BC" w:rsidRDefault="008F65B2" w:rsidP="00AD73A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A154F42" w14:textId="77777777" w:rsidR="008F65B2" w:rsidRPr="00BF31BC" w:rsidRDefault="008F65B2" w:rsidP="00AD73A0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□印刷品□影音光碟</w:t>
            </w:r>
          </w:p>
          <w:p w14:paraId="3E8E4F40" w14:textId="77777777" w:rsidR="008F65B2" w:rsidRPr="00BF31BC" w:rsidRDefault="008F65B2" w:rsidP="00AD73A0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74830D88" w14:textId="77777777" w:rsidR="008F65B2" w:rsidRPr="00BF31BC" w:rsidRDefault="008F65B2" w:rsidP="00AD73A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62AB1EF4" w14:textId="77777777" w:rsidR="008F65B2" w:rsidRPr="00BF31BC" w:rsidRDefault="008F65B2" w:rsidP="00AD73A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9CF5CEB" w14:textId="77777777" w:rsidR="008F65B2" w:rsidRPr="00BF31BC" w:rsidRDefault="008F65B2" w:rsidP="00AD73A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627CDC64" w14:textId="77777777" w:rsidTr="00AD73A0">
        <w:tc>
          <w:tcPr>
            <w:tcW w:w="1292" w:type="dxa"/>
          </w:tcPr>
          <w:p w14:paraId="5C73364C" w14:textId="77777777" w:rsidR="008F65B2" w:rsidRPr="00BF31BC" w:rsidRDefault="008F65B2" w:rsidP="00AD73A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4AF6E7AA" w14:textId="77777777" w:rsidR="008F65B2" w:rsidRPr="00BF31BC" w:rsidRDefault="008F65B2" w:rsidP="00AD73A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7D223E5E" w14:textId="77777777" w:rsidR="008F65B2" w:rsidRPr="00BF31BC" w:rsidRDefault="008F65B2" w:rsidP="00AD73A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25BFA5A5" w14:textId="77777777" w:rsidR="008F65B2" w:rsidRPr="00BF31BC" w:rsidRDefault="008F65B2" w:rsidP="00AD73A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4426A68" w14:textId="77777777" w:rsidR="008F65B2" w:rsidRPr="00BF31BC" w:rsidRDefault="008F65B2" w:rsidP="00AD73A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42F8EBDA" w14:textId="77777777" w:rsidR="008F65B2" w:rsidRPr="00BF31BC" w:rsidRDefault="008F65B2" w:rsidP="00AD73A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0C6FA5DD" w14:textId="77777777" w:rsidTr="00AD73A0">
        <w:tc>
          <w:tcPr>
            <w:tcW w:w="1292" w:type="dxa"/>
          </w:tcPr>
          <w:p w14:paraId="6B1FCC21" w14:textId="77777777" w:rsidR="008F65B2" w:rsidRPr="00BF31BC" w:rsidRDefault="008F65B2" w:rsidP="00AD73A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3DE70C18" w14:textId="77777777" w:rsidR="008F65B2" w:rsidRPr="00BF31BC" w:rsidRDefault="008F65B2" w:rsidP="00AD73A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63C7C32B" w14:textId="77777777" w:rsidR="008F65B2" w:rsidRPr="00BF31BC" w:rsidRDefault="008F65B2" w:rsidP="00AD73A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01972948" w14:textId="77777777" w:rsidR="008F65B2" w:rsidRPr="00BF31BC" w:rsidRDefault="008F65B2" w:rsidP="00AD73A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F176EC6" w14:textId="77777777" w:rsidR="008F65B2" w:rsidRPr="00BF31BC" w:rsidRDefault="008F65B2" w:rsidP="00AD73A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1015D92" w14:textId="77777777" w:rsidR="008F65B2" w:rsidRPr="00BF31BC" w:rsidRDefault="008F65B2" w:rsidP="00AD73A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3817A291" w14:textId="77777777" w:rsidTr="00AD73A0">
        <w:tc>
          <w:tcPr>
            <w:tcW w:w="1292" w:type="dxa"/>
          </w:tcPr>
          <w:p w14:paraId="323AB5CD" w14:textId="77777777" w:rsidR="008F65B2" w:rsidRPr="00BF31BC" w:rsidRDefault="008F65B2" w:rsidP="00AD73A0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教學期程</w:t>
            </w:r>
          </w:p>
        </w:tc>
        <w:tc>
          <w:tcPr>
            <w:tcW w:w="3416" w:type="dxa"/>
          </w:tcPr>
          <w:p w14:paraId="115D3AE3" w14:textId="77777777" w:rsidR="008F65B2" w:rsidRPr="00BF31BC" w:rsidRDefault="008F65B2" w:rsidP="00AD73A0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40A8DFE5" w14:textId="77777777" w:rsidR="008F65B2" w:rsidRPr="00BF31BC" w:rsidRDefault="008F65B2" w:rsidP="00AD73A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29A22E55" w14:textId="77777777" w:rsidR="008F65B2" w:rsidRPr="00BF31BC" w:rsidRDefault="008F65B2" w:rsidP="00AD73A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4DD83A0F" w14:textId="77777777" w:rsidR="008F65B2" w:rsidRPr="00BF31BC" w:rsidRDefault="008F65B2" w:rsidP="00AD73A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7B3840B7" w14:textId="77777777" w:rsidR="008F65B2" w:rsidRPr="00BF31BC" w:rsidRDefault="008F65B2" w:rsidP="00AD73A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</w:tbl>
    <w:p w14:paraId="7DC478B4" w14:textId="77777777" w:rsidR="008F65B2" w:rsidRPr="008F65B2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8F65B2" w:rsidRPr="008F65B2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8AAF3E" w14:textId="77777777" w:rsidR="00FA3801" w:rsidRDefault="00FA3801">
      <w:r>
        <w:separator/>
      </w:r>
    </w:p>
  </w:endnote>
  <w:endnote w:type="continuationSeparator" w:id="0">
    <w:p w14:paraId="215A9389" w14:textId="77777777" w:rsidR="00FA3801" w:rsidRDefault="00FA3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dobe 明體 Std L">
    <w:altName w:val="Malgun Gothic Semilight"/>
    <w:panose1 w:val="00000000000000000000"/>
    <w:charset w:val="88"/>
    <w:family w:val="roman"/>
    <w:notTrueType/>
    <w:pitch w:val="variable"/>
    <w:sig w:usb0="00000000" w:usb1="1A0F1900" w:usb2="00000016" w:usb3="00000000" w:csb0="00120005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lgun Gothic Semilight">
    <w:panose1 w:val="020B0502040204020203"/>
    <w:charset w:val="88"/>
    <w:family w:val="swiss"/>
    <w:pitch w:val="variable"/>
    <w:sig w:usb0="B0000AAF" w:usb1="09DF7CFB" w:usb2="00000012" w:usb3="00000000" w:csb0="003E01BD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FKaiShu-SB-Estd-BF">
    <w:altName w:val="AVGmdBU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CAC55" w14:textId="3A07EF6A" w:rsidR="00AD73A0" w:rsidRDefault="00AD73A0">
    <w:pPr>
      <w:pStyle w:val="aff5"/>
      <w:jc w:val="center"/>
    </w:pPr>
    <w:r>
      <w:fldChar w:fldCharType="begin"/>
    </w:r>
    <w:r>
      <w:instrText>PAGE   \* MERGEFORMAT</w:instrText>
    </w:r>
    <w:r>
      <w:fldChar w:fldCharType="separate"/>
    </w:r>
    <w:r w:rsidR="00B00B86" w:rsidRPr="00B00B86">
      <w:rPr>
        <w:noProof/>
        <w:lang w:val="zh-TW"/>
      </w:rPr>
      <w:t>24</w:t>
    </w:r>
    <w:r>
      <w:fldChar w:fldCharType="end"/>
    </w:r>
  </w:p>
  <w:p w14:paraId="1FBC0A54" w14:textId="77777777" w:rsidR="00AD73A0" w:rsidRDefault="00AD73A0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382C7" w14:textId="77777777" w:rsidR="00FA3801" w:rsidRDefault="00FA3801">
      <w:r>
        <w:separator/>
      </w:r>
    </w:p>
  </w:footnote>
  <w:footnote w:type="continuationSeparator" w:id="0">
    <w:p w14:paraId="030A0919" w14:textId="77777777" w:rsidR="00FA3801" w:rsidRDefault="00FA38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07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3173C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FC2A7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E3590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8124F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8F42A7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7067A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CA70FF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F6451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0826FA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7C508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F605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ABC4DC1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FBD5B2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28D32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35D51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45049F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5CE7FD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7714E5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14147E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2AC35B7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31F7CB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52F13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568216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58B56D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8D86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A0A529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BD058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C5F45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DBB63F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DDF469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DF04E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EEF064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41E53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4223724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4E00AF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489C58B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EAE255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FB47C9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514E561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523040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2A9574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EA20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3940BB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9F60E4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5A1358B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AB217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B1B712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F8C597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60293EE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639938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5541B5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86D5E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9C6194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A4351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D1C1F6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703D1A9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73D33BE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74B3386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775A028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77C19E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78AE03E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79C72B2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B3855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C6C7C1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6"/>
  </w:num>
  <w:num w:numId="2">
    <w:abstractNumId w:val="14"/>
  </w:num>
  <w:num w:numId="3">
    <w:abstractNumId w:val="74"/>
  </w:num>
  <w:num w:numId="4">
    <w:abstractNumId w:val="83"/>
  </w:num>
  <w:num w:numId="5">
    <w:abstractNumId w:val="40"/>
  </w:num>
  <w:num w:numId="6">
    <w:abstractNumId w:val="12"/>
  </w:num>
  <w:num w:numId="7">
    <w:abstractNumId w:val="47"/>
  </w:num>
  <w:num w:numId="8">
    <w:abstractNumId w:val="31"/>
  </w:num>
  <w:num w:numId="9">
    <w:abstractNumId w:val="43"/>
  </w:num>
  <w:num w:numId="10">
    <w:abstractNumId w:val="4"/>
  </w:num>
  <w:num w:numId="11">
    <w:abstractNumId w:val="0"/>
  </w:num>
  <w:num w:numId="12">
    <w:abstractNumId w:val="17"/>
  </w:num>
  <w:num w:numId="13">
    <w:abstractNumId w:val="64"/>
  </w:num>
  <w:num w:numId="14">
    <w:abstractNumId w:val="80"/>
  </w:num>
  <w:num w:numId="15">
    <w:abstractNumId w:val="34"/>
  </w:num>
  <w:num w:numId="16">
    <w:abstractNumId w:val="2"/>
  </w:num>
  <w:num w:numId="17">
    <w:abstractNumId w:val="71"/>
  </w:num>
  <w:num w:numId="18">
    <w:abstractNumId w:val="88"/>
  </w:num>
  <w:num w:numId="19">
    <w:abstractNumId w:val="75"/>
  </w:num>
  <w:num w:numId="20">
    <w:abstractNumId w:val="92"/>
  </w:num>
  <w:num w:numId="21">
    <w:abstractNumId w:val="37"/>
  </w:num>
  <w:num w:numId="22">
    <w:abstractNumId w:val="8"/>
  </w:num>
  <w:num w:numId="23">
    <w:abstractNumId w:val="77"/>
  </w:num>
  <w:num w:numId="24">
    <w:abstractNumId w:val="3"/>
  </w:num>
  <w:num w:numId="25">
    <w:abstractNumId w:val="56"/>
  </w:num>
  <w:num w:numId="26">
    <w:abstractNumId w:val="66"/>
  </w:num>
  <w:num w:numId="27">
    <w:abstractNumId w:val="36"/>
  </w:num>
  <w:num w:numId="28">
    <w:abstractNumId w:val="27"/>
  </w:num>
  <w:num w:numId="29">
    <w:abstractNumId w:val="42"/>
  </w:num>
  <w:num w:numId="30">
    <w:abstractNumId w:val="62"/>
  </w:num>
  <w:num w:numId="31">
    <w:abstractNumId w:val="19"/>
  </w:num>
  <w:num w:numId="32">
    <w:abstractNumId w:val="48"/>
  </w:num>
  <w:num w:numId="33">
    <w:abstractNumId w:val="32"/>
  </w:num>
  <w:num w:numId="34">
    <w:abstractNumId w:val="15"/>
  </w:num>
  <w:num w:numId="35">
    <w:abstractNumId w:val="45"/>
  </w:num>
  <w:num w:numId="36">
    <w:abstractNumId w:val="70"/>
  </w:num>
  <w:num w:numId="37">
    <w:abstractNumId w:val="84"/>
  </w:num>
  <w:num w:numId="38">
    <w:abstractNumId w:val="38"/>
  </w:num>
  <w:num w:numId="39">
    <w:abstractNumId w:val="30"/>
  </w:num>
  <w:num w:numId="40">
    <w:abstractNumId w:val="28"/>
  </w:num>
  <w:num w:numId="41">
    <w:abstractNumId w:val="79"/>
  </w:num>
  <w:num w:numId="42">
    <w:abstractNumId w:val="65"/>
  </w:num>
  <w:num w:numId="43">
    <w:abstractNumId w:val="53"/>
  </w:num>
  <w:num w:numId="44">
    <w:abstractNumId w:val="35"/>
  </w:num>
  <w:num w:numId="45">
    <w:abstractNumId w:val="58"/>
  </w:num>
  <w:num w:numId="46">
    <w:abstractNumId w:val="44"/>
  </w:num>
  <w:num w:numId="47">
    <w:abstractNumId w:val="7"/>
  </w:num>
  <w:num w:numId="48">
    <w:abstractNumId w:val="41"/>
  </w:num>
  <w:num w:numId="49">
    <w:abstractNumId w:val="50"/>
  </w:num>
  <w:num w:numId="50">
    <w:abstractNumId w:val="6"/>
  </w:num>
  <w:num w:numId="51">
    <w:abstractNumId w:val="87"/>
  </w:num>
  <w:num w:numId="52">
    <w:abstractNumId w:val="60"/>
  </w:num>
  <w:num w:numId="53">
    <w:abstractNumId w:val="78"/>
  </w:num>
  <w:num w:numId="54">
    <w:abstractNumId w:val="72"/>
  </w:num>
  <w:num w:numId="55">
    <w:abstractNumId w:val="61"/>
  </w:num>
  <w:num w:numId="56">
    <w:abstractNumId w:val="67"/>
  </w:num>
  <w:num w:numId="57">
    <w:abstractNumId w:val="23"/>
  </w:num>
  <w:num w:numId="58">
    <w:abstractNumId w:val="89"/>
  </w:num>
  <w:num w:numId="59">
    <w:abstractNumId w:val="39"/>
  </w:num>
  <w:num w:numId="60">
    <w:abstractNumId w:val="85"/>
  </w:num>
  <w:num w:numId="61">
    <w:abstractNumId w:val="91"/>
  </w:num>
  <w:num w:numId="62">
    <w:abstractNumId w:val="55"/>
  </w:num>
  <w:num w:numId="63">
    <w:abstractNumId w:val="16"/>
  </w:num>
  <w:num w:numId="64">
    <w:abstractNumId w:val="25"/>
  </w:num>
  <w:num w:numId="65">
    <w:abstractNumId w:val="82"/>
  </w:num>
  <w:num w:numId="66">
    <w:abstractNumId w:val="81"/>
  </w:num>
  <w:num w:numId="67">
    <w:abstractNumId w:val="22"/>
  </w:num>
  <w:num w:numId="68">
    <w:abstractNumId w:val="57"/>
  </w:num>
  <w:num w:numId="69">
    <w:abstractNumId w:val="9"/>
  </w:num>
  <w:num w:numId="70">
    <w:abstractNumId w:val="76"/>
  </w:num>
  <w:num w:numId="71">
    <w:abstractNumId w:val="11"/>
  </w:num>
  <w:num w:numId="72">
    <w:abstractNumId w:val="63"/>
  </w:num>
  <w:num w:numId="73">
    <w:abstractNumId w:val="33"/>
  </w:num>
  <w:num w:numId="74">
    <w:abstractNumId w:val="20"/>
  </w:num>
  <w:num w:numId="75">
    <w:abstractNumId w:val="18"/>
  </w:num>
  <w:num w:numId="76">
    <w:abstractNumId w:val="59"/>
  </w:num>
  <w:num w:numId="77">
    <w:abstractNumId w:val="86"/>
  </w:num>
  <w:num w:numId="78">
    <w:abstractNumId w:val="90"/>
  </w:num>
  <w:num w:numId="79">
    <w:abstractNumId w:val="5"/>
  </w:num>
  <w:num w:numId="80">
    <w:abstractNumId w:val="29"/>
  </w:num>
  <w:num w:numId="81">
    <w:abstractNumId w:val="13"/>
  </w:num>
  <w:num w:numId="82">
    <w:abstractNumId w:val="54"/>
  </w:num>
  <w:num w:numId="83">
    <w:abstractNumId w:val="10"/>
  </w:num>
  <w:num w:numId="84">
    <w:abstractNumId w:val="1"/>
  </w:num>
  <w:num w:numId="85">
    <w:abstractNumId w:val="21"/>
  </w:num>
  <w:num w:numId="86">
    <w:abstractNumId w:val="68"/>
  </w:num>
  <w:num w:numId="87">
    <w:abstractNumId w:val="51"/>
  </w:num>
  <w:num w:numId="88">
    <w:abstractNumId w:val="69"/>
  </w:num>
  <w:num w:numId="89">
    <w:abstractNumId w:val="24"/>
  </w:num>
  <w:num w:numId="90">
    <w:abstractNumId w:val="73"/>
  </w:num>
  <w:num w:numId="91">
    <w:abstractNumId w:val="52"/>
  </w:num>
  <w:num w:numId="92">
    <w:abstractNumId w:val="49"/>
  </w:num>
  <w:num w:numId="93">
    <w:abstractNumId w:val="26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0AE3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578DA"/>
    <w:rsid w:val="00060028"/>
    <w:rsid w:val="00060770"/>
    <w:rsid w:val="00060DFA"/>
    <w:rsid w:val="000619E4"/>
    <w:rsid w:val="00061EC2"/>
    <w:rsid w:val="000648A8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416"/>
    <w:rsid w:val="000A7AF6"/>
    <w:rsid w:val="000B1DEA"/>
    <w:rsid w:val="000B3A25"/>
    <w:rsid w:val="000C03B0"/>
    <w:rsid w:val="000C0FEA"/>
    <w:rsid w:val="000C15F5"/>
    <w:rsid w:val="000C2DE4"/>
    <w:rsid w:val="000C3028"/>
    <w:rsid w:val="000D0123"/>
    <w:rsid w:val="000D26F4"/>
    <w:rsid w:val="000D27F7"/>
    <w:rsid w:val="000D4140"/>
    <w:rsid w:val="000D6C88"/>
    <w:rsid w:val="000E334A"/>
    <w:rsid w:val="000E67EC"/>
    <w:rsid w:val="000E7B47"/>
    <w:rsid w:val="000F0290"/>
    <w:rsid w:val="000F33DD"/>
    <w:rsid w:val="000F6784"/>
    <w:rsid w:val="00105275"/>
    <w:rsid w:val="00107B78"/>
    <w:rsid w:val="00110487"/>
    <w:rsid w:val="001111E8"/>
    <w:rsid w:val="001112EF"/>
    <w:rsid w:val="00111853"/>
    <w:rsid w:val="00112170"/>
    <w:rsid w:val="0011580C"/>
    <w:rsid w:val="00115A2F"/>
    <w:rsid w:val="001218DF"/>
    <w:rsid w:val="0012196C"/>
    <w:rsid w:val="00123A2D"/>
    <w:rsid w:val="001248B8"/>
    <w:rsid w:val="001265EE"/>
    <w:rsid w:val="00130353"/>
    <w:rsid w:val="001360E9"/>
    <w:rsid w:val="00141E97"/>
    <w:rsid w:val="00143740"/>
    <w:rsid w:val="001460C3"/>
    <w:rsid w:val="00146126"/>
    <w:rsid w:val="0014796F"/>
    <w:rsid w:val="00150A4C"/>
    <w:rsid w:val="00156A6B"/>
    <w:rsid w:val="00166D8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1CD9"/>
    <w:rsid w:val="002026C7"/>
    <w:rsid w:val="002058E2"/>
    <w:rsid w:val="00205A5D"/>
    <w:rsid w:val="00210F9A"/>
    <w:rsid w:val="00214156"/>
    <w:rsid w:val="00214AB9"/>
    <w:rsid w:val="00214BA9"/>
    <w:rsid w:val="00221BF0"/>
    <w:rsid w:val="00225853"/>
    <w:rsid w:val="00225F5E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0A7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6B47"/>
    <w:rsid w:val="002D7331"/>
    <w:rsid w:val="002E2523"/>
    <w:rsid w:val="002E38B1"/>
    <w:rsid w:val="002E6D6E"/>
    <w:rsid w:val="002F535E"/>
    <w:rsid w:val="002F74D8"/>
    <w:rsid w:val="00301426"/>
    <w:rsid w:val="00302525"/>
    <w:rsid w:val="00302B24"/>
    <w:rsid w:val="003054B9"/>
    <w:rsid w:val="00306DEF"/>
    <w:rsid w:val="00307F50"/>
    <w:rsid w:val="003107F9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23EC2"/>
    <w:rsid w:val="0032489D"/>
    <w:rsid w:val="00330675"/>
    <w:rsid w:val="00330714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B1E8F"/>
    <w:rsid w:val="003B57B2"/>
    <w:rsid w:val="003B75E7"/>
    <w:rsid w:val="003B7C4D"/>
    <w:rsid w:val="003C1C0A"/>
    <w:rsid w:val="003C7092"/>
    <w:rsid w:val="003D2C05"/>
    <w:rsid w:val="003D2E00"/>
    <w:rsid w:val="003D65FE"/>
    <w:rsid w:val="003E066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0178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55A3E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4858"/>
    <w:rsid w:val="004C5CE7"/>
    <w:rsid w:val="004D048E"/>
    <w:rsid w:val="004D0F9B"/>
    <w:rsid w:val="004D2C2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26E70"/>
    <w:rsid w:val="005279D2"/>
    <w:rsid w:val="005336C0"/>
    <w:rsid w:val="0053472D"/>
    <w:rsid w:val="00540EB2"/>
    <w:rsid w:val="00542B4F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8BF"/>
    <w:rsid w:val="005B69DE"/>
    <w:rsid w:val="005B722E"/>
    <w:rsid w:val="005C10D9"/>
    <w:rsid w:val="005C62F3"/>
    <w:rsid w:val="005D0143"/>
    <w:rsid w:val="005D2CCD"/>
    <w:rsid w:val="005D3709"/>
    <w:rsid w:val="005D6008"/>
    <w:rsid w:val="005D74BC"/>
    <w:rsid w:val="005D7AB8"/>
    <w:rsid w:val="005E6CDD"/>
    <w:rsid w:val="005F1B74"/>
    <w:rsid w:val="005F562B"/>
    <w:rsid w:val="005F5C4A"/>
    <w:rsid w:val="0060022B"/>
    <w:rsid w:val="006005E6"/>
    <w:rsid w:val="00607C91"/>
    <w:rsid w:val="006121F2"/>
    <w:rsid w:val="0061264C"/>
    <w:rsid w:val="006177F3"/>
    <w:rsid w:val="00617F7F"/>
    <w:rsid w:val="0062005B"/>
    <w:rsid w:val="0062213A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510A0"/>
    <w:rsid w:val="00654B9D"/>
    <w:rsid w:val="006550DD"/>
    <w:rsid w:val="0066106E"/>
    <w:rsid w:val="00663336"/>
    <w:rsid w:val="006648FA"/>
    <w:rsid w:val="00666617"/>
    <w:rsid w:val="006711E0"/>
    <w:rsid w:val="00671D2F"/>
    <w:rsid w:val="006820EF"/>
    <w:rsid w:val="00683A76"/>
    <w:rsid w:val="006848A7"/>
    <w:rsid w:val="00684EC6"/>
    <w:rsid w:val="0068714E"/>
    <w:rsid w:val="00691588"/>
    <w:rsid w:val="00691636"/>
    <w:rsid w:val="006920B6"/>
    <w:rsid w:val="00693F13"/>
    <w:rsid w:val="00694980"/>
    <w:rsid w:val="006967C2"/>
    <w:rsid w:val="006A529F"/>
    <w:rsid w:val="006B02E0"/>
    <w:rsid w:val="006B2866"/>
    <w:rsid w:val="006B3591"/>
    <w:rsid w:val="006B51FE"/>
    <w:rsid w:val="006D1D3D"/>
    <w:rsid w:val="006D30E1"/>
    <w:rsid w:val="006D3ACD"/>
    <w:rsid w:val="006D3CA3"/>
    <w:rsid w:val="006D52E9"/>
    <w:rsid w:val="006E27FD"/>
    <w:rsid w:val="006E44A1"/>
    <w:rsid w:val="006F3A41"/>
    <w:rsid w:val="006F68F5"/>
    <w:rsid w:val="006F71C8"/>
    <w:rsid w:val="00700B02"/>
    <w:rsid w:val="00701AC7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4D5"/>
    <w:rsid w:val="00736961"/>
    <w:rsid w:val="0074128F"/>
    <w:rsid w:val="0074265B"/>
    <w:rsid w:val="00742F96"/>
    <w:rsid w:val="00743C6F"/>
    <w:rsid w:val="00747546"/>
    <w:rsid w:val="00751335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23E4"/>
    <w:rsid w:val="007B4583"/>
    <w:rsid w:val="007C0CAF"/>
    <w:rsid w:val="007C196E"/>
    <w:rsid w:val="007C2A65"/>
    <w:rsid w:val="007C355B"/>
    <w:rsid w:val="007C3769"/>
    <w:rsid w:val="007C4F1E"/>
    <w:rsid w:val="007C689B"/>
    <w:rsid w:val="007C6F7F"/>
    <w:rsid w:val="007D347C"/>
    <w:rsid w:val="007D42F0"/>
    <w:rsid w:val="007D5CDE"/>
    <w:rsid w:val="007E320B"/>
    <w:rsid w:val="007E4792"/>
    <w:rsid w:val="0080531E"/>
    <w:rsid w:val="00811297"/>
    <w:rsid w:val="00812AC4"/>
    <w:rsid w:val="008222BF"/>
    <w:rsid w:val="00823DF1"/>
    <w:rsid w:val="00824477"/>
    <w:rsid w:val="00825116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306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40E2"/>
    <w:rsid w:val="008C6637"/>
    <w:rsid w:val="008C7AF6"/>
    <w:rsid w:val="008D2428"/>
    <w:rsid w:val="008E1F08"/>
    <w:rsid w:val="008F16B4"/>
    <w:rsid w:val="008F1D99"/>
    <w:rsid w:val="008F22B2"/>
    <w:rsid w:val="008F2B26"/>
    <w:rsid w:val="008F65B2"/>
    <w:rsid w:val="00902CB0"/>
    <w:rsid w:val="009034F6"/>
    <w:rsid w:val="00903674"/>
    <w:rsid w:val="00904158"/>
    <w:rsid w:val="009102E9"/>
    <w:rsid w:val="009114CF"/>
    <w:rsid w:val="00913E80"/>
    <w:rsid w:val="009153E6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2463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1870"/>
    <w:rsid w:val="00965857"/>
    <w:rsid w:val="00966319"/>
    <w:rsid w:val="00967DBF"/>
    <w:rsid w:val="0097151F"/>
    <w:rsid w:val="00972994"/>
    <w:rsid w:val="009740F8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5BBF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5B4"/>
    <w:rsid w:val="00A45C34"/>
    <w:rsid w:val="00A46A53"/>
    <w:rsid w:val="00A47E10"/>
    <w:rsid w:val="00A501E0"/>
    <w:rsid w:val="00A5508B"/>
    <w:rsid w:val="00A57619"/>
    <w:rsid w:val="00A60A64"/>
    <w:rsid w:val="00A614A9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142A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D73A0"/>
    <w:rsid w:val="00AE5DA6"/>
    <w:rsid w:val="00AE6E7D"/>
    <w:rsid w:val="00AF1E63"/>
    <w:rsid w:val="00AF4902"/>
    <w:rsid w:val="00B00B86"/>
    <w:rsid w:val="00B0211E"/>
    <w:rsid w:val="00B0232A"/>
    <w:rsid w:val="00B02B71"/>
    <w:rsid w:val="00B0714E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515D3"/>
    <w:rsid w:val="00B5253C"/>
    <w:rsid w:val="00B54810"/>
    <w:rsid w:val="00B5559D"/>
    <w:rsid w:val="00B57BDA"/>
    <w:rsid w:val="00B62FC1"/>
    <w:rsid w:val="00B63D75"/>
    <w:rsid w:val="00B66C53"/>
    <w:rsid w:val="00B7069B"/>
    <w:rsid w:val="00B80E48"/>
    <w:rsid w:val="00B85833"/>
    <w:rsid w:val="00B858CC"/>
    <w:rsid w:val="00B8634E"/>
    <w:rsid w:val="00B87A7B"/>
    <w:rsid w:val="00B93C61"/>
    <w:rsid w:val="00B9458D"/>
    <w:rsid w:val="00B9600B"/>
    <w:rsid w:val="00B97451"/>
    <w:rsid w:val="00BA1445"/>
    <w:rsid w:val="00BA61D7"/>
    <w:rsid w:val="00BA6B88"/>
    <w:rsid w:val="00BB2520"/>
    <w:rsid w:val="00BB3889"/>
    <w:rsid w:val="00BB4481"/>
    <w:rsid w:val="00BB69DE"/>
    <w:rsid w:val="00BC25C2"/>
    <w:rsid w:val="00BC285E"/>
    <w:rsid w:val="00BC3525"/>
    <w:rsid w:val="00BC3E0D"/>
    <w:rsid w:val="00BC75B2"/>
    <w:rsid w:val="00BD0C8A"/>
    <w:rsid w:val="00BD3CA2"/>
    <w:rsid w:val="00BD5193"/>
    <w:rsid w:val="00BD5366"/>
    <w:rsid w:val="00BE2654"/>
    <w:rsid w:val="00BE3EEA"/>
    <w:rsid w:val="00BE7C71"/>
    <w:rsid w:val="00BF1A42"/>
    <w:rsid w:val="00C01B71"/>
    <w:rsid w:val="00C0277A"/>
    <w:rsid w:val="00C16726"/>
    <w:rsid w:val="00C22E0C"/>
    <w:rsid w:val="00C24823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4DC6"/>
    <w:rsid w:val="00C669AB"/>
    <w:rsid w:val="00C66C03"/>
    <w:rsid w:val="00C67293"/>
    <w:rsid w:val="00C73B44"/>
    <w:rsid w:val="00C73DB2"/>
    <w:rsid w:val="00C80467"/>
    <w:rsid w:val="00C80FA1"/>
    <w:rsid w:val="00C85389"/>
    <w:rsid w:val="00C93D91"/>
    <w:rsid w:val="00CA47CD"/>
    <w:rsid w:val="00CB00F2"/>
    <w:rsid w:val="00CB2269"/>
    <w:rsid w:val="00CB3018"/>
    <w:rsid w:val="00CB33CC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55ED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1702"/>
    <w:rsid w:val="00D544AA"/>
    <w:rsid w:val="00D55878"/>
    <w:rsid w:val="00D564D0"/>
    <w:rsid w:val="00D57FF1"/>
    <w:rsid w:val="00D63CF5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479"/>
    <w:rsid w:val="00DE677C"/>
    <w:rsid w:val="00DE67E2"/>
    <w:rsid w:val="00DE73FF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5188"/>
    <w:rsid w:val="00E46E43"/>
    <w:rsid w:val="00E47B31"/>
    <w:rsid w:val="00E51BC1"/>
    <w:rsid w:val="00E52EA3"/>
    <w:rsid w:val="00E568E8"/>
    <w:rsid w:val="00E56EE3"/>
    <w:rsid w:val="00E570C1"/>
    <w:rsid w:val="00E57107"/>
    <w:rsid w:val="00E57B91"/>
    <w:rsid w:val="00E62773"/>
    <w:rsid w:val="00E655FD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0B4"/>
    <w:rsid w:val="00ED746A"/>
    <w:rsid w:val="00EE2C80"/>
    <w:rsid w:val="00EE3F60"/>
    <w:rsid w:val="00EE4905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455C"/>
    <w:rsid w:val="00F17733"/>
    <w:rsid w:val="00F30474"/>
    <w:rsid w:val="00F37A1E"/>
    <w:rsid w:val="00F471D9"/>
    <w:rsid w:val="00F47ADD"/>
    <w:rsid w:val="00F50AA5"/>
    <w:rsid w:val="00F53B9A"/>
    <w:rsid w:val="00F544FE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76F6A"/>
    <w:rsid w:val="00F80526"/>
    <w:rsid w:val="00F81932"/>
    <w:rsid w:val="00F81C2A"/>
    <w:rsid w:val="00F83476"/>
    <w:rsid w:val="00F906D6"/>
    <w:rsid w:val="00F9202A"/>
    <w:rsid w:val="00F931AD"/>
    <w:rsid w:val="00F94E97"/>
    <w:rsid w:val="00FA2518"/>
    <w:rsid w:val="00FA3801"/>
    <w:rsid w:val="00FB7303"/>
    <w:rsid w:val="00FB7658"/>
    <w:rsid w:val="00FC01EC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52E2"/>
    <w:rsid w:val="00FE6368"/>
    <w:rsid w:val="00FF0A62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096597"/>
  <w15:docId w15:val="{FABC57A4-C625-4561-9DA4-54025B6C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="Calibri Light" w:hAnsi="Calibri Light"/>
      <w:color w:val="auto"/>
      <w:sz w:val="18"/>
      <w:szCs w:val="18"/>
      <w:lang w:val="x-none" w:eastAsia="x-none"/>
    </w:rPr>
  </w:style>
  <w:style w:type="character" w:customStyle="1" w:styleId="aff2">
    <w:name w:val="註解方塊文字 字元"/>
    <w:link w:val="aff1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table" w:customStyle="1" w:styleId="10">
    <w:name w:val="表格格線1"/>
    <w:basedOn w:val="a1"/>
    <w:next w:val="aff7"/>
    <w:uiPriority w:val="59"/>
    <w:rsid w:val="005279D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格格線11"/>
    <w:basedOn w:val="a1"/>
    <w:uiPriority w:val="39"/>
    <w:rsid w:val="00A9142A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Hyperlink"/>
    <w:rsid w:val="005D3709"/>
    <w:rPr>
      <w:rFonts w:cs="Times New Roman"/>
      <w:color w:val="0000FF"/>
      <w:u w:val="single"/>
    </w:rPr>
  </w:style>
  <w:style w:type="character" w:styleId="affa">
    <w:name w:val="FollowedHyperlink"/>
    <w:basedOn w:val="a0"/>
    <w:uiPriority w:val="99"/>
    <w:semiHidden/>
    <w:unhideWhenUsed/>
    <w:rsid w:val="005D37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60D87-618A-4391-AEAB-4F2998F7F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27</Pages>
  <Words>2761</Words>
  <Characters>15742</Characters>
  <Application>Microsoft Office Word</Application>
  <DocSecurity>0</DocSecurity>
  <Lines>131</Lines>
  <Paragraphs>36</Paragraphs>
  <ScaleCrop>false</ScaleCrop>
  <Company>Hewlett-Packard Company</Company>
  <LinksUpToDate>false</LinksUpToDate>
  <CharactersWithSpaces>18467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GJSH</cp:lastModifiedBy>
  <cp:revision>51</cp:revision>
  <cp:lastPrinted>2018-11-20T02:54:00Z</cp:lastPrinted>
  <dcterms:created xsi:type="dcterms:W3CDTF">2019-10-24T05:58:00Z</dcterms:created>
  <dcterms:modified xsi:type="dcterms:W3CDTF">2025-12-25T04:19:00Z</dcterms:modified>
</cp:coreProperties>
</file>