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E46A31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</w:rPr>
        <w:t>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673112">
        <w:rPr>
          <w:rFonts w:eastAsia="標楷體" w:hint="eastAsia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="00A53CC2">
        <w:rPr>
          <w:rFonts w:eastAsia="標楷體"/>
          <w:b/>
          <w:sz w:val="32"/>
          <w:szCs w:val="32"/>
          <w:u w:val="single"/>
        </w:rPr>
        <w:t>8</w:t>
      </w:r>
      <w:r w:rsidRPr="00EA7A47">
        <w:rPr>
          <w:rFonts w:eastAsia="標楷體"/>
          <w:b/>
          <w:sz w:val="32"/>
          <w:szCs w:val="32"/>
        </w:rPr>
        <w:t>年級第</w:t>
      </w:r>
      <w:r w:rsidR="00570C52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270A74">
        <w:rPr>
          <w:rFonts w:eastAsia="標楷體"/>
          <w:b/>
          <w:sz w:val="32"/>
          <w:szCs w:val="32"/>
          <w:u w:val="single"/>
        </w:rPr>
        <w:t>王雅惠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＿＿＿＿＿＿＿＿</w:t>
      </w:r>
      <w:proofErr w:type="gramEnd"/>
    </w:p>
    <w:p w:rsidR="009529E0" w:rsidRPr="00FC1B4B" w:rsidRDefault="0036459A" w:rsidP="00FC1B4B">
      <w:pPr>
        <w:pStyle w:val="aff2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proofErr w:type="gramStart"/>
      <w:r w:rsidR="00270A74">
        <w:rPr>
          <w:rFonts w:ascii="標楷體" w:eastAsia="標楷體" w:hAnsi="標楷體" w:hint="eastAsia"/>
          <w:b/>
          <w:sz w:val="32"/>
          <w:szCs w:val="32"/>
          <w:u w:val="single"/>
        </w:rPr>
        <w:t>█</w:t>
      </w:r>
      <w:proofErr w:type="gramEnd"/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FC1B4B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9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01F3A" w:rsidTr="00945C8F">
        <w:trPr>
          <w:trHeight w:val="527"/>
        </w:trPr>
        <w:tc>
          <w:tcPr>
            <w:tcW w:w="7371" w:type="dxa"/>
            <w:vAlign w:val="center"/>
          </w:tcPr>
          <w:p w:rsidR="00A01F3A" w:rsidRPr="00AD03CF" w:rsidRDefault="00A01F3A" w:rsidP="00945C8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01F3A" w:rsidRDefault="00A01F3A" w:rsidP="00945C8F">
            <w:pPr>
              <w:pStyle w:val="aff2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01F3A" w:rsidTr="00945C8F">
        <w:trPr>
          <w:trHeight w:val="690"/>
        </w:trPr>
        <w:tc>
          <w:tcPr>
            <w:tcW w:w="7371" w:type="dxa"/>
            <w:vAlign w:val="center"/>
          </w:tcPr>
          <w:p w:rsidR="00A01F3A" w:rsidRDefault="00A01F3A" w:rsidP="00945C8F">
            <w:pPr>
              <w:pStyle w:val="aff2"/>
              <w:spacing w:line="240" w:lineRule="atLeast"/>
              <w:ind w:left="40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01F3A" w:rsidRPr="00AD03CF" w:rsidRDefault="00A01F3A" w:rsidP="00945C8F">
            <w:pPr>
              <w:pStyle w:val="aff2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0409A0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70A74">
        <w:rPr>
          <w:rFonts w:eastAsia="標楷體"/>
          <w:b/>
          <w:sz w:val="24"/>
          <w:szCs w:val="24"/>
        </w:rPr>
        <w:t>4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570C5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70A74">
        <w:rPr>
          <w:rFonts w:eastAsia="標楷體"/>
          <w:b/>
          <w:sz w:val="24"/>
          <w:szCs w:val="24"/>
        </w:rPr>
        <w:t>84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lastRenderedPageBreak/>
        <w:br/>
      </w:r>
    </w:p>
    <w:p w:rsidR="000409A0" w:rsidRPr="00FC1B4B" w:rsidRDefault="00FC1B4B" w:rsidP="000409A0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jc w:val="left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0409A0">
        <w:rPr>
          <w:rFonts w:ascii="標楷體" w:eastAsia="標楷體" w:hAnsi="標楷體" w:cs="標楷體"/>
          <w:b/>
          <w:sz w:val="24"/>
          <w:szCs w:val="24"/>
        </w:rPr>
        <w:br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387"/>
        <w:gridCol w:w="11154"/>
      </w:tblGrid>
      <w:tr w:rsidR="00A53CC2" w:rsidRPr="009379B3" w:rsidTr="00945C8F">
        <w:trPr>
          <w:trHeight w:val="844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3CC2" w:rsidRPr="009379B3" w:rsidRDefault="00A53CC2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154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3CC2" w:rsidRPr="009379B3" w:rsidRDefault="00A53CC2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學習領域核心素養</w:t>
            </w:r>
          </w:p>
        </w:tc>
      </w:tr>
      <w:tr w:rsidR="00A53CC2" w:rsidRPr="009379B3" w:rsidTr="00945C8F">
        <w:trPr>
          <w:trHeight w:val="397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3CC2" w:rsidRPr="00313058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:rsidR="00A53CC2" w:rsidRPr="00313058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:rsidR="00A53CC2" w:rsidRPr="00313058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■A3 規劃執行與創新應變</w:t>
            </w:r>
          </w:p>
          <w:p w:rsidR="00A53CC2" w:rsidRPr="00313058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■B1 符號運用與溝通表達</w:t>
            </w:r>
          </w:p>
          <w:p w:rsidR="00A53CC2" w:rsidRPr="00313058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□B2 科技資訊與媒體素養</w:t>
            </w:r>
          </w:p>
          <w:p w:rsidR="00A53CC2" w:rsidRPr="00313058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■B3 藝術涵養與美感素養</w:t>
            </w:r>
          </w:p>
          <w:p w:rsidR="00A53CC2" w:rsidRPr="00313058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□C1 道德實踐與公民意識</w:t>
            </w:r>
          </w:p>
          <w:p w:rsidR="00A53CC2" w:rsidRPr="00313058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■C2 人際關係與團隊合作</w:t>
            </w:r>
          </w:p>
          <w:p w:rsidR="00A53CC2" w:rsidRPr="00313058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■C3 多元文化與國際理解</w:t>
            </w:r>
          </w:p>
        </w:tc>
        <w:tc>
          <w:tcPr>
            <w:tcW w:w="111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3CC2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數-J-A1 對於學習數學有信心和正向態度，能使用適當的數學語言進行溝通，並能將所學應用於日常生活中。</w:t>
            </w:r>
          </w:p>
          <w:p w:rsidR="00A53CC2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:rsidR="00A53CC2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:rsidR="00A53CC2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:rsidR="00A53CC2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數-J-B3 具備辨認藝術作品中的幾何形體或數量關係的素養，並能在數學的推導中，享受數學之美。</w:t>
            </w:r>
          </w:p>
          <w:p w:rsidR="00A53CC2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數-J-C2 樂於與他人良好互動與溝通以解決問題，並欣賞問題的多元解法。</w:t>
            </w:r>
          </w:p>
          <w:p w:rsidR="00A53CC2" w:rsidRDefault="00A53CC2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數-J-C3 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具備敏察和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接納數學發展的全球性歷史與地理背景的素養。</w:t>
            </w:r>
          </w:p>
        </w:tc>
      </w:tr>
    </w:tbl>
    <w:p w:rsidR="00285A39" w:rsidRPr="000409A0" w:rsidRDefault="0061264C" w:rsidP="000409A0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</w:rPr>
      </w:pPr>
      <w:r w:rsidRPr="000409A0">
        <w:rPr>
          <w:rFonts w:ascii="標楷體" w:eastAsia="標楷體" w:hAnsi="標楷體" w:cs="標楷體"/>
          <w:sz w:val="24"/>
          <w:szCs w:val="24"/>
        </w:rPr>
        <w:tab/>
      </w:r>
    </w:p>
    <w:p w:rsidR="00FC1B4B" w:rsidRPr="00FC1B4B" w:rsidRDefault="000409A0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  <w:r>
        <w:rPr>
          <w:rFonts w:ascii="標楷體" w:eastAsia="標楷體" w:hAnsi="標楷體" w:cs="新細明體"/>
          <w:color w:val="FF0000"/>
          <w:sz w:val="24"/>
          <w:szCs w:val="24"/>
          <w:u w:val="single"/>
        </w:rPr>
        <w:br/>
      </w:r>
    </w:p>
    <w:p w:rsidR="00D37619" w:rsidRPr="00FC1B4B" w:rsidRDefault="00D37619" w:rsidP="00FC1B4B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0409A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A53CC2" w:rsidRDefault="00D37619" w:rsidP="000409A0">
      <w:pPr>
        <w:pStyle w:val="aff2"/>
        <w:numPr>
          <w:ilvl w:val="0"/>
          <w:numId w:val="35"/>
        </w:numPr>
        <w:spacing w:line="0" w:lineRule="atLeast"/>
        <w:ind w:leftChars="0"/>
        <w:jc w:val="left"/>
        <w:rPr>
          <w:rFonts w:ascii="標楷體" w:eastAsia="標楷體" w:hAnsi="標楷體" w:cs="標楷體"/>
          <w:b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4967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74"/>
        <w:gridCol w:w="2098"/>
        <w:gridCol w:w="2099"/>
        <w:gridCol w:w="2268"/>
        <w:gridCol w:w="567"/>
        <w:gridCol w:w="1559"/>
        <w:gridCol w:w="1549"/>
        <w:gridCol w:w="10"/>
        <w:gridCol w:w="1559"/>
        <w:gridCol w:w="1784"/>
      </w:tblGrid>
      <w:tr w:rsidR="005A2165" w:rsidRPr="009379B3" w:rsidTr="00945C8F">
        <w:trPr>
          <w:trHeight w:val="278"/>
          <w:tblHeader/>
          <w:jc w:val="center"/>
        </w:trPr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4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5A2165" w:rsidRPr="009379B3" w:rsidTr="00945C8F">
        <w:trPr>
          <w:trHeight w:val="278"/>
          <w:tblHeader/>
          <w:jc w:val="center"/>
        </w:trPr>
        <w:tc>
          <w:tcPr>
            <w:tcW w:w="1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A2165" w:rsidRPr="009379B3" w:rsidRDefault="005A2165" w:rsidP="00945C8F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2165" w:rsidRPr="009379B3" w:rsidRDefault="005A2165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73112" w:rsidRPr="006571A0" w:rsidTr="00995C73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73112" w:rsidRDefault="00673112" w:rsidP="00A01F3A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一</w:t>
            </w:r>
          </w:p>
          <w:p w:rsidR="00E46A31" w:rsidRPr="00DA591D" w:rsidRDefault="00E46A31" w:rsidP="00A01F3A">
            <w:pPr>
              <w:snapToGrid w:val="0"/>
              <w:ind w:firstLine="0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2/9-2/13</w:t>
            </w:r>
          </w:p>
          <w:p w:rsidR="00673112" w:rsidRPr="00DA591D" w:rsidRDefault="00E46A31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="00673112">
              <w:rPr>
                <w:rFonts w:ascii="標楷體" w:eastAsia="標楷體" w:hAnsi="標楷體"/>
              </w:rPr>
              <w:t>1/21~1/23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673112" w:rsidRPr="00DA591D" w:rsidRDefault="00673112" w:rsidP="00673112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N-8-3 認識數列：生活中常見的數列及其規律性（包括圖形的規律性）。</w:t>
            </w:r>
          </w:p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N-8-4 </w:t>
            </w:r>
            <w:r w:rsidRPr="007E193A">
              <w:rPr>
                <w:rFonts w:ascii="標楷體" w:eastAsia="標楷體" w:hAnsi="標楷體" w:cs="標楷體"/>
              </w:rPr>
              <w:t>等差數列：等差數列；給定首項、公差計算等差數列的一般項。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n-Ⅳ-7 </w:t>
            </w:r>
            <w:r w:rsidRPr="007E193A">
              <w:rPr>
                <w:rFonts w:ascii="標楷體" w:eastAsia="標楷體" w:hAnsi="標楷體" w:cs="標楷體"/>
              </w:rPr>
              <w:t>辨識數列的規律性，以數學符號表徵生活中的數量關係與規律，認識等差數列與等比數列，並</w:t>
            </w:r>
            <w:proofErr w:type="gramStart"/>
            <w:r w:rsidRPr="007E193A">
              <w:rPr>
                <w:rFonts w:ascii="標楷體" w:eastAsia="標楷體" w:hAnsi="標楷體" w:cs="標楷體"/>
              </w:rPr>
              <w:t>能依首項</w:t>
            </w:r>
            <w:proofErr w:type="gramEnd"/>
            <w:r w:rsidRPr="007E193A">
              <w:rPr>
                <w:rFonts w:ascii="標楷體" w:eastAsia="標楷體" w:hAnsi="標楷體" w:cs="標楷體"/>
              </w:rPr>
              <w:t>與公差或公比計算其他各項。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DA591D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1-1等差數列</w:t>
            </w:r>
          </w:p>
          <w:p w:rsidR="00673112" w:rsidRPr="00594081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1.了解數列的意義。</w:t>
            </w:r>
          </w:p>
          <w:p w:rsidR="00673112" w:rsidRPr="00594081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2.能看出數列的規律性並求得下一項。</w:t>
            </w:r>
          </w:p>
          <w:p w:rsidR="00673112" w:rsidRPr="00594081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3.了解等差數列的意義。</w:t>
            </w:r>
          </w:p>
          <w:p w:rsidR="00673112" w:rsidRPr="00594081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4.能求出等差數列的首項、公差。</w:t>
            </w:r>
          </w:p>
          <w:p w:rsidR="00673112" w:rsidRPr="00DA591D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5.能了解等差數列第n項的通式。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DA591D" w:rsidRDefault="00673112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673112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673112" w:rsidRPr="00DA591D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因材網</w:t>
            </w:r>
            <w:proofErr w:type="gramEnd"/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</w:t>
            </w:r>
            <w:proofErr w:type="gramStart"/>
            <w:r>
              <w:rPr>
                <w:rFonts w:ascii="標楷體" w:eastAsia="標楷體" w:hAnsi="標楷體" w:cs="標楷體" w:hint="eastAsia"/>
              </w:rPr>
              <w:t>學伴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F47389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673112" w:rsidRPr="00F47389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673112" w:rsidRPr="00F47389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673112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673112" w:rsidRPr="00DA591D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</w:t>
            </w:r>
            <w:proofErr w:type="gramStart"/>
            <w:r>
              <w:rPr>
                <w:rFonts w:ascii="標楷體" w:eastAsia="標楷體" w:hAnsi="標楷體" w:cs="標楷體"/>
              </w:rPr>
              <w:t>材網答</w:t>
            </w:r>
            <w:proofErr w:type="gramEnd"/>
            <w:r>
              <w:rPr>
                <w:rFonts w:ascii="標楷體" w:eastAsia="標楷體" w:hAnsi="標楷體" w:cs="標楷體"/>
              </w:rPr>
              <w:t>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</w:t>
            </w:r>
            <w:proofErr w:type="gramStart"/>
            <w:r>
              <w:rPr>
                <w:rFonts w:ascii="標楷體" w:eastAsia="標楷體" w:hAnsi="標楷體" w:cs="標楷體"/>
              </w:rPr>
              <w:t>材網AI學伴</w:t>
            </w:r>
            <w:proofErr w:type="gramEnd"/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673112" w:rsidRPr="006571A0" w:rsidTr="00995C73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12" w:rsidRPr="00DA591D" w:rsidRDefault="00673112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N-8-3 認識數列：生活中常見的數列及其規律性（包括圖形的規律性）。</w:t>
            </w:r>
          </w:p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N-8-4 </w:t>
            </w:r>
            <w:r w:rsidRPr="007E193A">
              <w:rPr>
                <w:rFonts w:ascii="標楷體" w:eastAsia="標楷體" w:hAnsi="標楷體" w:cs="標楷體"/>
              </w:rPr>
              <w:t>等差數列：等差數列；給定首項、公差計算等差數列的一般項。</w:t>
            </w:r>
          </w:p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N-8-5 </w:t>
            </w:r>
            <w:r w:rsidRPr="007E193A">
              <w:rPr>
                <w:rFonts w:ascii="標楷體" w:eastAsia="標楷體" w:hAnsi="標楷體" w:cs="標楷體"/>
              </w:rPr>
              <w:t>等差級數求和：等差級數求和公式；生活中相關的問題。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n-Ⅳ-7 </w:t>
            </w:r>
            <w:r w:rsidRPr="007E193A">
              <w:rPr>
                <w:rFonts w:ascii="標楷體" w:eastAsia="標楷體" w:hAnsi="標楷體" w:cs="標楷體"/>
              </w:rPr>
              <w:t>辨識數列的規律性，以數學符號表徵生活中的數量關係與規律，認識等差數列與等比數列，並</w:t>
            </w:r>
            <w:proofErr w:type="gramStart"/>
            <w:r w:rsidRPr="007E193A">
              <w:rPr>
                <w:rFonts w:ascii="標楷體" w:eastAsia="標楷體" w:hAnsi="標楷體" w:cs="標楷體"/>
              </w:rPr>
              <w:t>能依首項</w:t>
            </w:r>
            <w:proofErr w:type="gramEnd"/>
            <w:r w:rsidRPr="007E193A">
              <w:rPr>
                <w:rFonts w:ascii="標楷體" w:eastAsia="標楷體" w:hAnsi="標楷體" w:cs="標楷體"/>
              </w:rPr>
              <w:t>與公差或公比計算其他各項。</w:t>
            </w:r>
          </w:p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n-Ⅳ-8 </w:t>
            </w:r>
            <w:r w:rsidRPr="007E193A">
              <w:rPr>
                <w:rFonts w:ascii="標楷體" w:eastAsia="標楷體" w:hAnsi="標楷體" w:cs="標楷體"/>
              </w:rPr>
              <w:t>理解等差級數的求和公式，並能運用到日常生活的情境解決問題。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DA591D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1-1等差數列</w:t>
            </w:r>
            <w:r>
              <w:rPr>
                <w:rFonts w:ascii="標楷體" w:eastAsia="標楷體" w:hAnsi="標楷體" w:cs="標楷體"/>
                <w:color w:val="auto"/>
              </w:rPr>
              <w:t>、</w:t>
            </w:r>
            <w:r w:rsidRPr="00B01C05">
              <w:rPr>
                <w:rFonts w:ascii="標楷體" w:eastAsia="標楷體" w:hAnsi="標楷體" w:cs="標楷體"/>
                <w:color w:val="auto"/>
              </w:rPr>
              <w:t>1-2等差級數</w:t>
            </w:r>
          </w:p>
          <w:p w:rsidR="00673112" w:rsidRPr="00594081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1.能求出等差數列中的任意項。</w:t>
            </w:r>
          </w:p>
          <w:p w:rsidR="00673112" w:rsidRPr="00594081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2.將等差數列與其他數學觀念結合應用。</w:t>
            </w:r>
          </w:p>
          <w:p w:rsidR="00673112" w:rsidRPr="00594081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2.能了解等差級數的概念。</w:t>
            </w:r>
          </w:p>
          <w:p w:rsidR="00673112" w:rsidRPr="00DA591D" w:rsidRDefault="00673112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3.能了解等差級數前n項和的通式。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DA591D" w:rsidRDefault="00673112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DA591D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F47389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673112" w:rsidRPr="00F47389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673112" w:rsidRPr="00F47389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673112" w:rsidRPr="00DA591D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Default="00673112" w:rsidP="00795C1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673112" w:rsidRDefault="00673112" w:rsidP="00795C1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</w:t>
            </w:r>
            <w:proofErr w:type="spellStart"/>
            <w:r>
              <w:rPr>
                <w:rFonts w:ascii="標楷體" w:eastAsia="標楷體" w:hAnsi="標楷體" w:cs="標楷體"/>
              </w:rPr>
              <w:t>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</w:t>
            </w:r>
            <w:proofErr w:type="spellEnd"/>
            <w:r>
              <w:rPr>
                <w:rFonts w:ascii="標楷體" w:eastAsia="標楷體" w:hAnsi="標楷體" w:cs="標楷體"/>
              </w:rPr>
              <w:t>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673112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12" w:rsidRDefault="00673112" w:rsidP="00A01F3A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二</w:t>
            </w:r>
          </w:p>
          <w:p w:rsidR="00E46A31" w:rsidRDefault="00E46A31" w:rsidP="00A01F3A">
            <w:pPr>
              <w:snapToGrid w:val="0"/>
              <w:ind w:firstLine="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2/16-2/20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Default="00673112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B01C05" w:rsidRDefault="00673112" w:rsidP="00A01F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594081" w:rsidRDefault="00673112" w:rsidP="00A01F3A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Pr="00F47389" w:rsidRDefault="00673112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Default="00673112" w:rsidP="00795C1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112" w:rsidRPr="006571A0" w:rsidRDefault="00673112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過年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lastRenderedPageBreak/>
              <w:t>三</w:t>
            </w:r>
            <w:proofErr w:type="gramEnd"/>
          </w:p>
          <w:p w:rsidR="00A01F3A" w:rsidRPr="00DA591D" w:rsidRDefault="00E46A31" w:rsidP="00E46A31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2/23-</w:t>
            </w:r>
            <w:r w:rsidR="00673112">
              <w:rPr>
                <w:rFonts w:ascii="標楷體" w:eastAsia="標楷體" w:hAnsi="標楷體"/>
              </w:rPr>
              <w:t>2/2</w:t>
            </w: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N-8-5 </w:t>
            </w:r>
            <w:r w:rsidRPr="007E193A">
              <w:rPr>
                <w:rFonts w:ascii="標楷體" w:eastAsia="標楷體" w:hAnsi="標楷體" w:cs="標楷體"/>
              </w:rPr>
              <w:t>等差級數求和：等差級數求和公式；生活中相關的問題。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n-Ⅳ-8 </w:t>
            </w:r>
            <w:r w:rsidRPr="007E193A">
              <w:rPr>
                <w:rFonts w:ascii="標楷體" w:eastAsia="標楷體" w:hAnsi="標楷體" w:cs="標楷體"/>
              </w:rPr>
              <w:t>理解等差級數的求和公式，並能運用到日常生活的情境解決問題。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1-2等差級數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1.能求出等差級數的首項、公差、項數、第n項及前n項的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和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2.運用等差數列及等差級數的觀念解決生活情境中的問題。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四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N-8-6 </w:t>
            </w:r>
            <w:r w:rsidRPr="007E193A">
              <w:rPr>
                <w:rFonts w:ascii="標楷體" w:eastAsia="標楷體" w:hAnsi="標楷體" w:cs="標楷體"/>
              </w:rPr>
              <w:t>等比數列：等比數列；給定首項、公比計算等比數列的一般項。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n-Ⅳ-7 </w:t>
            </w:r>
            <w:r w:rsidRPr="007E193A">
              <w:rPr>
                <w:rFonts w:ascii="標楷體" w:eastAsia="標楷體" w:hAnsi="標楷體" w:cs="標楷體"/>
              </w:rPr>
              <w:t>辨識數列的規律性，以數學符號表徵生活中的數量關係與規律，認識等差數列與等比數列，並</w:t>
            </w:r>
            <w:proofErr w:type="gramStart"/>
            <w:r w:rsidRPr="007E193A">
              <w:rPr>
                <w:rFonts w:ascii="標楷體" w:eastAsia="標楷體" w:hAnsi="標楷體" w:cs="標楷體"/>
              </w:rPr>
              <w:t>能依首項</w:t>
            </w:r>
            <w:proofErr w:type="gramEnd"/>
            <w:r w:rsidRPr="007E193A">
              <w:rPr>
                <w:rFonts w:ascii="標楷體" w:eastAsia="標楷體" w:hAnsi="標楷體" w:cs="標楷體"/>
              </w:rPr>
              <w:t>與公差或公比計算其他各項。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1-3等比數列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1.了解等比數列的意義。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2.能求出等比數列的首項、公比。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3.能了解等比數列第n項的通式。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4.能求出等比數列中的任意項。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五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N-8-6 </w:t>
            </w:r>
            <w:r w:rsidRPr="007E193A">
              <w:rPr>
                <w:rFonts w:ascii="標楷體" w:eastAsia="標楷體" w:hAnsi="標楷體" w:cs="標楷體"/>
              </w:rPr>
              <w:t>等比數列：等比數列；給定首項、公比計算等比數列的一般項。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F-8-1 </w:t>
            </w:r>
            <w:r w:rsidRPr="007E193A">
              <w:rPr>
                <w:rFonts w:ascii="標楷體" w:eastAsia="標楷體" w:hAnsi="標楷體" w:cs="標楷體"/>
              </w:rPr>
              <w:t>一次</w:t>
            </w:r>
            <w:r w:rsidRPr="006E61E4">
              <w:rPr>
                <w:rFonts w:ascii="標楷體" w:eastAsia="標楷體" w:hAnsi="標楷體" w:cs="標楷體"/>
              </w:rPr>
              <w:t>函數：透過對應關係認識函數(不要出現f(x)</w:t>
            </w:r>
            <w:r>
              <w:rPr>
                <w:rFonts w:ascii="標楷體" w:eastAsia="標楷體" w:hAnsi="標楷體" w:cs="標楷體"/>
              </w:rPr>
              <w:t>的</w:t>
            </w:r>
            <w:r w:rsidRPr="006E61E4">
              <w:rPr>
                <w:rFonts w:ascii="標楷體" w:eastAsia="標楷體" w:hAnsi="標楷體" w:cs="標楷體"/>
              </w:rPr>
              <w:t>抽象型式)、常數函數</w:t>
            </w:r>
            <w:r>
              <w:rPr>
                <w:rFonts w:ascii="標楷體" w:eastAsia="標楷體" w:hAnsi="標楷體" w:cs="標楷體"/>
              </w:rPr>
              <w:t>(</w:t>
            </w:r>
            <w:r w:rsidRPr="006E61E4">
              <w:rPr>
                <w:rFonts w:ascii="標楷體" w:eastAsia="標楷體" w:hAnsi="標楷體" w:cs="標楷體"/>
              </w:rPr>
              <w:t>y＝c)、一次函數(y＝ax＋b)。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F-8-2 </w:t>
            </w:r>
            <w:r w:rsidRPr="007E193A">
              <w:rPr>
                <w:rFonts w:ascii="標楷體" w:eastAsia="標楷體" w:hAnsi="標楷體" w:cs="標楷體"/>
              </w:rPr>
              <w:t>一次函數的圖形：常數函數的圖形；一次函數的圖形。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n-Ⅳ-7 </w:t>
            </w:r>
            <w:r w:rsidRPr="007E193A">
              <w:rPr>
                <w:rFonts w:ascii="標楷體" w:eastAsia="標楷體" w:hAnsi="標楷體" w:cs="標楷體"/>
              </w:rPr>
              <w:t>辨識數列的規律性，以數學符號表徵生活中的數量關係與規律，認識等差數列與等比數列，並</w:t>
            </w:r>
            <w:proofErr w:type="gramStart"/>
            <w:r w:rsidRPr="007E193A">
              <w:rPr>
                <w:rFonts w:ascii="標楷體" w:eastAsia="標楷體" w:hAnsi="標楷體" w:cs="標楷體"/>
              </w:rPr>
              <w:t>能依首項</w:t>
            </w:r>
            <w:proofErr w:type="gramEnd"/>
            <w:r w:rsidRPr="007E193A">
              <w:rPr>
                <w:rFonts w:ascii="標楷體" w:eastAsia="標楷體" w:hAnsi="標楷體" w:cs="標楷體"/>
              </w:rPr>
              <w:t>與公差或公比計算其他各項。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f-Ⅳ-1 </w:t>
            </w:r>
            <w:r w:rsidRPr="007E193A">
              <w:rPr>
                <w:rFonts w:ascii="標楷體" w:eastAsia="標楷體" w:hAnsi="標楷體" w:cs="標楷體"/>
              </w:rPr>
              <w:t>理解常數函數和一次函數的意義，能描繪常數函數和一次函數的圖形，並能運用到</w:t>
            </w:r>
            <w:r w:rsidRPr="007E193A">
              <w:rPr>
                <w:rFonts w:ascii="標楷體" w:eastAsia="標楷體" w:hAnsi="標楷體" w:cs="標楷體"/>
              </w:rPr>
              <w:lastRenderedPageBreak/>
              <w:t>日常生活的情境解決問題。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lastRenderedPageBreak/>
              <w:t>1-3等比數列</w:t>
            </w:r>
            <w:r>
              <w:rPr>
                <w:rFonts w:ascii="標楷體" w:eastAsia="標楷體" w:hAnsi="標楷體" w:cs="標楷體"/>
                <w:color w:val="auto"/>
              </w:rPr>
              <w:t>、</w:t>
            </w:r>
            <w:r w:rsidRPr="00144FA4">
              <w:rPr>
                <w:rFonts w:ascii="標楷體" w:eastAsia="標楷體" w:hAnsi="標楷體" w:cs="標楷體"/>
                <w:color w:val="auto"/>
              </w:rPr>
              <w:t>2-1函數與函數圖形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1.能理解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等比中項的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意義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並求值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2.能運用等比數列及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等比中項的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觀念，進而用來解決等比數列的問題。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3.透過數個對應關係的實例理解函數的意義。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4.能判斷兩數量之間的對應關係是否為函數關係。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lastRenderedPageBreak/>
              <w:t>5.能理解函數、函數值的定義。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6.能知道函數的表示法。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7.能求函數值。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A01F3A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因材網</w:t>
            </w:r>
            <w:proofErr w:type="gramEnd"/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</w:t>
            </w:r>
            <w:proofErr w:type="gramStart"/>
            <w:r>
              <w:rPr>
                <w:rFonts w:ascii="標楷體" w:eastAsia="標楷體" w:hAnsi="標楷體" w:cs="標楷體" w:hint="eastAsia"/>
              </w:rPr>
              <w:t>學伴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</w:t>
            </w:r>
            <w:proofErr w:type="gramStart"/>
            <w:r>
              <w:rPr>
                <w:rFonts w:ascii="標楷體" w:eastAsia="標楷體" w:hAnsi="標楷體" w:cs="標楷體"/>
              </w:rPr>
              <w:t>材網答</w:t>
            </w:r>
            <w:proofErr w:type="gramEnd"/>
            <w:r>
              <w:rPr>
                <w:rFonts w:ascii="標楷體" w:eastAsia="標楷體" w:hAnsi="標楷體" w:cs="標楷體"/>
              </w:rPr>
              <w:t>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</w:t>
            </w:r>
            <w:proofErr w:type="gramStart"/>
            <w:r>
              <w:rPr>
                <w:rFonts w:ascii="標楷體" w:eastAsia="標楷體" w:hAnsi="標楷體" w:cs="標楷體"/>
              </w:rPr>
              <w:t>材網AI學伴</w:t>
            </w:r>
            <w:proofErr w:type="gramEnd"/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六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F-8-1 </w:t>
            </w:r>
            <w:r w:rsidRPr="007E193A">
              <w:rPr>
                <w:rFonts w:ascii="標楷體" w:eastAsia="標楷體" w:hAnsi="標楷體" w:cs="標楷體"/>
              </w:rPr>
              <w:t>一次函數：透過對應關係</w:t>
            </w:r>
            <w:r w:rsidRPr="006E61E4">
              <w:rPr>
                <w:rFonts w:ascii="標楷體" w:eastAsia="標楷體" w:hAnsi="標楷體" w:cs="標楷體"/>
              </w:rPr>
              <w:t>認識函數(不要出現f(x)的抽象型式)、常數函數(y＝c)、一次函數(y＝ax＋b)。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F-8-2 </w:t>
            </w:r>
            <w:r w:rsidRPr="007E193A">
              <w:rPr>
                <w:rFonts w:ascii="標楷體" w:eastAsia="標楷體" w:hAnsi="標楷體" w:cs="標楷體"/>
              </w:rPr>
              <w:t>一次函數的圖形：常數函數的圖形；一次函數的圖形。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f-Ⅳ-1 </w:t>
            </w:r>
            <w:r w:rsidRPr="007E193A">
              <w:rPr>
                <w:rFonts w:ascii="標楷體" w:eastAsia="標楷體" w:hAnsi="標楷體" w:cs="標楷體"/>
              </w:rPr>
              <w:t>理解常數函數和一次函數的意義，能描繪常數函數和一次函數的圖形，並能運用到日常生活的情境解決問題。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2-1函數與函數圖形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1.能了解函數圖形的意義。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2.能畫出函數圖形。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3.能了解並畫出線型函數的圖形。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4.知道線型函數中，常數函數與一次函數的差異。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5.能從圖形求出函數。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6.能了解線型函數圖形的應用。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5C1C" w:rsidRDefault="00795C1C" w:rsidP="00795C1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A01F3A" w:rsidRDefault="00795C1C" w:rsidP="00795C1C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</w:t>
            </w:r>
            <w:proofErr w:type="spellStart"/>
            <w:r>
              <w:rPr>
                <w:rFonts w:ascii="標楷體" w:eastAsia="標楷體" w:hAnsi="標楷體" w:cs="標楷體"/>
              </w:rPr>
              <w:t>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</w:t>
            </w:r>
            <w:proofErr w:type="spellEnd"/>
            <w:r>
              <w:rPr>
                <w:rFonts w:ascii="標楷體" w:eastAsia="標楷體" w:hAnsi="標楷體" w:cs="標楷體"/>
              </w:rPr>
              <w:t>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七</w:t>
            </w:r>
            <w:r>
              <w:rPr>
                <w:rFonts w:ascii="標楷體" w:eastAsia="標楷體" w:hAnsi="標楷體" w:cs="標楷體"/>
              </w:rPr>
              <w:br/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S-8-1 角：角的種類；兩個角的關係（互餘、互補、對頂角、同位角、內錯角、同側內角）；角平分線的意義。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S-8-2 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：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多邊形的意義；內角與外角的意義；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多邊形的內角和公式；正</w:t>
            </w:r>
            <w:r w:rsidRPr="008C03ED">
              <w:rPr>
                <w:rFonts w:ascii="標楷體" w:eastAsia="標楷體" w:hAnsi="標楷體" w:cs="標楷體"/>
              </w:rPr>
              <w:t>n</w:t>
            </w:r>
            <w:r w:rsidRPr="00843E05">
              <w:rPr>
                <w:rFonts w:ascii="標楷體" w:eastAsia="標楷體" w:hAnsi="標楷體" w:cs="標楷體"/>
              </w:rPr>
              <w:t>邊形的每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個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內角度數。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s-Ⅳ-2 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理解角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的各種性質、三角形與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多邊形的內角和外角的意義、三角形的外角和、與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3-</w:t>
            </w:r>
            <w:r>
              <w:rPr>
                <w:rFonts w:ascii="標楷體" w:eastAsia="標楷體" w:hAnsi="標楷體" w:cs="標楷體"/>
                <w:color w:val="auto"/>
              </w:rPr>
              <w:t>1</w:t>
            </w:r>
            <w:r w:rsidRPr="00B01C05">
              <w:rPr>
                <w:rFonts w:ascii="標楷體" w:eastAsia="標楷體" w:hAnsi="標楷體" w:cs="標楷體"/>
                <w:color w:val="auto"/>
              </w:rPr>
              <w:t>三角形與多邊形的內角與外角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0A467E">
              <w:rPr>
                <w:rFonts w:ascii="標楷體" w:eastAsia="標楷體" w:hAnsi="標楷體" w:cs="標楷體"/>
                <w:color w:val="auto"/>
              </w:rPr>
              <w:t>【第一次評量週】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認識角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的種類：銳角、直角、鈍角、平角、周角。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2.認識兩角的關係：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互餘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、互補、對頂角。</w:t>
            </w:r>
          </w:p>
          <w:p w:rsidR="00A01F3A" w:rsidRPr="00EE0B67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3</w:t>
            </w:r>
            <w:r w:rsidRPr="00594081">
              <w:rPr>
                <w:rFonts w:ascii="標楷體" w:eastAsia="標楷體" w:hAnsi="標楷體" w:cs="標楷體"/>
                <w:color w:val="auto"/>
              </w:rPr>
              <w:t>.複習小學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學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過「任意三角形的內角和為180度」。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lastRenderedPageBreak/>
              <w:t>4</w:t>
            </w:r>
            <w:r w:rsidRPr="00594081">
              <w:rPr>
                <w:rFonts w:ascii="標楷體" w:eastAsia="標楷體" w:hAnsi="標楷體" w:cs="標楷體"/>
                <w:color w:val="auto"/>
              </w:rPr>
              <w:t>.理解三角形外角的意義。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5</w:t>
            </w:r>
            <w:r w:rsidRPr="00594081">
              <w:rPr>
                <w:rFonts w:ascii="標楷體" w:eastAsia="標楷體" w:hAnsi="標楷體" w:cs="標楷體"/>
                <w:color w:val="auto"/>
              </w:rPr>
              <w:t>.理解繞行三角形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三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邊後，面對與起點同一方向時，共旋轉了360°。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6</w:t>
            </w:r>
            <w:r w:rsidRPr="00594081">
              <w:rPr>
                <w:rFonts w:ascii="標楷體" w:eastAsia="標楷體" w:hAnsi="標楷體" w:cs="標楷體"/>
                <w:color w:val="auto"/>
              </w:rPr>
              <w:t>.能利用三角形內角和說出一組外角是360°。</w:t>
            </w:r>
          </w:p>
          <w:p w:rsidR="00A01F3A" w:rsidRPr="00F952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7</w:t>
            </w:r>
            <w:r w:rsidRPr="00594081">
              <w:rPr>
                <w:rFonts w:ascii="標楷體" w:eastAsia="標楷體" w:hAnsi="標楷體" w:cs="標楷體"/>
                <w:color w:val="auto"/>
              </w:rPr>
              <w:t>.理解三角形外角定理：三角形的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一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外角等於不相鄰兩內角的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和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八</w:t>
            </w:r>
          </w:p>
          <w:p w:rsidR="00A01F3A" w:rsidRPr="00DA591D" w:rsidRDefault="00673112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段考1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S-8-2 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：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多邊形的意義；內角與外角的意義；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多邊形的內角和公式；正</w:t>
            </w:r>
            <w:r w:rsidRPr="008C03ED">
              <w:rPr>
                <w:rFonts w:ascii="標楷體" w:eastAsia="標楷體" w:hAnsi="標楷體" w:cs="標楷體"/>
              </w:rPr>
              <w:t>n</w:t>
            </w:r>
            <w:r w:rsidRPr="00843E05">
              <w:rPr>
                <w:rFonts w:ascii="標楷體" w:eastAsia="標楷體" w:hAnsi="標楷體" w:cs="標楷體"/>
              </w:rPr>
              <w:t>邊形的每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個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內角度數。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S-8-12 </w:t>
            </w:r>
            <w:r w:rsidRPr="00843E05">
              <w:rPr>
                <w:rFonts w:ascii="標楷體" w:eastAsia="標楷體" w:hAnsi="標楷體" w:cs="標楷體"/>
              </w:rPr>
              <w:t>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作圖與幾何推理：複製已知的線段、圓、角、三角形；能以尺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作出指定的中垂線、角平分線、平行線、垂直線；能寫出幾何推理所依據的幾何性質。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s-Ⅳ-2 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理解角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的各種性質、三角形與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多邊形的內角和外角的意義、三角形的外角和、與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s-Ⅳ-13 </w:t>
            </w:r>
            <w:r w:rsidRPr="00843E05">
              <w:rPr>
                <w:rFonts w:ascii="標楷體" w:eastAsia="標楷體" w:hAnsi="標楷體" w:cs="標楷體"/>
              </w:rPr>
              <w:t>理解直尺、圓規操作過程的敘述，並應用於尺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3-1</w:t>
            </w:r>
            <w:r w:rsidRPr="00B01C05">
              <w:rPr>
                <w:rFonts w:ascii="標楷體" w:eastAsia="標楷體" w:hAnsi="標楷體" w:cs="標楷體"/>
                <w:color w:val="auto"/>
              </w:rPr>
              <w:t>三角形與多邊形的內角與外角</w:t>
            </w:r>
            <w:r>
              <w:rPr>
                <w:rFonts w:ascii="標楷體" w:eastAsia="標楷體" w:hAnsi="標楷體" w:cs="標楷體"/>
                <w:color w:val="auto"/>
              </w:rPr>
              <w:t>、3-2</w:t>
            </w:r>
            <w:r w:rsidRPr="00B01C05">
              <w:rPr>
                <w:rFonts w:ascii="標楷體" w:eastAsia="標楷體" w:hAnsi="標楷體" w:cs="標楷體"/>
                <w:color w:val="auto"/>
              </w:rPr>
              <w:t>尺</w:t>
            </w:r>
            <w:proofErr w:type="gramStart"/>
            <w:r w:rsidRPr="00B01C05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B01C05">
              <w:rPr>
                <w:rFonts w:ascii="標楷體" w:eastAsia="標楷體" w:hAnsi="標楷體" w:cs="標楷體"/>
                <w:color w:val="auto"/>
              </w:rPr>
              <w:t>作圖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</w:t>
            </w:r>
            <w:r w:rsidRPr="00594081">
              <w:rPr>
                <w:rFonts w:ascii="標楷體" w:eastAsia="標楷體" w:hAnsi="標楷體" w:cs="標楷體"/>
                <w:color w:val="auto"/>
              </w:rPr>
              <w:t>.能理解過n邊形的一個頂點對其他點可以作出(n－3)條對角線。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2</w:t>
            </w:r>
            <w:r w:rsidRPr="00594081">
              <w:rPr>
                <w:rFonts w:ascii="標楷體" w:eastAsia="標楷體" w:hAnsi="標楷體" w:cs="標楷體"/>
                <w:color w:val="auto"/>
              </w:rPr>
              <w:t>.理解n邊形的內角和為(n－2)×180°。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3</w:t>
            </w:r>
            <w:r w:rsidRPr="00594081">
              <w:rPr>
                <w:rFonts w:ascii="標楷體" w:eastAsia="標楷體" w:hAnsi="標楷體" w:cs="標楷體"/>
                <w:color w:val="auto"/>
              </w:rPr>
              <w:t>.能理解其他求n邊形內角和的方法。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</w:t>
            </w:r>
            <w:r w:rsidRPr="00594081">
              <w:rPr>
                <w:rFonts w:ascii="標楷體" w:eastAsia="標楷體" w:hAnsi="標楷體" w:cs="標楷體"/>
                <w:color w:val="auto"/>
              </w:rPr>
              <w:t>.能計算正多邊形每一個內角與外角度數。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5</w:t>
            </w:r>
            <w:r w:rsidRPr="00594081">
              <w:rPr>
                <w:rFonts w:ascii="標楷體" w:eastAsia="標楷體" w:hAnsi="標楷體" w:cs="標楷體"/>
                <w:color w:val="auto"/>
              </w:rPr>
              <w:t>.能利用所學性質解題。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6</w:t>
            </w:r>
            <w:r w:rsidRPr="00594081">
              <w:rPr>
                <w:rFonts w:ascii="標楷體" w:eastAsia="標楷體" w:hAnsi="標楷體" w:cs="標楷體"/>
                <w:color w:val="auto"/>
              </w:rPr>
              <w:t>.了解尺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作圖的意義。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7</w:t>
            </w:r>
            <w:r w:rsidRPr="00594081">
              <w:rPr>
                <w:rFonts w:ascii="標楷體" w:eastAsia="標楷體" w:hAnsi="標楷體" w:cs="標楷體"/>
                <w:color w:val="auto"/>
              </w:rPr>
              <w:t>.能利用尺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作線段、角的複製。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九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S-8-12 </w:t>
            </w:r>
            <w:r w:rsidRPr="00843E05">
              <w:rPr>
                <w:rFonts w:ascii="標楷體" w:eastAsia="標楷體" w:hAnsi="標楷體" w:cs="標楷體"/>
              </w:rPr>
              <w:t>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作圖與幾何推理：複製已知的線段、圓、角、三角形；能以尺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作出指定的中垂線、角平分線、平行線、垂直線；能寫出幾何推理所依據的幾何性質。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s-Ⅳ-13 </w:t>
            </w:r>
            <w:r w:rsidRPr="00843E05">
              <w:rPr>
                <w:rFonts w:ascii="標楷體" w:eastAsia="標楷體" w:hAnsi="標楷體" w:cs="標楷體"/>
              </w:rPr>
              <w:t>理解直尺、圓規操作過程的敘述，並應用於尺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3-</w:t>
            </w:r>
            <w:r>
              <w:rPr>
                <w:rFonts w:ascii="標楷體" w:eastAsia="標楷體" w:hAnsi="標楷體" w:cs="標楷體"/>
                <w:color w:val="auto"/>
              </w:rPr>
              <w:t>2</w:t>
            </w:r>
            <w:r w:rsidRPr="00B01C05">
              <w:rPr>
                <w:rFonts w:ascii="標楷體" w:eastAsia="標楷體" w:hAnsi="標楷體" w:cs="標楷體"/>
                <w:color w:val="auto"/>
              </w:rPr>
              <w:t>尺</w:t>
            </w:r>
            <w:proofErr w:type="gramStart"/>
            <w:r w:rsidRPr="00B01C05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B01C05">
              <w:rPr>
                <w:rFonts w:ascii="標楷體" w:eastAsia="標楷體" w:hAnsi="標楷體" w:cs="標楷體"/>
                <w:color w:val="auto"/>
              </w:rPr>
              <w:t>作圖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</w:t>
            </w:r>
            <w:r w:rsidRPr="00594081">
              <w:rPr>
                <w:rFonts w:ascii="標楷體" w:eastAsia="標楷體" w:hAnsi="標楷體" w:cs="標楷體"/>
                <w:color w:val="auto"/>
              </w:rPr>
              <w:t>.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了解角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平分線的意義。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2</w:t>
            </w:r>
            <w:r w:rsidRPr="00594081">
              <w:rPr>
                <w:rFonts w:ascii="標楷體" w:eastAsia="標楷體" w:hAnsi="標楷體" w:cs="標楷體"/>
                <w:color w:val="auto"/>
              </w:rPr>
              <w:t>.能利用尺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作圖作：垂直平分線、角平分線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3</w:t>
            </w:r>
            <w:r w:rsidRPr="00594081">
              <w:rPr>
                <w:rFonts w:ascii="標楷體" w:eastAsia="標楷體" w:hAnsi="標楷體" w:cs="標楷體"/>
                <w:color w:val="auto"/>
              </w:rPr>
              <w:t>.能利用尺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作圖作：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過線上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一點的垂直線、過線外一點的垂直線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A01F3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S-8-4 全等圖形：全等圖形的意義（兩個圖形經過平移、旋轉或翻轉可以完全疊合）；兩個多邊形全等則其對應邊和對應角相等（反之亦然）。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S-8-5 三角形的全等性質：三角形的全等判定(</w:t>
            </w:r>
            <w:r w:rsidRPr="00843E05">
              <w:rPr>
                <w:rFonts w:ascii="標楷體" w:eastAsia="標楷體" w:hAnsi="標楷體" w:cs="標楷體"/>
              </w:rPr>
              <w:t>SAS、SSS、ASA、AAS、RHS</w:t>
            </w:r>
            <w:r>
              <w:rPr>
                <w:rFonts w:ascii="標楷體" w:eastAsia="標楷體" w:hAnsi="標楷體" w:cs="標楷體"/>
              </w:rPr>
              <w:t>)；全等符</w:t>
            </w:r>
            <w:r w:rsidRPr="0020522E">
              <w:rPr>
                <w:rFonts w:ascii="標楷體" w:eastAsia="標楷體" w:hAnsi="標楷體" w:cs="標楷體"/>
              </w:rPr>
              <w:t>號(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≅</m:t>
              </m:r>
            </m:oMath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s-Ⅳ-4 </w:t>
            </w:r>
            <w:r w:rsidRPr="008C03ED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s-Ⅳ-9 </w:t>
            </w:r>
            <w:r w:rsidRPr="00843E05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3-3三角形的全等性質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1.能理解當兩個平面圖形能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完全疊合時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，就稱這兩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個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圖形「全等」。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2.能理解兩個全等圖形，它們的形狀一樣，而且大小相等。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3.能理解當兩個三角形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完全疊合時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，就稱它們「全等」。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4.能理解疊合時對應點、對應邊、對應角的意義。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5.能理解△ABC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≅</m:t>
              </m:r>
            </m:oMath>
            <w:r w:rsidRPr="00594081">
              <w:rPr>
                <w:rFonts w:ascii="標楷體" w:eastAsia="標楷體" w:hAnsi="標楷體" w:cs="標楷體"/>
                <w:color w:val="auto"/>
              </w:rPr>
              <w:t>△DEF的讀法和意義。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6.能理解如果兩個三角形同時滿足三組對應邊相等，和三組對應角相等時，它們全等。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lastRenderedPageBreak/>
              <w:t>7.能理解已知兩組邊對應相等的兩個三角形不一定會全等。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8.能作三角形的SSS尺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作圖。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9.能理解三角形的SSS全等性質。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10.能作三角形的SAS尺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作圖。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11.能理解三角形的SAS全等性質。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A01F3A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因材網</w:t>
            </w:r>
            <w:proofErr w:type="gramEnd"/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</w:t>
            </w:r>
            <w:proofErr w:type="gramStart"/>
            <w:r>
              <w:rPr>
                <w:rFonts w:ascii="標楷體" w:eastAsia="標楷體" w:hAnsi="標楷體" w:cs="標楷體" w:hint="eastAsia"/>
              </w:rPr>
              <w:t>學伴</w:t>
            </w:r>
            <w:proofErr w:type="gramEnd"/>
          </w:p>
        </w:tc>
        <w:tc>
          <w:tcPr>
            <w:tcW w:w="15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</w:t>
            </w:r>
            <w:proofErr w:type="gramStart"/>
            <w:r>
              <w:rPr>
                <w:rFonts w:ascii="標楷體" w:eastAsia="標楷體" w:hAnsi="標楷體" w:cs="標楷體"/>
              </w:rPr>
              <w:t>材網答</w:t>
            </w:r>
            <w:proofErr w:type="gramEnd"/>
            <w:r>
              <w:rPr>
                <w:rFonts w:ascii="標楷體" w:eastAsia="標楷體" w:hAnsi="標楷體" w:cs="標楷體"/>
              </w:rPr>
              <w:t>題成績</w:t>
            </w:r>
          </w:p>
        </w:tc>
        <w:tc>
          <w:tcPr>
            <w:tcW w:w="156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</w:t>
            </w:r>
            <w:proofErr w:type="gramStart"/>
            <w:r>
              <w:rPr>
                <w:rFonts w:ascii="標楷體" w:eastAsia="標楷體" w:hAnsi="標楷體" w:cs="標楷體"/>
              </w:rPr>
              <w:t>材網AI學伴</w:t>
            </w:r>
            <w:proofErr w:type="gramEnd"/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A01F3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十一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S-8-5 </w:t>
            </w:r>
            <w:r w:rsidRPr="00843E05">
              <w:rPr>
                <w:rFonts w:ascii="標楷體" w:eastAsia="標楷體" w:hAnsi="標楷體" w:cs="標楷體"/>
              </w:rPr>
              <w:t>三角形的全等性質：三角形的全等判定</w:t>
            </w:r>
            <w:r>
              <w:rPr>
                <w:rFonts w:ascii="標楷體" w:eastAsia="標楷體" w:hAnsi="標楷體" w:cs="標楷體"/>
              </w:rPr>
              <w:t>(</w:t>
            </w:r>
            <w:r w:rsidRPr="00843E05">
              <w:rPr>
                <w:rFonts w:ascii="標楷體" w:eastAsia="標楷體" w:hAnsi="標楷體" w:cs="標楷體"/>
              </w:rPr>
              <w:t>SAS、SSS、ASA、AAS、RHS</w:t>
            </w:r>
            <w:r>
              <w:rPr>
                <w:rFonts w:ascii="標楷體" w:eastAsia="標楷體" w:hAnsi="標楷體" w:cs="標楷體"/>
              </w:rPr>
              <w:t>)</w:t>
            </w:r>
            <w:r w:rsidRPr="00843E05">
              <w:rPr>
                <w:rFonts w:ascii="標楷體" w:eastAsia="標楷體" w:hAnsi="標楷體" w:cs="標楷體"/>
              </w:rPr>
              <w:t>；</w:t>
            </w:r>
            <w:r>
              <w:rPr>
                <w:rFonts w:ascii="標楷體" w:eastAsia="標楷體" w:hAnsi="標楷體" w:cs="標楷體"/>
              </w:rPr>
              <w:t>全等符</w:t>
            </w:r>
            <w:r w:rsidRPr="0020522E">
              <w:rPr>
                <w:rFonts w:ascii="標楷體" w:eastAsia="標楷體" w:hAnsi="標楷體" w:cs="標楷體"/>
              </w:rPr>
              <w:t>號(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≅</m:t>
              </m:r>
            </m:oMath>
            <w:r>
              <w:rPr>
                <w:rFonts w:ascii="標楷體" w:eastAsia="標楷體" w:hAnsi="標楷體" w:cs="標楷體"/>
              </w:rPr>
              <w:t>)</w:t>
            </w:r>
            <w:r w:rsidRPr="00843E05">
              <w:rPr>
                <w:rFonts w:ascii="標楷體" w:eastAsia="標楷體" w:hAnsi="標楷體" w:cs="標楷體"/>
              </w:rPr>
              <w:t>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s-Ⅳ-9 </w:t>
            </w:r>
            <w:r w:rsidRPr="00843E05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3-3三角形的全等性質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1.能理解兩個三角形滿足SSA的情形時，不一定能做出唯一的三角形。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2.能理解三角形沒有SSA或ASS全等性質。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3.能理解兩個直角三角形RHS全等性質。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4.能作三角形的ASA尺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作圖。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5.能理解三角形的ASA全等性質。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6.能理解三角形的AAS全等性質。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7.能理解兩個三角形只有兩雙對應角相等，則不一定全等。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lastRenderedPageBreak/>
              <w:t>8.能理解三角形的全等性質中沒有AAA全等性質。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6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5C1C" w:rsidRDefault="00795C1C" w:rsidP="00795C1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A01F3A" w:rsidRDefault="00795C1C" w:rsidP="00795C1C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</w:t>
            </w:r>
            <w:proofErr w:type="spellStart"/>
            <w:r>
              <w:rPr>
                <w:rFonts w:ascii="標楷體" w:eastAsia="標楷體" w:hAnsi="標楷體" w:cs="標楷體"/>
              </w:rPr>
              <w:t>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</w:t>
            </w:r>
            <w:proofErr w:type="spellEnd"/>
            <w:r>
              <w:rPr>
                <w:rFonts w:ascii="標楷體" w:eastAsia="標楷體" w:hAnsi="標楷體" w:cs="標楷體"/>
              </w:rPr>
              <w:t>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十二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S-8-5 </w:t>
            </w:r>
            <w:r w:rsidRPr="00843E05">
              <w:rPr>
                <w:rFonts w:ascii="標楷體" w:eastAsia="標楷體" w:hAnsi="標楷體" w:cs="標楷體"/>
              </w:rPr>
              <w:t>三角形的全等性質：三角形的全等判定</w:t>
            </w:r>
            <w:r>
              <w:rPr>
                <w:rFonts w:ascii="標楷體" w:eastAsia="標楷體" w:hAnsi="標楷體" w:cs="標楷體"/>
              </w:rPr>
              <w:t>(</w:t>
            </w:r>
            <w:r w:rsidRPr="00843E05">
              <w:rPr>
                <w:rFonts w:ascii="標楷體" w:eastAsia="標楷體" w:hAnsi="標楷體" w:cs="標楷體"/>
              </w:rPr>
              <w:t>SAS、SSS、ASA、AAS、RHS</w:t>
            </w:r>
            <w:r>
              <w:rPr>
                <w:rFonts w:ascii="標楷體" w:eastAsia="標楷體" w:hAnsi="標楷體" w:cs="標楷體"/>
              </w:rPr>
              <w:t>)</w:t>
            </w:r>
            <w:r w:rsidRPr="00843E05">
              <w:rPr>
                <w:rFonts w:ascii="標楷體" w:eastAsia="標楷體" w:hAnsi="標楷體" w:cs="標楷體"/>
              </w:rPr>
              <w:t>；</w:t>
            </w:r>
            <w:r>
              <w:rPr>
                <w:rFonts w:ascii="標楷體" w:eastAsia="標楷體" w:hAnsi="標楷體" w:cs="標楷體"/>
              </w:rPr>
              <w:t>全等符</w:t>
            </w:r>
            <w:r w:rsidRPr="0020522E">
              <w:rPr>
                <w:rFonts w:ascii="標楷體" w:eastAsia="標楷體" w:hAnsi="標楷體" w:cs="標楷體"/>
              </w:rPr>
              <w:t>號(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≅</m:t>
              </m:r>
            </m:oMath>
            <w:r>
              <w:rPr>
                <w:rFonts w:ascii="標楷體" w:eastAsia="標楷體" w:hAnsi="標楷體" w:cs="標楷體"/>
              </w:rPr>
              <w:t>)</w:t>
            </w:r>
            <w:r w:rsidRPr="00843E05">
              <w:rPr>
                <w:rFonts w:ascii="標楷體" w:eastAsia="標楷體" w:hAnsi="標楷體" w:cs="標楷體"/>
              </w:rPr>
              <w:t>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S-8-8 </w:t>
            </w:r>
            <w:r w:rsidRPr="00843E05">
              <w:rPr>
                <w:rFonts w:ascii="標楷體" w:eastAsia="標楷體" w:hAnsi="標楷體" w:cs="標楷體"/>
              </w:rPr>
              <w:t>三角形的基本性質：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等腰三角形兩底角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相等；非等腰三角形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大角對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大邊，大邊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對大角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；三角形兩邊和大於第三邊；外角等於其內對角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S-8-12 </w:t>
            </w:r>
            <w:r w:rsidRPr="00843E05">
              <w:rPr>
                <w:rFonts w:ascii="標楷體" w:eastAsia="標楷體" w:hAnsi="標楷體" w:cs="標楷體"/>
              </w:rPr>
              <w:t>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作圖與幾何推理：複製已知的線段、圓、角、三角形；能以尺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作出指定的中垂線、角平分線、平行線、垂直線；能寫出幾何推理所依據的幾何性質。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s-Ⅳ-4 </w:t>
            </w:r>
            <w:r w:rsidRPr="00843E05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s-Ⅳ-9 </w:t>
            </w:r>
            <w:r w:rsidRPr="00843E05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s-Ⅳ-13 </w:t>
            </w:r>
            <w:r w:rsidRPr="00843E05">
              <w:rPr>
                <w:rFonts w:ascii="標楷體" w:eastAsia="標楷體" w:hAnsi="標楷體" w:cs="標楷體"/>
              </w:rPr>
              <w:t>理解直尺、圓規操作過程的敘述，並應用於尺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3-4</w:t>
            </w:r>
            <w:r>
              <w:rPr>
                <w:rFonts w:ascii="標楷體" w:eastAsia="標楷體" w:hAnsi="標楷體" w:cs="標楷體"/>
                <w:color w:val="auto"/>
              </w:rPr>
              <w:t>中垂</w:t>
            </w:r>
            <w:r w:rsidRPr="00B01C05">
              <w:rPr>
                <w:rFonts w:ascii="標楷體" w:eastAsia="標楷體" w:hAnsi="標楷體" w:cs="標楷體"/>
                <w:color w:val="auto"/>
              </w:rPr>
              <w:t>線與角平分線的性質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1.能驗證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一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線段的垂直平分線上的點到此線段兩端點的距離相等。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2.能驗證若有一點到某線段兩端點距離相等，則這個點會在該線段的垂直平分線上。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驗證角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平分線上任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一點到角的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兩邊距離相等。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4.能驗證到一個角的兩邊等距離的點，必在此角的角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平分線上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十三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S-8-5 </w:t>
            </w:r>
            <w:r w:rsidRPr="00843E05">
              <w:rPr>
                <w:rFonts w:ascii="標楷體" w:eastAsia="標楷體" w:hAnsi="標楷體" w:cs="標楷體"/>
              </w:rPr>
              <w:t>三角形的全等性質：三角形的全等判定</w:t>
            </w:r>
            <w:r>
              <w:rPr>
                <w:rFonts w:ascii="標楷體" w:eastAsia="標楷體" w:hAnsi="標楷體" w:cs="標楷體"/>
              </w:rPr>
              <w:t>(</w:t>
            </w:r>
            <w:r w:rsidRPr="00843E05">
              <w:rPr>
                <w:rFonts w:ascii="標楷體" w:eastAsia="標楷體" w:hAnsi="標楷體" w:cs="標楷體"/>
              </w:rPr>
              <w:t>SAS、SSS、</w:t>
            </w:r>
            <w:r w:rsidRPr="00843E05">
              <w:rPr>
                <w:rFonts w:ascii="標楷體" w:eastAsia="標楷體" w:hAnsi="標楷體" w:cs="標楷體"/>
              </w:rPr>
              <w:lastRenderedPageBreak/>
              <w:t>ASA、AAS、RHS</w:t>
            </w:r>
            <w:r>
              <w:rPr>
                <w:rFonts w:ascii="標楷體" w:eastAsia="標楷體" w:hAnsi="標楷體" w:cs="標楷體"/>
              </w:rPr>
              <w:t>)</w:t>
            </w:r>
            <w:r w:rsidRPr="00843E05">
              <w:rPr>
                <w:rFonts w:ascii="標楷體" w:eastAsia="標楷體" w:hAnsi="標楷體" w:cs="標楷體"/>
              </w:rPr>
              <w:t>；</w:t>
            </w:r>
            <w:r>
              <w:rPr>
                <w:rFonts w:ascii="標楷體" w:eastAsia="標楷體" w:hAnsi="標楷體" w:cs="標楷體"/>
              </w:rPr>
              <w:t>全等符</w:t>
            </w:r>
            <w:r w:rsidRPr="0020522E">
              <w:rPr>
                <w:rFonts w:ascii="標楷體" w:eastAsia="標楷體" w:hAnsi="標楷體" w:cs="標楷體"/>
              </w:rPr>
              <w:t>號(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≅</m:t>
              </m:r>
            </m:oMath>
            <w:r>
              <w:rPr>
                <w:rFonts w:ascii="標楷體" w:eastAsia="標楷體" w:hAnsi="標楷體" w:cs="標楷體"/>
              </w:rPr>
              <w:t>)</w:t>
            </w:r>
            <w:r w:rsidRPr="00843E05">
              <w:rPr>
                <w:rFonts w:ascii="標楷體" w:eastAsia="標楷體" w:hAnsi="標楷體" w:cs="標楷體"/>
              </w:rPr>
              <w:t>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S-8-8 </w:t>
            </w:r>
            <w:r w:rsidRPr="00843E05">
              <w:rPr>
                <w:rFonts w:ascii="標楷體" w:eastAsia="標楷體" w:hAnsi="標楷體" w:cs="標楷體"/>
              </w:rPr>
              <w:t>三角形的基本性質：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等腰三角形兩底角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相等；非等腰三角形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大角對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大邊，大邊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對大角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；三角形兩邊和大於第三邊；外角等於其內對角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S-8-12 </w:t>
            </w:r>
            <w:r w:rsidRPr="00843E05">
              <w:rPr>
                <w:rFonts w:ascii="標楷體" w:eastAsia="標楷體" w:hAnsi="標楷體" w:cs="標楷體"/>
              </w:rPr>
              <w:t>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作圖與幾何推理：複製已知的線段、圓、角、三角形；能以尺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作出指定的中垂線、角平分線、平行線、垂直線；能寫出幾何推理所依據的幾何性質。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s-Ⅳ-4 </w:t>
            </w:r>
            <w:r w:rsidRPr="00843E05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</w:t>
            </w:r>
            <w:r w:rsidRPr="00843E05">
              <w:rPr>
                <w:rFonts w:ascii="標楷體" w:eastAsia="標楷體" w:hAnsi="標楷體" w:cs="標楷體"/>
              </w:rPr>
              <w:lastRenderedPageBreak/>
              <w:t>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s-Ⅳ-9 </w:t>
            </w:r>
            <w:r w:rsidRPr="00843E05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s-Ⅳ-13 </w:t>
            </w:r>
            <w:r w:rsidRPr="00843E05">
              <w:rPr>
                <w:rFonts w:ascii="標楷體" w:eastAsia="標楷體" w:hAnsi="標楷體" w:cs="標楷體"/>
              </w:rPr>
              <w:t>理解直尺、圓規操作過程的敘述，並應用於尺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lastRenderedPageBreak/>
              <w:t>3-4</w:t>
            </w:r>
            <w:r>
              <w:rPr>
                <w:rFonts w:ascii="標楷體" w:eastAsia="標楷體" w:hAnsi="標楷體" w:cs="標楷體"/>
                <w:color w:val="auto"/>
              </w:rPr>
              <w:t>中</w:t>
            </w:r>
            <w:r w:rsidRPr="00B01C05">
              <w:rPr>
                <w:rFonts w:ascii="標楷體" w:eastAsia="標楷體" w:hAnsi="標楷體" w:cs="標楷體"/>
                <w:color w:val="auto"/>
              </w:rPr>
              <w:t>垂線與角平分線的性質</w:t>
            </w:r>
            <w:r>
              <w:rPr>
                <w:rFonts w:ascii="標楷體" w:eastAsia="標楷體" w:hAnsi="標楷體" w:cs="標楷體"/>
                <w:color w:val="auto"/>
              </w:rPr>
              <w:t>、</w:t>
            </w:r>
            <w:r w:rsidRPr="00B01C05">
              <w:rPr>
                <w:rFonts w:ascii="標楷體" w:eastAsia="標楷體" w:hAnsi="標楷體" w:cs="標楷體"/>
                <w:color w:val="auto"/>
              </w:rPr>
              <w:t>3-5三角形的邊角關係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0A467E">
              <w:rPr>
                <w:rFonts w:ascii="標楷體" w:eastAsia="標楷體" w:hAnsi="標楷體" w:cs="標楷體"/>
                <w:color w:val="auto"/>
              </w:rPr>
              <w:t>【第二次評量週】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lastRenderedPageBreak/>
              <w:t>1.能驗證等腰三角形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的兩底角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相等。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2.能驗證等腰三角形的頂角平分線就是底邊的垂直平分線。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3.能驗證若三角形的兩個內角相等，則此三角形必為等腰三角形。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4.理解兩點之間以直線距離最短。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5.理解三角形任兩邊之和大於第三邊、任兩邊之差小於第三邊。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6.能理解a、b、c是△ABC的三邊長，且c</w:t>
            </w:r>
            <w:r>
              <w:rPr>
                <w:rFonts w:ascii="標楷體" w:eastAsia="標楷體" w:hAnsi="標楷體" w:cs="標楷體"/>
                <w:color w:val="auto"/>
              </w:rPr>
              <w:sym w:font="Symbol" w:char="F0B3"/>
            </w:r>
            <w:r w:rsidRPr="00594081">
              <w:rPr>
                <w:rFonts w:ascii="標楷體" w:eastAsia="標楷體" w:hAnsi="標楷體" w:cs="標楷體"/>
                <w:color w:val="auto"/>
              </w:rPr>
              <w:t>a，c</w:t>
            </w:r>
            <w:r>
              <w:rPr>
                <w:rFonts w:ascii="標楷體" w:eastAsia="標楷體" w:hAnsi="標楷體" w:cs="標楷體"/>
                <w:color w:val="auto"/>
              </w:rPr>
              <w:sym w:font="Symbol" w:char="F0B3"/>
            </w:r>
            <w:r w:rsidRPr="00594081">
              <w:rPr>
                <w:rFonts w:ascii="標楷體" w:eastAsia="標楷體" w:hAnsi="標楷體" w:cs="標楷體"/>
                <w:color w:val="auto"/>
              </w:rPr>
              <w:t>b時，則a＋b＞c成立。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7.能根據任意給定的三線段，以SSS作圖判斷是否可以作出三角形。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8.能理解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三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線段長a、b、c，c</w:t>
            </w:r>
            <w:r>
              <w:rPr>
                <w:rFonts w:ascii="標楷體" w:eastAsia="標楷體" w:hAnsi="標楷體" w:cs="標楷體"/>
                <w:color w:val="auto"/>
              </w:rPr>
              <w:sym w:font="Symbol" w:char="F0B3"/>
            </w:r>
            <w:r w:rsidRPr="00594081">
              <w:rPr>
                <w:rFonts w:ascii="標楷體" w:eastAsia="標楷體" w:hAnsi="標楷體" w:cs="標楷體"/>
                <w:color w:val="auto"/>
              </w:rPr>
              <w:t>a且c</w:t>
            </w:r>
            <w:r w:rsidRPr="000A4F07">
              <w:rPr>
                <w:rFonts w:ascii="標楷體" w:eastAsia="標楷體" w:hAnsi="標楷體" w:cs="標楷體"/>
                <w:color w:val="auto"/>
              </w:rPr>
              <w:sym w:font="Symbol" w:char="F0B3"/>
            </w:r>
            <w:r w:rsidRPr="00594081">
              <w:rPr>
                <w:rFonts w:ascii="標楷體" w:eastAsia="標楷體" w:hAnsi="標楷體" w:cs="標楷體"/>
                <w:color w:val="auto"/>
              </w:rPr>
              <w:t>b，若a＋b＞c時，則這三條線段可以構成一個三角形。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9.能應用前述性質解題。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/>
              </w:rPr>
              <w:lastRenderedPageBreak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lastRenderedPageBreak/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lastRenderedPageBreak/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十四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段考</w:t>
            </w:r>
            <w:r w:rsidR="00673112">
              <w:rPr>
                <w:rFonts w:ascii="標楷體" w:eastAsia="標楷體" w:hAnsi="標楷體" w:cs="標楷體" w:hint="eastAsia"/>
              </w:rPr>
              <w:t>2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S-8-8 </w:t>
            </w:r>
            <w:r w:rsidRPr="00843E05">
              <w:rPr>
                <w:rFonts w:ascii="標楷體" w:eastAsia="標楷體" w:hAnsi="標楷體" w:cs="標楷體"/>
              </w:rPr>
              <w:t>三角形的基本性質：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等腰三角形兩底角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相等；非等腰三角形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大角對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大邊，大邊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對大角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；三角形兩邊和大於第三邊；外角等於其內對角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s-Ⅳ-9 </w:t>
            </w:r>
            <w:r w:rsidRPr="00843E05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3-5三角形的邊角關係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1.在一個三角形中，等邊對等角，等角對等邊。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2.在一個三角形中，若兩邊不相等，則大邊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對大角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3.在一個三角形中，若兩角不相等，則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大角對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大邊。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4.若三角形的三邊長滿足畢氏定理，則此三角形是一個直角三角形。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十五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S-8-1 角：角的種類；兩個角的關係（互餘、互補、對頂角、同位角、內錯角、同側內角）；角平分線的意義。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S-8-3 </w:t>
            </w:r>
            <w:r w:rsidRPr="00C64C68">
              <w:rPr>
                <w:rFonts w:ascii="標楷體" w:eastAsia="標楷體" w:hAnsi="標楷體" w:cs="標楷體"/>
              </w:rPr>
              <w:t>平行：平行的意義與符號；平行線截角性質；兩</w:t>
            </w:r>
            <w:proofErr w:type="gramStart"/>
            <w:r w:rsidRPr="00C64C68">
              <w:rPr>
                <w:rFonts w:ascii="標楷體" w:eastAsia="標楷體" w:hAnsi="標楷體" w:cs="標楷體"/>
              </w:rPr>
              <w:t>平行線間的距離</w:t>
            </w:r>
            <w:proofErr w:type="gramEnd"/>
            <w:r w:rsidRPr="00C64C68">
              <w:rPr>
                <w:rFonts w:ascii="標楷體" w:eastAsia="標楷體" w:hAnsi="標楷體" w:cs="標楷體"/>
              </w:rPr>
              <w:t>處處相等。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s-Ⅳ-2 </w:t>
            </w:r>
            <w:proofErr w:type="gramStart"/>
            <w:r w:rsidRPr="008C03ED">
              <w:rPr>
                <w:rFonts w:ascii="標楷體" w:eastAsia="標楷體" w:hAnsi="標楷體" w:cs="標楷體"/>
              </w:rPr>
              <w:t>理解角</w:t>
            </w:r>
            <w:proofErr w:type="gramEnd"/>
            <w:r w:rsidRPr="008C03ED">
              <w:rPr>
                <w:rFonts w:ascii="標楷體" w:eastAsia="標楷體" w:hAnsi="標楷體" w:cs="標楷體"/>
              </w:rPr>
              <w:t>的各種性質、三角形與</w:t>
            </w:r>
            <w:proofErr w:type="gramStart"/>
            <w:r w:rsidRPr="008C03ED">
              <w:rPr>
                <w:rFonts w:ascii="標楷體" w:eastAsia="標楷體" w:hAnsi="標楷體" w:cs="標楷體"/>
              </w:rPr>
              <w:t>凸</w:t>
            </w:r>
            <w:proofErr w:type="gramEnd"/>
            <w:r w:rsidRPr="008C03ED">
              <w:rPr>
                <w:rFonts w:ascii="標楷體" w:eastAsia="標楷體" w:hAnsi="標楷體" w:cs="標楷體"/>
              </w:rPr>
              <w:t>多邊形的內角和外角的意義、三角形的外角和、與</w:t>
            </w:r>
            <w:proofErr w:type="gramStart"/>
            <w:r w:rsidRPr="008C03ED">
              <w:rPr>
                <w:rFonts w:ascii="標楷體" w:eastAsia="標楷體" w:hAnsi="標楷體" w:cs="標楷體"/>
              </w:rPr>
              <w:t>凸</w:t>
            </w:r>
            <w:proofErr w:type="gramEnd"/>
            <w:r w:rsidRPr="008C03ED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8C03ED">
              <w:rPr>
                <w:rFonts w:ascii="標楷體" w:eastAsia="標楷體" w:hAnsi="標楷體" w:cs="標楷體"/>
              </w:rPr>
              <w:t>和</w:t>
            </w:r>
            <w:proofErr w:type="gramEnd"/>
            <w:r w:rsidRPr="008C03ED">
              <w:rPr>
                <w:rFonts w:ascii="標楷體" w:eastAsia="標楷體" w:hAnsi="標楷體" w:cs="標楷體"/>
              </w:rPr>
              <w:t>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s-Ⅳ-3 </w:t>
            </w:r>
            <w:r w:rsidRPr="00C64C68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4-1平行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1.了解平行線的定義是：在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一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平面上，兩直線如果可以找到一條共同的垂直線，我們就稱這兩直線互相平行。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2.能理解平行線的基本性質：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(1)兩直線平行時，若一直線與其中一條平行線垂直，則必與另一條平行線互相垂直。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(2)兩平行線的距離處處相等。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(3)對於相異三直線L1、L2、L3而言，如果</w:t>
            </w:r>
            <w:r w:rsidRPr="00594081">
              <w:rPr>
                <w:rFonts w:ascii="標楷體" w:eastAsia="標楷體" w:hAnsi="標楷體" w:cs="標楷體"/>
                <w:color w:val="auto"/>
              </w:rPr>
              <w:lastRenderedPageBreak/>
              <w:t>L1//L2、L2//L3，則L1//L3。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3.能認識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截線與截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角的定義。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4.能理解平行線的截</w:t>
            </w:r>
            <w:r>
              <w:rPr>
                <w:rFonts w:ascii="標楷體" w:eastAsia="標楷體" w:hAnsi="標楷體" w:cs="標楷體"/>
                <w:color w:val="auto"/>
              </w:rPr>
              <w:t>角</w:t>
            </w:r>
            <w:r w:rsidRPr="00594081">
              <w:rPr>
                <w:rFonts w:ascii="標楷體" w:eastAsia="標楷體" w:hAnsi="標楷體" w:cs="標楷體"/>
                <w:color w:val="auto"/>
              </w:rPr>
              <w:t>性質：兩平行線被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一直線所截的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同位角相等、內錯角相等、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同側內角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互補。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5.能利用</w:t>
            </w:r>
            <w:r>
              <w:rPr>
                <w:rFonts w:ascii="標楷體" w:eastAsia="標楷體" w:hAnsi="標楷體" w:cs="標楷體"/>
                <w:color w:val="auto"/>
              </w:rPr>
              <w:t>平行線的</w:t>
            </w:r>
            <w:r w:rsidRPr="007A1AF0">
              <w:rPr>
                <w:rFonts w:ascii="標楷體" w:eastAsia="標楷體" w:hAnsi="標楷體" w:cs="標楷體"/>
                <w:color w:val="auto"/>
              </w:rPr>
              <w:t>截角性質</w:t>
            </w:r>
            <w:r w:rsidRPr="00594081">
              <w:rPr>
                <w:rFonts w:ascii="標楷體" w:eastAsia="標楷體" w:hAnsi="標楷體" w:cs="標楷體"/>
                <w:color w:val="auto"/>
              </w:rPr>
              <w:t>進行運算。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A01F3A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因材網</w:t>
            </w:r>
            <w:proofErr w:type="gramEnd"/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</w:t>
            </w:r>
            <w:proofErr w:type="gramStart"/>
            <w:r>
              <w:rPr>
                <w:rFonts w:ascii="標楷體" w:eastAsia="標楷體" w:hAnsi="標楷體" w:cs="標楷體" w:hint="eastAsia"/>
              </w:rPr>
              <w:t>學伴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</w:t>
            </w:r>
            <w:proofErr w:type="gramStart"/>
            <w:r>
              <w:rPr>
                <w:rFonts w:ascii="標楷體" w:eastAsia="標楷體" w:hAnsi="標楷體" w:cs="標楷體"/>
              </w:rPr>
              <w:t>材網答</w:t>
            </w:r>
            <w:proofErr w:type="gramEnd"/>
            <w:r>
              <w:rPr>
                <w:rFonts w:ascii="標楷體" w:eastAsia="標楷體" w:hAnsi="標楷體" w:cs="標楷體"/>
              </w:rPr>
              <w:t>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</w:t>
            </w:r>
            <w:proofErr w:type="gramStart"/>
            <w:r>
              <w:rPr>
                <w:rFonts w:ascii="標楷體" w:eastAsia="標楷體" w:hAnsi="標楷體" w:cs="標楷體"/>
              </w:rPr>
              <w:t>材網AI學伴</w:t>
            </w:r>
            <w:proofErr w:type="gramEnd"/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十六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S-8-1 角：角的種類；兩個角的關係（互餘、互補、對頂角、同位角、內錯角、同側內角）；角</w:t>
            </w:r>
            <w:r w:rsidRPr="00216436">
              <w:rPr>
                <w:rFonts w:ascii="標楷體" w:eastAsia="標楷體" w:hAnsi="標楷體" w:cs="標楷體"/>
              </w:rPr>
              <w:t>平分線的意義。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S-8-3 </w:t>
            </w:r>
            <w:r w:rsidRPr="00C64C68">
              <w:rPr>
                <w:rFonts w:ascii="標楷體" w:eastAsia="標楷體" w:hAnsi="標楷體" w:cs="標楷體"/>
              </w:rPr>
              <w:t>平行：平行的意義與符號；平行線截角性質；兩</w:t>
            </w:r>
            <w:proofErr w:type="gramStart"/>
            <w:r w:rsidRPr="00C64C68">
              <w:rPr>
                <w:rFonts w:ascii="標楷體" w:eastAsia="標楷體" w:hAnsi="標楷體" w:cs="標楷體"/>
              </w:rPr>
              <w:t>平行線間的距離</w:t>
            </w:r>
            <w:proofErr w:type="gramEnd"/>
            <w:r w:rsidRPr="00C64C68">
              <w:rPr>
                <w:rFonts w:ascii="標楷體" w:eastAsia="標楷體" w:hAnsi="標楷體" w:cs="標楷體"/>
              </w:rPr>
              <w:t>處處相等。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s-Ⅳ-2 </w:t>
            </w:r>
            <w:proofErr w:type="gramStart"/>
            <w:r w:rsidRPr="008C03ED">
              <w:rPr>
                <w:rFonts w:ascii="標楷體" w:eastAsia="標楷體" w:hAnsi="標楷體" w:cs="標楷體"/>
              </w:rPr>
              <w:t>理解角</w:t>
            </w:r>
            <w:proofErr w:type="gramEnd"/>
            <w:r w:rsidRPr="008C03ED">
              <w:rPr>
                <w:rFonts w:ascii="標楷體" w:eastAsia="標楷體" w:hAnsi="標楷體" w:cs="標楷體"/>
              </w:rPr>
              <w:t>的各種性質、三角形與</w:t>
            </w:r>
            <w:proofErr w:type="gramStart"/>
            <w:r w:rsidRPr="008C03ED">
              <w:rPr>
                <w:rFonts w:ascii="標楷體" w:eastAsia="標楷體" w:hAnsi="標楷體" w:cs="標楷體"/>
              </w:rPr>
              <w:t>凸</w:t>
            </w:r>
            <w:proofErr w:type="gramEnd"/>
            <w:r w:rsidRPr="008C03ED">
              <w:rPr>
                <w:rFonts w:ascii="標楷體" w:eastAsia="標楷體" w:hAnsi="標楷體" w:cs="標楷體"/>
              </w:rPr>
              <w:t>多邊形的內角和外角的意義、三角形的外角和、與</w:t>
            </w:r>
            <w:proofErr w:type="gramStart"/>
            <w:r w:rsidRPr="008C03ED">
              <w:rPr>
                <w:rFonts w:ascii="標楷體" w:eastAsia="標楷體" w:hAnsi="標楷體" w:cs="標楷體"/>
              </w:rPr>
              <w:t>凸</w:t>
            </w:r>
            <w:proofErr w:type="gramEnd"/>
            <w:r w:rsidRPr="008C03ED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8C03ED">
              <w:rPr>
                <w:rFonts w:ascii="標楷體" w:eastAsia="標楷體" w:hAnsi="標楷體" w:cs="標楷體"/>
              </w:rPr>
              <w:t>和</w:t>
            </w:r>
            <w:proofErr w:type="gramEnd"/>
            <w:r w:rsidRPr="008C03ED">
              <w:rPr>
                <w:rFonts w:ascii="標楷體" w:eastAsia="標楷體" w:hAnsi="標楷體" w:cs="標楷體"/>
              </w:rPr>
              <w:t>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s-Ⅳ-3 </w:t>
            </w:r>
            <w:r w:rsidRPr="00C64C68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B01C05">
              <w:rPr>
                <w:rFonts w:ascii="標楷體" w:eastAsia="標楷體" w:hAnsi="標楷體" w:cs="標楷體"/>
                <w:color w:val="auto"/>
              </w:rPr>
              <w:t>4-1平行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1.能理解平行線的判別性質：若兩直線被另一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直線所截的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同位角相等或內錯角相等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或同側內角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互補，則這兩條直線互相平行。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2.能判別兩直線是否互相平行。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3.能利用工具，過線外一點作平行線。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5C1C" w:rsidRDefault="00795C1C" w:rsidP="00795C1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A01F3A" w:rsidRDefault="00795C1C" w:rsidP="00795C1C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</w:t>
            </w:r>
            <w:proofErr w:type="spellStart"/>
            <w:r>
              <w:rPr>
                <w:rFonts w:ascii="標楷體" w:eastAsia="標楷體" w:hAnsi="標楷體" w:cs="標楷體"/>
              </w:rPr>
              <w:t>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</w:t>
            </w:r>
            <w:proofErr w:type="spellEnd"/>
            <w:r>
              <w:rPr>
                <w:rFonts w:ascii="標楷體" w:eastAsia="標楷體" w:hAnsi="標楷體" w:cs="標楷體"/>
              </w:rPr>
              <w:t>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十七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S-8-9 </w:t>
            </w:r>
            <w:r w:rsidRPr="00C64C68">
              <w:rPr>
                <w:rFonts w:ascii="標楷體" w:eastAsia="標楷體" w:hAnsi="標楷體" w:cs="標楷體"/>
              </w:rPr>
              <w:t>平行四邊形的基本性質：關於平行四邊形的內角、邊、對角線等的幾何性質。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s-Ⅳ-8 理解特殊三角形（如正三角形、等腰三角形、直角三角形）、特殊四邊形（如正方形、矩形、平行四</w:t>
            </w:r>
            <w:r>
              <w:rPr>
                <w:rFonts w:ascii="標楷體" w:eastAsia="標楷體" w:hAnsi="標楷體" w:cs="標楷體"/>
              </w:rPr>
              <w:lastRenderedPageBreak/>
              <w:t>邊形、菱形、箏形、梯形）和正多邊形的幾何性質及相關問題。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D6141C">
              <w:rPr>
                <w:rFonts w:ascii="標楷體" w:eastAsia="標楷體" w:hAnsi="標楷體" w:cs="標楷體"/>
                <w:color w:val="auto"/>
              </w:rPr>
              <w:lastRenderedPageBreak/>
              <w:t>4-2平行四邊形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1.能了解平行四邊形的定義是「兩雙對邊互相平行的四邊形」。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lastRenderedPageBreak/>
              <w:t>2.能經由定義，理解平行四邊形的「鄰角互補、對角相等」性質。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3.能探討平行四邊形的性質：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(1)鄰角互補、對角相等。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(2)兩雙對邊分別相等。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(3)對角線將其分為兩個全等三角形。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(4)兩對角線互相平分。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(5)兩對角線將其面積四等分。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4.能理解兩雙對角分別相等的四邊形是平行四邊形。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5.能理解兩雙對邊分別相等的四邊形是平行四邊形。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6.能理解一雙對邊平行且相等的四邊形是平行四邊形。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lastRenderedPageBreak/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十八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S-8-9 </w:t>
            </w:r>
            <w:r w:rsidRPr="00C64C68">
              <w:rPr>
                <w:rFonts w:ascii="標楷體" w:eastAsia="標楷體" w:hAnsi="標楷體" w:cs="標楷體"/>
              </w:rPr>
              <w:t>平行四邊形的基本性質：關於平行四邊形的內角、邊、對角線等的幾何性質。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S-8-10 </w:t>
            </w:r>
            <w:r w:rsidRPr="00C64C68">
              <w:rPr>
                <w:rFonts w:ascii="標楷體" w:eastAsia="標楷體" w:hAnsi="標楷體" w:cs="標楷體"/>
              </w:rPr>
              <w:t>正方形、長方形、</w:t>
            </w:r>
            <w:proofErr w:type="gramStart"/>
            <w:r w:rsidRPr="00C64C68">
              <w:rPr>
                <w:rFonts w:ascii="標楷體" w:eastAsia="標楷體" w:hAnsi="標楷體" w:cs="標楷體"/>
              </w:rPr>
              <w:t>箏形的</w:t>
            </w:r>
            <w:proofErr w:type="gramEnd"/>
            <w:r w:rsidRPr="00C64C68">
              <w:rPr>
                <w:rFonts w:ascii="標楷體" w:eastAsia="標楷體" w:hAnsi="標楷體" w:cs="標楷體"/>
              </w:rPr>
              <w:t>基本性質：長方形的對角線等長且互相平分；菱形對角線互相垂直平分；</w:t>
            </w:r>
            <w:proofErr w:type="gramStart"/>
            <w:r w:rsidRPr="00C64C68">
              <w:rPr>
                <w:rFonts w:ascii="標楷體" w:eastAsia="標楷體" w:hAnsi="標楷體" w:cs="標楷體"/>
              </w:rPr>
              <w:t>箏形的</w:t>
            </w:r>
            <w:proofErr w:type="gramEnd"/>
            <w:r w:rsidRPr="00C64C68">
              <w:rPr>
                <w:rFonts w:ascii="標楷體" w:eastAsia="標楷體" w:hAnsi="標楷體" w:cs="標楷體"/>
              </w:rPr>
              <w:t>其中一條對角線垂直平分另一條對角線。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s-Ⅳ-8 理解特殊三角形（如正三角形、等腰三角形、直角三角形）、特殊四邊形（如正方形、矩形、平行四邊形、菱形、箏形、梯</w:t>
            </w:r>
            <w:r>
              <w:rPr>
                <w:rFonts w:ascii="標楷體" w:eastAsia="標楷體" w:hAnsi="標楷體" w:cs="標楷體"/>
              </w:rPr>
              <w:lastRenderedPageBreak/>
              <w:t>形）和正多邊形的幾何性質及相關問題。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D6141C">
              <w:rPr>
                <w:rFonts w:ascii="標楷體" w:eastAsia="標楷體" w:hAnsi="標楷體" w:cs="標楷體"/>
                <w:color w:val="auto"/>
              </w:rPr>
              <w:lastRenderedPageBreak/>
              <w:t>4-2平行四邊形</w:t>
            </w:r>
            <w:r>
              <w:rPr>
                <w:rFonts w:ascii="標楷體" w:eastAsia="標楷體" w:hAnsi="標楷體" w:cs="標楷體"/>
                <w:color w:val="auto"/>
              </w:rPr>
              <w:t>、</w:t>
            </w:r>
            <w:r w:rsidRPr="00D6141C">
              <w:rPr>
                <w:rFonts w:ascii="標楷體" w:eastAsia="標楷體" w:hAnsi="標楷體" w:cs="標楷體"/>
                <w:color w:val="auto"/>
              </w:rPr>
              <w:t>4-3特殊四邊形的性質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1.能理解兩對角線互相平分的四邊形是平行四邊形。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lastRenderedPageBreak/>
              <w:t>2.能利用尺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規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作圖畫出平行四邊形。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3.能理解四個內角都是直角的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的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四邊形稱為長方形。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4.能理解長方形的對角線等長而且互相平分。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5.能理解四邊等長的四邊形稱為菱形。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6.能理解菱形的對角線互相垂直平分。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7.能理解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兩組鄰邊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等長的四邊形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稱為箏形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8.能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理解箏形的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其中一條對角線垂直平分另一條對角線。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9.能理解四邊形其中一條對角線垂直平分另一條對角線的必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是箏形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10.能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理解箏形面積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＝兩條對角線長乘積的一半。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11.能理解四個內角都是直角且四邊等長的四邊形稱為正方形。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12.能理解長方形、菱形、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箏形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、正方形與平行四邊形的包含關係。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5C1C" w:rsidRDefault="00795C1C" w:rsidP="00795C1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A01F3A" w:rsidRDefault="00795C1C" w:rsidP="00795C1C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/>
              </w:rPr>
              <w:lastRenderedPageBreak/>
              <w:t>透過</w:t>
            </w:r>
            <w:proofErr w:type="spellStart"/>
            <w:r>
              <w:rPr>
                <w:rFonts w:ascii="標楷體" w:eastAsia="標楷體" w:hAnsi="標楷體" w:cs="標楷體"/>
              </w:rPr>
              <w:t>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</w:t>
            </w:r>
            <w:proofErr w:type="spellEnd"/>
            <w:r>
              <w:rPr>
                <w:rFonts w:ascii="標楷體" w:eastAsia="標楷體" w:hAnsi="標楷體" w:cs="標楷體"/>
              </w:rPr>
              <w:t>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lastRenderedPageBreak/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lastRenderedPageBreak/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十九</w:t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S-8-11 </w:t>
            </w:r>
            <w:r w:rsidRPr="00C64C68">
              <w:rPr>
                <w:rFonts w:ascii="標楷體" w:eastAsia="標楷體" w:hAnsi="標楷體" w:cs="標楷體"/>
              </w:rPr>
              <w:t>梯形的基本性質：</w:t>
            </w:r>
            <w:proofErr w:type="gramStart"/>
            <w:r w:rsidRPr="00C64C68">
              <w:rPr>
                <w:rFonts w:ascii="標楷體" w:eastAsia="標楷體" w:hAnsi="標楷體" w:cs="標楷體"/>
              </w:rPr>
              <w:t>等腰梯形的兩底角</w:t>
            </w:r>
            <w:proofErr w:type="gramEnd"/>
            <w:r w:rsidRPr="00C64C68">
              <w:rPr>
                <w:rFonts w:ascii="標楷體" w:eastAsia="標楷體" w:hAnsi="標楷體" w:cs="標楷體"/>
              </w:rPr>
              <w:t>相等；</w:t>
            </w:r>
            <w:proofErr w:type="gramStart"/>
            <w:r w:rsidRPr="00C64C68">
              <w:rPr>
                <w:rFonts w:ascii="標楷體" w:eastAsia="標楷體" w:hAnsi="標楷體" w:cs="標楷體"/>
              </w:rPr>
              <w:t>等腰梯形</w:t>
            </w:r>
            <w:proofErr w:type="gramEnd"/>
            <w:r w:rsidRPr="00C64C68">
              <w:rPr>
                <w:rFonts w:ascii="標楷體" w:eastAsia="標楷體" w:hAnsi="標楷體" w:cs="標楷體"/>
              </w:rPr>
              <w:t>為線對稱圖形；</w:t>
            </w:r>
            <w:proofErr w:type="gramStart"/>
            <w:r w:rsidRPr="00C64C68">
              <w:rPr>
                <w:rFonts w:ascii="標楷體" w:eastAsia="標楷體" w:hAnsi="標楷體" w:cs="標楷體"/>
              </w:rPr>
              <w:t>梯形兩腰中點</w:t>
            </w:r>
            <w:proofErr w:type="gramEnd"/>
            <w:r w:rsidRPr="00C64C68">
              <w:rPr>
                <w:rFonts w:ascii="標楷體" w:eastAsia="標楷體" w:hAnsi="標楷體" w:cs="標楷體"/>
              </w:rPr>
              <w:t>的連線段長等於</w:t>
            </w:r>
            <w:proofErr w:type="gramStart"/>
            <w:r w:rsidRPr="00C64C68">
              <w:rPr>
                <w:rFonts w:ascii="標楷體" w:eastAsia="標楷體" w:hAnsi="標楷體" w:cs="標楷體"/>
              </w:rPr>
              <w:t>兩底長</w:t>
            </w:r>
            <w:proofErr w:type="gramEnd"/>
            <w:r w:rsidRPr="00C64C68">
              <w:rPr>
                <w:rFonts w:ascii="標楷體" w:eastAsia="標楷體" w:hAnsi="標楷體" w:cs="標楷體"/>
              </w:rPr>
              <w:t>和的一半，且平行於上下底。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s-Ⅳ-8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D6141C">
              <w:rPr>
                <w:rFonts w:ascii="標楷體" w:eastAsia="標楷體" w:hAnsi="標楷體" w:cs="標楷體"/>
                <w:color w:val="auto"/>
              </w:rPr>
              <w:t>4-3特殊四邊形的性質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45F69">
              <w:rPr>
                <w:rFonts w:ascii="標楷體" w:eastAsia="標楷體" w:hAnsi="標楷體" w:cs="標楷體"/>
                <w:color w:val="auto"/>
              </w:rPr>
              <w:t>【第三次評量週】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1.能理解梯形中，腰、底、底角、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梯形兩腰中點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的連線段等名詞的意義。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2.能理解只有一組對邊平行的四邊形稱為梯形。</w:t>
            </w:r>
          </w:p>
          <w:p w:rsidR="00A01F3A" w:rsidRPr="00594081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3.能理解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梯形兩腰中點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的連線段平行上、下底邊且長度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等於兩底長度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和的一半。</w:t>
            </w:r>
          </w:p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4.能理解梯形的面積＝</w:t>
            </w:r>
            <w:proofErr w:type="gramStart"/>
            <w:r w:rsidRPr="00594081">
              <w:rPr>
                <w:rFonts w:ascii="標楷體" w:eastAsia="標楷體" w:hAnsi="標楷體" w:cs="標楷體"/>
                <w:color w:val="auto"/>
              </w:rPr>
              <w:t>兩腰中點</w:t>
            </w:r>
            <w:proofErr w:type="gramEnd"/>
            <w:r w:rsidRPr="00594081">
              <w:rPr>
                <w:rFonts w:ascii="標楷體" w:eastAsia="標楷體" w:hAnsi="標楷體" w:cs="標楷體"/>
                <w:color w:val="auto"/>
              </w:rPr>
              <w:t>連線長×高。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廿</w:t>
            </w:r>
            <w:r>
              <w:rPr>
                <w:rFonts w:ascii="標楷體" w:eastAsia="標楷體" w:hAnsi="標楷體" w:cs="標楷體"/>
              </w:rPr>
              <w:br/>
            </w:r>
          </w:p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S-8-1 角：角的種類；兩個角的關係（互餘、互補、對頂角、同位角、內錯角、同側內角）；角平分線的意義。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S-8-2 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：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多邊形的意義；內角與外角的意義；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多邊形的內角和公式；正</w:t>
            </w:r>
            <w:r w:rsidRPr="008C03ED">
              <w:rPr>
                <w:rFonts w:ascii="標楷體" w:eastAsia="標楷體" w:hAnsi="標楷體" w:cs="標楷體"/>
              </w:rPr>
              <w:t>n</w:t>
            </w:r>
            <w:r w:rsidRPr="00843E05">
              <w:rPr>
                <w:rFonts w:ascii="標楷體" w:eastAsia="標楷體" w:hAnsi="標楷體" w:cs="標楷體"/>
              </w:rPr>
              <w:t>邊形的每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個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內角度數。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S-8-3 </w:t>
            </w:r>
            <w:r w:rsidRPr="00C64C68">
              <w:rPr>
                <w:rFonts w:ascii="標楷體" w:eastAsia="標楷體" w:hAnsi="標楷體" w:cs="標楷體"/>
              </w:rPr>
              <w:t>平行：平行的意義與符號；平行線</w:t>
            </w:r>
            <w:r w:rsidRPr="00C64C68">
              <w:rPr>
                <w:rFonts w:ascii="標楷體" w:eastAsia="標楷體" w:hAnsi="標楷體" w:cs="標楷體"/>
              </w:rPr>
              <w:lastRenderedPageBreak/>
              <w:t>截角性質；兩</w:t>
            </w:r>
            <w:proofErr w:type="gramStart"/>
            <w:r w:rsidRPr="00C64C68">
              <w:rPr>
                <w:rFonts w:ascii="標楷體" w:eastAsia="標楷體" w:hAnsi="標楷體" w:cs="標楷體"/>
              </w:rPr>
              <w:t>平行線間的距離</w:t>
            </w:r>
            <w:proofErr w:type="gramEnd"/>
            <w:r w:rsidRPr="00C64C68">
              <w:rPr>
                <w:rFonts w:ascii="標楷體" w:eastAsia="標楷體" w:hAnsi="標楷體" w:cs="標楷體"/>
              </w:rPr>
              <w:t>處處相等。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S-8-4 全等圖形：全等圖形的意義（兩個圖形經過平移、旋轉或翻轉可以完全疊合）；兩個多邊形全等則其對應邊和對應角相等（反之亦然）。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S-8-5 三角形的全等性質：三角形的全等判定(</w:t>
            </w:r>
            <w:r w:rsidRPr="00843E05">
              <w:rPr>
                <w:rFonts w:ascii="標楷體" w:eastAsia="標楷體" w:hAnsi="標楷體" w:cs="標楷體"/>
              </w:rPr>
              <w:t>SAS、SSS、ASA、AAS、RHS</w:t>
            </w:r>
            <w:r>
              <w:rPr>
                <w:rFonts w:ascii="標楷體" w:eastAsia="標楷體" w:hAnsi="標楷體" w:cs="標楷體"/>
              </w:rPr>
              <w:t>)；全等符</w:t>
            </w:r>
            <w:r w:rsidRPr="0020522E">
              <w:rPr>
                <w:rFonts w:ascii="標楷體" w:eastAsia="標楷體" w:hAnsi="標楷體" w:cs="標楷體"/>
              </w:rPr>
              <w:t>號(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≅</m:t>
              </m:r>
            </m:oMath>
            <w:r>
              <w:rPr>
                <w:rFonts w:ascii="標楷體" w:eastAsia="標楷體" w:hAnsi="標楷體" w:cs="標楷體"/>
              </w:rPr>
              <w:t>)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s-Ⅳ-2 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理解角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的各種性質、三角形與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多邊形的內角和外角的意義、三角形的外角和、與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凸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s-Ⅳ-4 </w:t>
            </w:r>
            <w:r w:rsidRPr="008C03ED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s-Ⅳ-9 </w:t>
            </w:r>
            <w:r w:rsidRPr="00843E05">
              <w:rPr>
                <w:rFonts w:ascii="標楷體" w:eastAsia="標楷體" w:hAnsi="標楷體" w:cs="標楷體"/>
              </w:rPr>
              <w:t>理解三角形的邊角關係，利用邊角對</w:t>
            </w:r>
            <w:r w:rsidRPr="00843E05">
              <w:rPr>
                <w:rFonts w:ascii="標楷體" w:eastAsia="標楷體" w:hAnsi="標楷體" w:cs="標楷體"/>
              </w:rPr>
              <w:lastRenderedPageBreak/>
              <w:t>應相等，判斷兩個三角形的全等，並能應用於解決幾何與日常生活的問題。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594081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A01F3A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二十一</w:t>
            </w:r>
            <w:r w:rsidR="00673112">
              <w:rPr>
                <w:rFonts w:ascii="標楷體" w:eastAsia="標楷體" w:hAnsi="標楷體" w:cs="標楷體"/>
              </w:rPr>
              <w:br/>
              <w:t>段考3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S-8-8 </w:t>
            </w:r>
            <w:r w:rsidRPr="00843E05">
              <w:rPr>
                <w:rFonts w:ascii="標楷體" w:eastAsia="標楷體" w:hAnsi="標楷體" w:cs="標楷體"/>
              </w:rPr>
              <w:t>三角形的基本性質：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等腰三角形兩底角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相等；非等腰三角形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大角對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大邊，大邊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對大角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；三角形兩邊和大於第三邊；外角等於其內對角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和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。</w:t>
            </w:r>
          </w:p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S-8-12 </w:t>
            </w:r>
            <w:r w:rsidRPr="00843E05">
              <w:rPr>
                <w:rFonts w:ascii="標楷體" w:eastAsia="標楷體" w:hAnsi="標楷體" w:cs="標楷體"/>
              </w:rPr>
              <w:t>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作圖與幾何推理：複製已知的線段、圓、角、三角形；能以尺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作出指定的中垂線、角平分</w:t>
            </w:r>
            <w:r w:rsidRPr="00843E05">
              <w:rPr>
                <w:rFonts w:ascii="標楷體" w:eastAsia="標楷體" w:hAnsi="標楷體" w:cs="標楷體"/>
              </w:rPr>
              <w:lastRenderedPageBreak/>
              <w:t>線、平行線、垂直線；能寫出幾何推理所依據的幾何性質。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s-Ⅳ-13 </w:t>
            </w:r>
            <w:r w:rsidRPr="00843E05">
              <w:rPr>
                <w:rFonts w:ascii="標楷體" w:eastAsia="標楷體" w:hAnsi="標楷體" w:cs="標楷體"/>
              </w:rPr>
              <w:t>理解直尺、圓規操作過程的敘述，並應用於尺</w:t>
            </w:r>
            <w:proofErr w:type="gramStart"/>
            <w:r w:rsidRPr="00843E05">
              <w:rPr>
                <w:rFonts w:ascii="標楷體" w:eastAsia="標楷體" w:hAnsi="標楷體" w:cs="標楷體"/>
              </w:rPr>
              <w:t>規</w:t>
            </w:r>
            <w:proofErr w:type="gramEnd"/>
            <w:r w:rsidRPr="00843E05">
              <w:rPr>
                <w:rFonts w:ascii="標楷體" w:eastAsia="標楷體" w:hAnsi="標楷體" w:cs="標楷體"/>
              </w:rPr>
              <w:t>作圖。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73112" w:rsidRDefault="00673112" w:rsidP="00673112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D6141C">
              <w:rPr>
                <w:rFonts w:ascii="標楷體" w:eastAsia="標楷體" w:hAnsi="標楷體" w:cs="標楷體"/>
                <w:color w:val="auto"/>
              </w:rPr>
              <w:t>總複習</w:t>
            </w:r>
          </w:p>
          <w:p w:rsidR="00673112" w:rsidRPr="00DA591D" w:rsidRDefault="00673112" w:rsidP="00673112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休業式</w:t>
            </w:r>
          </w:p>
          <w:p w:rsidR="00A01F3A" w:rsidRPr="00D6141C" w:rsidRDefault="00673112" w:rsidP="0067311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594081">
              <w:rPr>
                <w:rFonts w:ascii="標楷體" w:eastAsia="標楷體" w:hAnsi="標楷體" w:cs="標楷體"/>
                <w:color w:val="auto"/>
              </w:rPr>
              <w:t>總複習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594081" w:rsidRDefault="00A01F3A" w:rsidP="00A01F3A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A01F3A" w:rsidRPr="00F47389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A01F3A" w:rsidRPr="00DA591D" w:rsidRDefault="00A01F3A" w:rsidP="00A01F3A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01F3A" w:rsidRDefault="00A01F3A" w:rsidP="00A01F3A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1F3A" w:rsidRPr="006571A0" w:rsidRDefault="00A01F3A" w:rsidP="00A01F3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</w:p>
        </w:tc>
      </w:tr>
    </w:tbl>
    <w:p w:rsidR="000409A0" w:rsidRPr="00A53CC2" w:rsidRDefault="000409A0" w:rsidP="00A53CC2">
      <w:pPr>
        <w:spacing w:line="0" w:lineRule="atLeast"/>
        <w:ind w:left="23" w:firstLine="0"/>
        <w:jc w:val="left"/>
        <w:rPr>
          <w:rFonts w:ascii="標楷體" w:eastAsia="標楷體" w:hAnsi="標楷體" w:cs="標楷體"/>
          <w:b/>
          <w:sz w:val="24"/>
          <w:szCs w:val="24"/>
        </w:rPr>
      </w:pPr>
      <w:r w:rsidRPr="00A53CC2">
        <w:rPr>
          <w:rFonts w:ascii="標楷體" w:eastAsia="標楷體" w:hAnsi="標楷體" w:cs="標楷體"/>
          <w:b/>
          <w:sz w:val="24"/>
          <w:szCs w:val="24"/>
        </w:rPr>
        <w:lastRenderedPageBreak/>
        <w:br/>
      </w:r>
    </w:p>
    <w:p w:rsidR="00D37619" w:rsidRPr="000409A0" w:rsidRDefault="000409A0" w:rsidP="000409A0">
      <w:pPr>
        <w:spacing w:line="0" w:lineRule="atLeast"/>
        <w:ind w:left="23" w:firstLine="0"/>
        <w:jc w:val="left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0409A0">
        <w:rPr>
          <w:rFonts w:ascii="標楷體" w:eastAsia="標楷體" w:hAnsi="標楷體" w:cs="標楷體"/>
          <w:b/>
          <w:sz w:val="24"/>
          <w:szCs w:val="24"/>
        </w:rPr>
        <w:br/>
      </w:r>
    </w:p>
    <w:p w:rsidR="00217DCF" w:rsidRPr="00E8654C" w:rsidRDefault="00E8654C" w:rsidP="00E8654C">
      <w:pPr>
        <w:pStyle w:val="aff2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bookmarkStart w:id="0" w:name="_GoBack"/>
      <w:bookmarkEnd w:id="0"/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2B5752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█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9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2B5752">
        <w:tc>
          <w:tcPr>
            <w:tcW w:w="1292" w:type="dxa"/>
          </w:tcPr>
          <w:p w:rsidR="00E8654C" w:rsidRPr="00BE0AE1" w:rsidRDefault="00E8654C" w:rsidP="002B5752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2B5752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2B5752">
        <w:tc>
          <w:tcPr>
            <w:tcW w:w="12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2B5752">
        <w:tc>
          <w:tcPr>
            <w:tcW w:w="12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2B5752">
        <w:tc>
          <w:tcPr>
            <w:tcW w:w="12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6AE" w:rsidRDefault="004506AE">
      <w:r>
        <w:separator/>
      </w:r>
    </w:p>
  </w:endnote>
  <w:endnote w:type="continuationSeparator" w:id="0">
    <w:p w:rsidR="004506AE" w:rsidRDefault="0045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B5752" w:rsidRDefault="002B5752">
        <w:pPr>
          <w:pStyle w:val="af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A31" w:rsidRPr="00E46A31">
          <w:rPr>
            <w:noProof/>
            <w:lang w:val="zh-TW"/>
          </w:rPr>
          <w:t>15</w:t>
        </w:r>
        <w:r>
          <w:fldChar w:fldCharType="end"/>
        </w:r>
      </w:p>
    </w:sdtContent>
  </w:sdt>
  <w:p w:rsidR="002B5752" w:rsidRDefault="002B5752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6AE" w:rsidRDefault="004506AE">
      <w:r>
        <w:separator/>
      </w:r>
    </w:p>
  </w:footnote>
  <w:footnote w:type="continuationSeparator" w:id="0">
    <w:p w:rsidR="004506AE" w:rsidRDefault="00450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1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8"/>
  </w:num>
  <w:num w:numId="12">
    <w:abstractNumId w:val="40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39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09A0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6476A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0A74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752"/>
    <w:rsid w:val="002B5B91"/>
    <w:rsid w:val="002C2C4F"/>
    <w:rsid w:val="002C6411"/>
    <w:rsid w:val="002D3F86"/>
    <w:rsid w:val="002D7331"/>
    <w:rsid w:val="002E2523"/>
    <w:rsid w:val="002E38B1"/>
    <w:rsid w:val="002E4B03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06AE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2165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73112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95C1C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1F3A"/>
    <w:rsid w:val="00A05906"/>
    <w:rsid w:val="00A1338F"/>
    <w:rsid w:val="00A17F97"/>
    <w:rsid w:val="00A20A0D"/>
    <w:rsid w:val="00A21E39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3CC2"/>
    <w:rsid w:val="00A5508B"/>
    <w:rsid w:val="00A57619"/>
    <w:rsid w:val="00A60A64"/>
    <w:rsid w:val="00A62145"/>
    <w:rsid w:val="00A654F9"/>
    <w:rsid w:val="00A6655E"/>
    <w:rsid w:val="00A67682"/>
    <w:rsid w:val="00A676A7"/>
    <w:rsid w:val="00A7014F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243E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215C"/>
    <w:rsid w:val="00CC450A"/>
    <w:rsid w:val="00CC4513"/>
    <w:rsid w:val="00CC59D8"/>
    <w:rsid w:val="00CC7789"/>
    <w:rsid w:val="00CE123A"/>
    <w:rsid w:val="00CE1354"/>
    <w:rsid w:val="00CE3EA2"/>
    <w:rsid w:val="00CE506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3D44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A31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6FA41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5">
    <w:name w:val="Subtitle"/>
    <w:basedOn w:val="a"/>
    <w:next w:val="a"/>
    <w:link w:val="a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2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3">
    <w:name w:val="Balloon Text"/>
    <w:basedOn w:val="a"/>
    <w:link w:val="aff4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5">
    <w:name w:val="head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首 字元"/>
    <w:basedOn w:val="a0"/>
    <w:link w:val="aff5"/>
    <w:uiPriority w:val="99"/>
    <w:rsid w:val="003C7092"/>
  </w:style>
  <w:style w:type="paragraph" w:styleId="aff7">
    <w:name w:val="footer"/>
    <w:basedOn w:val="a"/>
    <w:link w:val="aff8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8">
    <w:name w:val="頁尾 字元"/>
    <w:basedOn w:val="a0"/>
    <w:link w:val="aff7"/>
    <w:uiPriority w:val="99"/>
    <w:rsid w:val="003C7092"/>
  </w:style>
  <w:style w:type="table" w:styleId="aff9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customStyle="1" w:styleId="10">
    <w:name w:val="標題 1 字元"/>
    <w:basedOn w:val="a0"/>
    <w:link w:val="1"/>
    <w:rsid w:val="005A2165"/>
    <w:rPr>
      <w:b/>
      <w:sz w:val="48"/>
      <w:szCs w:val="48"/>
    </w:rPr>
  </w:style>
  <w:style w:type="character" w:customStyle="1" w:styleId="20">
    <w:name w:val="標題 2 字元"/>
    <w:basedOn w:val="a0"/>
    <w:link w:val="2"/>
    <w:rsid w:val="005A2165"/>
    <w:rPr>
      <w:b/>
      <w:sz w:val="36"/>
      <w:szCs w:val="36"/>
    </w:rPr>
  </w:style>
  <w:style w:type="character" w:customStyle="1" w:styleId="30">
    <w:name w:val="標題 3 字元"/>
    <w:basedOn w:val="a0"/>
    <w:link w:val="3"/>
    <w:rsid w:val="005A2165"/>
    <w:rPr>
      <w:b/>
      <w:sz w:val="28"/>
      <w:szCs w:val="28"/>
    </w:rPr>
  </w:style>
  <w:style w:type="character" w:customStyle="1" w:styleId="40">
    <w:name w:val="標題 4 字元"/>
    <w:basedOn w:val="a0"/>
    <w:link w:val="4"/>
    <w:rsid w:val="005A2165"/>
    <w:rPr>
      <w:b/>
      <w:sz w:val="24"/>
      <w:szCs w:val="24"/>
    </w:rPr>
  </w:style>
  <w:style w:type="character" w:customStyle="1" w:styleId="50">
    <w:name w:val="標題 5 字元"/>
    <w:basedOn w:val="a0"/>
    <w:link w:val="5"/>
    <w:rsid w:val="005A2165"/>
    <w:rPr>
      <w:b/>
      <w:sz w:val="22"/>
      <w:szCs w:val="22"/>
    </w:rPr>
  </w:style>
  <w:style w:type="character" w:customStyle="1" w:styleId="60">
    <w:name w:val="標題 6 字元"/>
    <w:basedOn w:val="a0"/>
    <w:link w:val="6"/>
    <w:rsid w:val="005A2165"/>
    <w:rPr>
      <w:b/>
    </w:rPr>
  </w:style>
  <w:style w:type="character" w:customStyle="1" w:styleId="a4">
    <w:name w:val="標題 字元"/>
    <w:basedOn w:val="a0"/>
    <w:link w:val="a3"/>
    <w:rsid w:val="005A2165"/>
    <w:rPr>
      <w:b/>
      <w:sz w:val="72"/>
      <w:szCs w:val="72"/>
    </w:rPr>
  </w:style>
  <w:style w:type="character" w:customStyle="1" w:styleId="a6">
    <w:name w:val="副標題 字元"/>
    <w:basedOn w:val="a0"/>
    <w:link w:val="a5"/>
    <w:rsid w:val="005A2165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4123">
    <w:name w:val="4.【教學目標】內文字（1.2.3.）"/>
    <w:basedOn w:val="affb"/>
    <w:rsid w:val="005A2165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fb">
    <w:name w:val="Plain Text"/>
    <w:basedOn w:val="a"/>
    <w:link w:val="affc"/>
    <w:uiPriority w:val="99"/>
    <w:semiHidden/>
    <w:unhideWhenUsed/>
    <w:rsid w:val="005A2165"/>
    <w:rPr>
      <w:rFonts w:ascii="細明體" w:eastAsia="細明體" w:hAnsi="Courier New" w:cs="Courier New"/>
      <w:sz w:val="24"/>
      <w:szCs w:val="24"/>
    </w:rPr>
  </w:style>
  <w:style w:type="character" w:customStyle="1" w:styleId="affc">
    <w:name w:val="純文字 字元"/>
    <w:basedOn w:val="a0"/>
    <w:link w:val="affb"/>
    <w:uiPriority w:val="99"/>
    <w:semiHidden/>
    <w:rsid w:val="005A2165"/>
    <w:rPr>
      <w:rFonts w:ascii="細明體" w:eastAsia="細明體" w:hAnsi="Courier New" w:cs="Courier New"/>
      <w:sz w:val="24"/>
      <w:szCs w:val="24"/>
    </w:rPr>
  </w:style>
  <w:style w:type="paragraph" w:customStyle="1" w:styleId="11">
    <w:name w:val="樣式1"/>
    <w:basedOn w:val="a"/>
    <w:autoRedefine/>
    <w:rsid w:val="005A2165"/>
    <w:pPr>
      <w:widowControl w:val="0"/>
      <w:spacing w:line="220" w:lineRule="exact"/>
      <w:ind w:left="57" w:right="57" w:firstLine="0"/>
      <w:jc w:val="left"/>
    </w:pPr>
    <w:rPr>
      <w:rFonts w:ascii="新細明體" w:eastAsia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ED615-38BD-4C8E-B005-6AFF65FF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1750</Words>
  <Characters>9975</Characters>
  <Application>Microsoft Office Word</Application>
  <DocSecurity>0</DocSecurity>
  <Lines>83</Lines>
  <Paragraphs>23</Paragraphs>
  <ScaleCrop>false</ScaleCrop>
  <Company>Hewlett-Packard Company</Company>
  <LinksUpToDate>false</LinksUpToDate>
  <CharactersWithSpaces>11702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GJSH</cp:lastModifiedBy>
  <cp:revision>10</cp:revision>
  <cp:lastPrinted>2018-11-20T02:54:00Z</cp:lastPrinted>
  <dcterms:created xsi:type="dcterms:W3CDTF">2024-12-08T06:57:00Z</dcterms:created>
  <dcterms:modified xsi:type="dcterms:W3CDTF">2025-12-25T02:27:00Z</dcterms:modified>
</cp:coreProperties>
</file>