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A" w:rsidRPr="00252C75" w:rsidRDefault="0036284A" w:rsidP="00A27344">
      <w:pPr>
        <w:ind w:firstLineChars="0" w:firstLine="0"/>
        <w:jc w:val="center"/>
        <w:rPr>
          <w:rFonts w:ascii="標楷體" w:eastAsia="標楷體" w:hAnsi="標楷體"/>
          <w:sz w:val="28"/>
          <w:szCs w:val="28"/>
        </w:rPr>
      </w:pPr>
      <w:r w:rsidRPr="00252C75">
        <w:rPr>
          <w:rFonts w:ascii="標楷體" w:eastAsia="標楷體" w:hAnsi="標楷體" w:hint="eastAsia"/>
          <w:sz w:val="28"/>
          <w:szCs w:val="28"/>
        </w:rPr>
        <w:t>新北市私立格致高級中學</w:t>
      </w:r>
      <w:r w:rsidR="002A3AC1">
        <w:rPr>
          <w:rFonts w:ascii="標楷體" w:eastAsia="標楷體" w:hAnsi="標楷體" w:hint="eastAsia"/>
          <w:sz w:val="28"/>
          <w:szCs w:val="28"/>
          <w:u w:val="single"/>
        </w:rPr>
        <w:t>創客實務</w:t>
      </w:r>
      <w:r w:rsidR="00252C75" w:rsidRPr="00252C75">
        <w:rPr>
          <w:rFonts w:ascii="標楷體" w:eastAsia="標楷體" w:hAnsi="標楷體" w:hint="eastAsia"/>
          <w:sz w:val="28"/>
          <w:szCs w:val="28"/>
          <w:u w:val="single"/>
        </w:rPr>
        <w:t>的應用</w:t>
      </w:r>
      <w:r w:rsidRPr="00252C75">
        <w:rPr>
          <w:rFonts w:ascii="標楷體" w:eastAsia="標楷體" w:hAnsi="標楷體" w:hint="eastAsia"/>
          <w:sz w:val="28"/>
          <w:szCs w:val="28"/>
        </w:rPr>
        <w:t>課程規劃表</w:t>
      </w:r>
    </w:p>
    <w:p w:rsidR="0036284A" w:rsidRPr="00B558F9" w:rsidRDefault="0036284A" w:rsidP="00A27344">
      <w:pPr>
        <w:ind w:firstLineChars="0" w:firstLine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20"/>
        <w:gridCol w:w="2968"/>
        <w:gridCol w:w="294"/>
        <w:gridCol w:w="1134"/>
        <w:gridCol w:w="2355"/>
        <w:gridCol w:w="1589"/>
      </w:tblGrid>
      <w:tr w:rsidR="0036284A" w:rsidRPr="00BB7571" w:rsidTr="000C5859">
        <w:trPr>
          <w:jc w:val="center"/>
        </w:trPr>
        <w:tc>
          <w:tcPr>
            <w:tcW w:w="1134" w:type="dxa"/>
            <w:vAlign w:val="center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3982" w:type="dxa"/>
            <w:gridSpan w:val="3"/>
            <w:vAlign w:val="center"/>
          </w:tcPr>
          <w:p w:rsidR="0036284A" w:rsidRPr="00BB7571" w:rsidRDefault="002A3AC1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創客</w:t>
            </w:r>
            <w:r w:rsidR="005035AB">
              <w:rPr>
                <w:rFonts w:ascii="標楷體" w:eastAsia="標楷體" w:hAnsi="標楷體" w:hint="eastAsia"/>
                <w:sz w:val="20"/>
                <w:szCs w:val="20"/>
              </w:rPr>
              <w:t>力學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實務的應用</w:t>
            </w:r>
          </w:p>
        </w:tc>
        <w:tc>
          <w:tcPr>
            <w:tcW w:w="1134" w:type="dxa"/>
            <w:vAlign w:val="center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課程類別</w:t>
            </w:r>
          </w:p>
        </w:tc>
        <w:tc>
          <w:tcPr>
            <w:tcW w:w="3944" w:type="dxa"/>
            <w:gridSpan w:val="2"/>
          </w:tcPr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="00252C75">
              <w:rPr>
                <w:rFonts w:ascii="標楷體" w:eastAsia="標楷體" w:hAnsi="標楷體" w:hint="eastAsia"/>
                <w:sz w:val="20"/>
                <w:szCs w:val="20"/>
              </w:rPr>
              <w:t>校訂必修</w:t>
            </w:r>
            <w:r w:rsidR="00D3792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37925" w:rsidRPr="00252C75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多元選修</w:t>
            </w:r>
            <w:r w:rsidR="00D37925" w:rsidRPr="00BB757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加深加廣選修</w:t>
            </w:r>
          </w:p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="00252C75">
              <w:rPr>
                <w:rFonts w:ascii="標楷體" w:eastAsia="標楷體" w:hAnsi="標楷體" w:hint="eastAsia"/>
                <w:sz w:val="20"/>
                <w:szCs w:val="20"/>
              </w:rPr>
              <w:t xml:space="preserve">補強性選修  </w:t>
            </w:r>
            <w:r w:rsidRPr="00BB757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="00252C75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  <w:r w:rsidRPr="00BB7571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團體活動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課程說明</w:t>
            </w:r>
          </w:p>
        </w:tc>
        <w:tc>
          <w:tcPr>
            <w:tcW w:w="9060" w:type="dxa"/>
            <w:gridSpan w:val="6"/>
          </w:tcPr>
          <w:p w:rsidR="0036284A" w:rsidRPr="00870187" w:rsidRDefault="002A3AC1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870187">
              <w:rPr>
                <w:rFonts w:ascii="標楷體" w:eastAsia="標楷體" w:hAnsi="標楷體"/>
                <w:sz w:val="20"/>
                <w:szCs w:val="20"/>
              </w:rPr>
              <w:t>創客」（Maker）是一種動手實作、分享與創新的精神，強調透過自己動手做，將創意化為實體，並從中學習與解決問題。「創客課程」則是將這種精神融入教育中，不再只是單純的知識灌輸，而是讓學習者能親自參與、探索，並創造屬於自己的作品。</w:t>
            </w:r>
            <w:r w:rsidRPr="00870187">
              <w:rPr>
                <w:rFonts w:ascii="標楷體" w:eastAsia="標楷體" w:hAnsi="標楷體" w:hint="eastAsia"/>
                <w:sz w:val="20"/>
                <w:szCs w:val="20"/>
              </w:rPr>
              <w:t>課程製作的作品規劃有無人機、</w:t>
            </w:r>
            <w:r w:rsidR="00F42CD8" w:rsidRPr="00870187">
              <w:rPr>
                <w:rFonts w:ascii="標楷體" w:eastAsia="標楷體" w:hAnsi="標楷體" w:hint="eastAsia"/>
                <w:sz w:val="20"/>
                <w:szCs w:val="20"/>
              </w:rPr>
              <w:t>火箭</w:t>
            </w:r>
            <w:r w:rsidR="000A1D6E" w:rsidRPr="00870187">
              <w:rPr>
                <w:rFonts w:ascii="標楷體" w:eastAsia="標楷體" w:hAnsi="標楷體" w:hint="eastAsia"/>
                <w:sz w:val="20"/>
                <w:szCs w:val="20"/>
              </w:rPr>
              <w:t>陀螺、</w:t>
            </w:r>
            <w:r w:rsidR="00870187" w:rsidRPr="00870187">
              <w:rPr>
                <w:rFonts w:ascii="標楷體" w:eastAsia="標楷體" w:hAnsi="標楷體" w:hint="eastAsia"/>
                <w:sz w:val="20"/>
                <w:szCs w:val="20"/>
              </w:rPr>
              <w:t>日曆拼圖、</w:t>
            </w:r>
            <w:r w:rsidR="00907E3B" w:rsidRPr="00870187">
              <w:rPr>
                <w:rFonts w:ascii="標楷體" w:eastAsia="標楷體" w:hAnsi="標楷體" w:hint="eastAsia"/>
                <w:sz w:val="20"/>
                <w:szCs w:val="20"/>
              </w:rPr>
              <w:t>液壓爪與挖土機</w:t>
            </w:r>
            <w:r w:rsidRPr="0087018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70187">
              <w:rPr>
                <w:rFonts w:ascii="標楷體" w:eastAsia="標楷體" w:hAnsi="標楷體"/>
                <w:sz w:val="20"/>
                <w:szCs w:val="20"/>
              </w:rPr>
              <w:t>LED</w:t>
            </w:r>
            <w:r w:rsidRPr="00870187">
              <w:rPr>
                <w:rFonts w:ascii="標楷體" w:eastAsia="標楷體" w:hAnsi="標楷體" w:hint="eastAsia"/>
                <w:sz w:val="20"/>
                <w:szCs w:val="20"/>
              </w:rPr>
              <w:t>手電筒、手動四層斷軌、</w:t>
            </w:r>
            <w:r w:rsidR="00AC3592" w:rsidRPr="00870187">
              <w:rPr>
                <w:rFonts w:ascii="標楷體" w:eastAsia="標楷體" w:hAnsi="標楷體" w:hint="eastAsia"/>
                <w:sz w:val="20"/>
                <w:szCs w:val="20"/>
              </w:rPr>
              <w:t>彈珠檯、平衡應、自走暴龍、個人化鑰匙圈、自動分錢機等</w:t>
            </w:r>
            <w:r w:rsidR="00AC3592" w:rsidRPr="00870187">
              <w:rPr>
                <w:rFonts w:ascii="標楷體" w:eastAsia="標楷體" w:hAnsi="標楷體"/>
                <w:sz w:val="20"/>
                <w:szCs w:val="20"/>
              </w:rPr>
              <w:t>，學生可以運用科學、科技、工程、數學的相關概念，</w:t>
            </w:r>
            <w:r w:rsidR="00AC3592" w:rsidRPr="00870187">
              <w:rPr>
                <w:rFonts w:ascii="標楷體" w:eastAsia="標楷體" w:hAnsi="標楷體" w:hint="eastAsia"/>
                <w:sz w:val="20"/>
                <w:szCs w:val="20"/>
              </w:rPr>
              <w:t>來製圖設計與創作</w:t>
            </w:r>
            <w:r w:rsidR="00AC3592" w:rsidRPr="0087018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授課對象</w:t>
            </w:r>
          </w:p>
        </w:tc>
        <w:tc>
          <w:tcPr>
            <w:tcW w:w="9060" w:type="dxa"/>
            <w:gridSpan w:val="6"/>
          </w:tcPr>
          <w:p w:rsidR="0036284A" w:rsidRPr="00BB7571" w:rsidRDefault="00252C75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 w:hint="eastAsia"/>
                <w:sz w:val="20"/>
                <w:szCs w:val="20"/>
              </w:rPr>
              <w:t>高三學生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B7571">
                <w:rPr>
                  <w:rFonts w:ascii="標楷體" w:eastAsia="標楷體" w:hAnsi="標楷體" w:hint="eastAsia"/>
                  <w:sz w:val="20"/>
                  <w:szCs w:val="20"/>
                </w:rPr>
                <w:t>任課</w:t>
              </w:r>
            </w:smartTag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3982" w:type="dxa"/>
            <w:gridSpan w:val="3"/>
          </w:tcPr>
          <w:p w:rsidR="0036284A" w:rsidRPr="00BB7571" w:rsidRDefault="0054371B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林明志</w:t>
            </w:r>
            <w:r w:rsidR="0036284A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課程時數</w:t>
            </w:r>
          </w:p>
        </w:tc>
        <w:tc>
          <w:tcPr>
            <w:tcW w:w="3944" w:type="dxa"/>
            <w:gridSpan w:val="2"/>
          </w:tcPr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252C7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3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節，共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252C7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3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開課年級</w:t>
            </w:r>
          </w:p>
        </w:tc>
        <w:tc>
          <w:tcPr>
            <w:tcW w:w="3982" w:type="dxa"/>
            <w:gridSpan w:val="3"/>
          </w:tcPr>
          <w:p w:rsidR="0036284A" w:rsidRPr="00BB7571" w:rsidRDefault="00D37925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52C75" w:rsidRPr="00252C75">
              <w:rPr>
                <w:rFonts w:ascii="標楷體" w:eastAsia="標楷體" w:hAnsi="Wingdings 2" w:hint="eastAsia"/>
                <w:sz w:val="20"/>
                <w:szCs w:val="20"/>
              </w:rPr>
              <w:t>一年級</w:t>
            </w:r>
            <w:r w:rsidR="00252C75" w:rsidRPr="00252C75">
              <w:rPr>
                <w:rFonts w:ascii="標楷體" w:eastAsia="標楷體" w:hAnsi="Wingdings 2"/>
                <w:sz w:val="20"/>
                <w:szCs w:val="20"/>
              </w:rPr>
              <w:t xml:space="preserve">  </w:t>
            </w:r>
            <w:r w:rsidRPr="00252C75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52C75" w:rsidRPr="00252C75">
              <w:rPr>
                <w:rFonts w:ascii="標楷體" w:eastAsia="標楷體" w:hAnsi="Wingdings 2"/>
                <w:sz w:val="20"/>
                <w:szCs w:val="20"/>
              </w:rPr>
              <w:t xml:space="preserve">二年級  </w:t>
            </w:r>
            <w:r w:rsidRPr="00252C75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52C75" w:rsidRPr="00252C75">
              <w:rPr>
                <w:rFonts w:ascii="標楷體" w:eastAsia="標楷體" w:hAnsi="Wingdings 2"/>
                <w:sz w:val="20"/>
                <w:szCs w:val="20"/>
              </w:rPr>
              <w:t>三年級（可複選）</w:t>
            </w:r>
          </w:p>
        </w:tc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修課人數</w:t>
            </w:r>
          </w:p>
        </w:tc>
        <w:tc>
          <w:tcPr>
            <w:tcW w:w="3944" w:type="dxa"/>
            <w:gridSpan w:val="2"/>
          </w:tcPr>
          <w:p w:rsidR="0036284A" w:rsidRPr="00BB7571" w:rsidRDefault="0036284A" w:rsidP="00BB7571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AC359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15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人～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="00AC359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20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</w:t>
            </w: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16"/>
                <w:szCs w:val="20"/>
              </w:rPr>
              <w:t>（預期成果）</w:t>
            </w:r>
          </w:p>
        </w:tc>
        <w:tc>
          <w:tcPr>
            <w:tcW w:w="9060" w:type="dxa"/>
            <w:gridSpan w:val="6"/>
          </w:tcPr>
          <w:p w:rsidR="00252C75" w:rsidRPr="00252C75" w:rsidRDefault="00252C75" w:rsidP="00252C75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Pr="00252C75">
              <w:rPr>
                <w:rFonts w:ascii="標楷體" w:eastAsia="標楷體" w:hAnsi="標楷體"/>
                <w:sz w:val="20"/>
                <w:szCs w:val="20"/>
              </w:rPr>
              <w:t>STEM的方式去教導學生</w:t>
            </w:r>
          </w:p>
          <w:p w:rsidR="0036284A" w:rsidRPr="00EF5282" w:rsidRDefault="00252C75" w:rsidP="00912355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/>
                <w:sz w:val="20"/>
                <w:szCs w:val="20"/>
              </w:rPr>
              <w:t>S:教導</w:t>
            </w:r>
            <w:r w:rsidR="00912355">
              <w:rPr>
                <w:rFonts w:ascii="標楷體" w:eastAsia="標楷體" w:hAnsi="標楷體" w:hint="eastAsia"/>
                <w:sz w:val="20"/>
                <w:szCs w:val="20"/>
              </w:rPr>
              <w:t>力學機械結構</w:t>
            </w:r>
            <w:r w:rsidRPr="00252C75">
              <w:rPr>
                <w:rFonts w:ascii="標楷體" w:eastAsia="標楷體" w:hAnsi="標楷體"/>
                <w:sz w:val="20"/>
                <w:szCs w:val="20"/>
              </w:rPr>
              <w:t>；T: 運用製圖能力進行繪圖，再來做材料的選擇與處裡；E: 教導學生組織想法 並根據目的做出判斷，發展學生具有品質較高的問題解決能力；M: 會運用到各種不同的量測與計算，包括角度的測量、比例的換算、容</w:t>
            </w:r>
            <w:r w:rsidR="00AC3592">
              <w:rPr>
                <w:rFonts w:ascii="標楷體" w:eastAsia="標楷體" w:hAnsi="標楷體"/>
                <w:sz w:val="20"/>
                <w:szCs w:val="20"/>
              </w:rPr>
              <w:t>積的計算、幾何的概念，而這些數學計算的結果，可以作為設計</w:t>
            </w:r>
            <w:r w:rsidR="00AC3592"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Pr="00252C75">
              <w:rPr>
                <w:rFonts w:ascii="標楷體" w:eastAsia="標楷體" w:hAnsi="標楷體"/>
                <w:sz w:val="20"/>
                <w:szCs w:val="20"/>
              </w:rPr>
              <w:t>工件尺寸與形式的依據。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與十二年國教課綱對應之核心素養</w:t>
            </w:r>
          </w:p>
        </w:tc>
        <w:tc>
          <w:tcPr>
            <w:tcW w:w="9060" w:type="dxa"/>
            <w:gridSpan w:val="6"/>
          </w:tcPr>
          <w:p w:rsidR="00252C75" w:rsidRPr="00252C75" w:rsidRDefault="00252C75" w:rsidP="00252C75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/>
                <w:sz w:val="20"/>
                <w:szCs w:val="20"/>
              </w:rPr>
              <w:t>1.A2系統思考與解決問題</w:t>
            </w:r>
          </w:p>
          <w:p w:rsidR="0036284A" w:rsidRPr="00BB7571" w:rsidRDefault="00252C75" w:rsidP="00252C75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252C75">
              <w:rPr>
                <w:rFonts w:ascii="標楷體" w:eastAsia="標楷體" w:hAnsi="標楷體"/>
                <w:sz w:val="20"/>
                <w:szCs w:val="20"/>
              </w:rPr>
              <w:t>2.C2.人際關係與團隊合作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課程架構</w:t>
            </w:r>
          </w:p>
        </w:tc>
        <w:tc>
          <w:tcPr>
            <w:tcW w:w="9060" w:type="dxa"/>
            <w:gridSpan w:val="6"/>
          </w:tcPr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52C75" w:rsidRPr="00EF5282" w:rsidRDefault="00252C75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18CF86DC" wp14:editId="6C756A54">
                  <wp:extent cx="4762334" cy="2869897"/>
                  <wp:effectExtent l="0" t="0" r="19685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  <w:vMerge w:val="restart"/>
          </w:tcPr>
          <w:p w:rsidR="0036284A" w:rsidRPr="00BB7571" w:rsidRDefault="0036284A" w:rsidP="005B19A4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與其他課程內涵連繫</w:t>
            </w:r>
          </w:p>
        </w:tc>
        <w:tc>
          <w:tcPr>
            <w:tcW w:w="720" w:type="dxa"/>
            <w:vAlign w:val="center"/>
          </w:tcPr>
          <w:p w:rsidR="0036284A" w:rsidRPr="00BB7571" w:rsidRDefault="0036284A" w:rsidP="0018461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縱向</w:t>
            </w:r>
          </w:p>
        </w:tc>
        <w:tc>
          <w:tcPr>
            <w:tcW w:w="8340" w:type="dxa"/>
            <w:gridSpan w:val="5"/>
          </w:tcPr>
          <w:p w:rsidR="0036284A" w:rsidRPr="00BB7571" w:rsidRDefault="00F277DC" w:rsidP="005B19A4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F277DC">
              <w:rPr>
                <w:rFonts w:ascii="標楷體" w:eastAsia="標楷體" w:hAnsi="標楷體" w:hint="eastAsia"/>
                <w:sz w:val="20"/>
                <w:szCs w:val="20"/>
              </w:rPr>
              <w:t>材料與結構力學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  <w:vMerge/>
          </w:tcPr>
          <w:p w:rsidR="0036284A" w:rsidRPr="00BB7571" w:rsidRDefault="0036284A" w:rsidP="005B19A4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6284A" w:rsidRPr="00BB7571" w:rsidRDefault="0036284A" w:rsidP="0018461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橫向</w:t>
            </w:r>
          </w:p>
        </w:tc>
        <w:tc>
          <w:tcPr>
            <w:tcW w:w="8340" w:type="dxa"/>
            <w:gridSpan w:val="5"/>
          </w:tcPr>
          <w:p w:rsidR="0036284A" w:rsidRDefault="0036284A" w:rsidP="005B19A4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F277DC">
              <w:rPr>
                <w:rFonts w:ascii="標楷體" w:eastAsia="標楷體" w:hAnsi="標楷體" w:hint="eastAsia"/>
                <w:sz w:val="20"/>
                <w:szCs w:val="20"/>
              </w:rPr>
              <w:t>電腦繪圖</w:t>
            </w:r>
            <w:r w:rsidR="00F277D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6284A" w:rsidRPr="00BB7571" w:rsidRDefault="0036284A" w:rsidP="005B19A4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="00F277DC">
              <w:rPr>
                <w:rFonts w:ascii="標楷體" w:eastAsia="標楷體" w:hAnsi="標楷體" w:hint="eastAsia"/>
                <w:sz w:val="20"/>
                <w:szCs w:val="20"/>
              </w:rPr>
              <w:t>雷雕機的操作與應用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教學方法或策略</w:t>
            </w:r>
          </w:p>
        </w:tc>
        <w:tc>
          <w:tcPr>
            <w:tcW w:w="9060" w:type="dxa"/>
            <w:gridSpan w:val="6"/>
          </w:tcPr>
          <w:p w:rsidR="0036284A" w:rsidRPr="00F61EBD" w:rsidRDefault="0036284A" w:rsidP="00F61EBD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F61EBD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8323FB">
              <w:rPr>
                <w:rFonts w:ascii="標楷體" w:eastAsia="標楷體" w:hAnsi="標楷體" w:hint="eastAsia"/>
                <w:sz w:val="20"/>
                <w:szCs w:val="20"/>
              </w:rPr>
              <w:t>雷雕軟體的教學</w:t>
            </w:r>
          </w:p>
          <w:p w:rsidR="0036284A" w:rsidRPr="00E63B8B" w:rsidRDefault="00B86106" w:rsidP="00BB757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63B8B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結構體</w:t>
            </w:r>
            <w:r w:rsidRPr="00E63B8B">
              <w:rPr>
                <w:rFonts w:ascii="標楷體" w:eastAsia="標楷體" w:hAnsi="標楷體" w:hint="eastAsia"/>
                <w:sz w:val="20"/>
                <w:szCs w:val="20"/>
              </w:rPr>
              <w:t>組裝操作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與改良</w:t>
            </w:r>
          </w:p>
        </w:tc>
      </w:tr>
      <w:tr w:rsidR="0036284A" w:rsidRPr="00BB7571" w:rsidTr="000C5859">
        <w:trPr>
          <w:jc w:val="center"/>
        </w:trPr>
        <w:tc>
          <w:tcPr>
            <w:tcW w:w="1134" w:type="dxa"/>
          </w:tcPr>
          <w:p w:rsidR="0036284A" w:rsidRPr="00BB7571" w:rsidRDefault="0036284A" w:rsidP="005B19A4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學習評量</w:t>
            </w:r>
          </w:p>
        </w:tc>
        <w:tc>
          <w:tcPr>
            <w:tcW w:w="9060" w:type="dxa"/>
            <w:gridSpan w:val="6"/>
          </w:tcPr>
          <w:p w:rsidR="0036284A" w:rsidRPr="006446C9" w:rsidRDefault="0036284A" w:rsidP="006446C9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評分</w:t>
            </w:r>
          </w:p>
          <w:p w:rsidR="0036284A" w:rsidRDefault="0036284A" w:rsidP="0018461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  <w:p w:rsidR="0036284A" w:rsidRPr="00E63B8B" w:rsidRDefault="0036284A" w:rsidP="00184611">
            <w:pPr>
              <w:spacing w:line="32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E63B8B"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結構體</w:t>
            </w:r>
            <w:r w:rsidR="00B86106">
              <w:rPr>
                <w:rFonts w:ascii="標楷體" w:eastAsia="標楷體" w:hAnsi="標楷體" w:hint="eastAsia"/>
                <w:sz w:val="20"/>
                <w:szCs w:val="20"/>
              </w:rPr>
              <w:t>測</w:t>
            </w:r>
            <w:r w:rsidRPr="00E63B8B">
              <w:rPr>
                <w:rFonts w:ascii="標楷體" w:eastAsia="標楷體" w:hAnsi="標楷體" w:hint="eastAsia"/>
                <w:sz w:val="20"/>
                <w:szCs w:val="20"/>
              </w:rPr>
              <w:t>評分</w:t>
            </w: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 w:val="restart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規劃內容</w:t>
            </w: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2968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單元主題</w:t>
            </w:r>
          </w:p>
        </w:tc>
        <w:tc>
          <w:tcPr>
            <w:tcW w:w="3783" w:type="dxa"/>
            <w:gridSpan w:val="3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學習成效檢核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36284A" w:rsidRDefault="00601761" w:rsidP="00601761">
            <w:pPr>
              <w:ind w:firstLineChars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  <w:r w:rsidRPr="00601761">
              <w:rPr>
                <w:rFonts w:ascii="標楷體" w:eastAsia="標楷體" w:hAnsi="標楷體"/>
                <w:sz w:val="20"/>
                <w:szCs w:val="20"/>
              </w:rPr>
              <w:t>RDWorksV8</w:t>
            </w:r>
            <w:r w:rsidRPr="0060176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01761">
              <w:rPr>
                <w:rFonts w:ascii="標楷體" w:eastAsia="標楷體" w:hAnsi="標楷體"/>
                <w:sz w:val="20"/>
                <w:szCs w:val="20"/>
              </w:rPr>
              <w:t>Adobe Photoshop CS6</w:t>
            </w:r>
            <w:r w:rsidRPr="00601761">
              <w:rPr>
                <w:rFonts w:ascii="標楷體" w:eastAsia="標楷體" w:hAnsi="標楷體" w:hint="eastAsia"/>
                <w:sz w:val="20"/>
                <w:szCs w:val="20"/>
              </w:rPr>
              <w:t>、AI繪圖軟體</w:t>
            </w:r>
          </w:p>
          <w:p w:rsidR="00601761" w:rsidRPr="00601761" w:rsidRDefault="00601761" w:rsidP="00601761">
            <w:pPr>
              <w:ind w:firstLineChars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畫出</w:t>
            </w: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個人化鑰匙圈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並製作</w:t>
            </w:r>
          </w:p>
        </w:tc>
        <w:tc>
          <w:tcPr>
            <w:tcW w:w="3783" w:type="dxa"/>
            <w:gridSpan w:val="3"/>
          </w:tcPr>
          <w:p w:rsidR="0036284A" w:rsidRPr="006446C9" w:rsidRDefault="0036284A" w:rsidP="00AA4C76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36284A" w:rsidRPr="00BB7571" w:rsidRDefault="008238C3" w:rsidP="00AA4C76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LED燈</w:t>
            </w:r>
            <w:r w:rsidR="00AE23F5"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AE23F5">
              <w:rPr>
                <w:rFonts w:ascii="標楷體" w:eastAsia="標楷體" w:hAnsi="標楷體" w:hint="eastAsia"/>
                <w:sz w:val="20"/>
                <w:szCs w:val="20"/>
              </w:rPr>
              <w:t>投石器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與平衡鷹的製作</w:t>
            </w:r>
          </w:p>
        </w:tc>
        <w:tc>
          <w:tcPr>
            <w:tcW w:w="3783" w:type="dxa"/>
            <w:gridSpan w:val="3"/>
          </w:tcPr>
          <w:p w:rsidR="0036284A" w:rsidRPr="006446C9" w:rsidRDefault="0036284A" w:rsidP="00AA4C76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36284A" w:rsidRPr="00E63B8B" w:rsidRDefault="008238C3" w:rsidP="00AA4C76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彈珠檯</w:t>
            </w:r>
            <w:r w:rsidR="00870187">
              <w:rPr>
                <w:rFonts w:ascii="標楷體" w:eastAsia="標楷體" w:hAnsi="標楷體" w:hint="eastAsia"/>
                <w:sz w:val="20"/>
                <w:szCs w:val="20"/>
              </w:rPr>
              <w:t>與日曆拼圖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的製作</w:t>
            </w:r>
          </w:p>
        </w:tc>
        <w:tc>
          <w:tcPr>
            <w:tcW w:w="3783" w:type="dxa"/>
            <w:gridSpan w:val="3"/>
          </w:tcPr>
          <w:p w:rsidR="0036284A" w:rsidRPr="006446C9" w:rsidRDefault="0036284A" w:rsidP="00AA4C76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36284A" w:rsidRPr="006446C9" w:rsidRDefault="0036284A" w:rsidP="00AA4C76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238C3" w:rsidRPr="00BB7571" w:rsidRDefault="00F42CD8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火箭</w:t>
            </w:r>
            <w:r w:rsidR="000A1D6E">
              <w:rPr>
                <w:rFonts w:ascii="標楷體" w:eastAsia="標楷體" w:hAnsi="標楷體" w:hint="eastAsia"/>
                <w:sz w:val="20"/>
                <w:szCs w:val="20"/>
              </w:rPr>
              <w:t>陀螺</w:t>
            </w:r>
            <w:r w:rsidR="008238C3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0A1D6E">
              <w:rPr>
                <w:rFonts w:ascii="標楷體" w:eastAsia="標楷體" w:hAnsi="標楷體" w:hint="eastAsia"/>
                <w:sz w:val="20"/>
                <w:szCs w:val="20"/>
              </w:rPr>
              <w:t>製作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8238C3" w:rsidRPr="00E63B8B" w:rsidRDefault="000A1D6E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自走暴龍</w:t>
            </w:r>
            <w:r w:rsidR="008238C3">
              <w:rPr>
                <w:rFonts w:ascii="標楷體" w:eastAsia="標楷體" w:hAnsi="標楷體" w:hint="eastAsia"/>
                <w:sz w:val="20"/>
                <w:szCs w:val="20"/>
              </w:rPr>
              <w:t>的設計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8238C3" w:rsidRPr="00E63B8B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自走暴龍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的製作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327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36284A" w:rsidRPr="00BB7571" w:rsidRDefault="0036284A" w:rsidP="005B3F5B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3783" w:type="dxa"/>
            <w:gridSpan w:val="3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無人機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的設計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8238C3" w:rsidRPr="00E63B8B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無人機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的製作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8238C3" w:rsidRPr="004063CF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無人機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的操作教學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2968" w:type="dxa"/>
          </w:tcPr>
          <w:p w:rsidR="008238C3" w:rsidRPr="00E63B8B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液壓爪的設計與製作1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2968" w:type="dxa"/>
          </w:tcPr>
          <w:p w:rsidR="008238C3" w:rsidRPr="004063CF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液壓爪的設計與製作2</w:t>
            </w:r>
          </w:p>
        </w:tc>
        <w:tc>
          <w:tcPr>
            <w:tcW w:w="3783" w:type="dxa"/>
            <w:gridSpan w:val="3"/>
          </w:tcPr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2968" w:type="dxa"/>
          </w:tcPr>
          <w:p w:rsidR="008238C3" w:rsidRPr="00E63B8B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液壓爪的設計與製作3</w:t>
            </w:r>
          </w:p>
        </w:tc>
        <w:tc>
          <w:tcPr>
            <w:tcW w:w="3783" w:type="dxa"/>
            <w:gridSpan w:val="3"/>
          </w:tcPr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383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2968" w:type="dxa"/>
          </w:tcPr>
          <w:p w:rsidR="0036284A" w:rsidRPr="00BB7571" w:rsidRDefault="0036284A" w:rsidP="005B3F5B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3783" w:type="dxa"/>
            <w:gridSpan w:val="3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手動四層斷軌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的設計與製作1</w:t>
            </w:r>
          </w:p>
        </w:tc>
        <w:tc>
          <w:tcPr>
            <w:tcW w:w="3783" w:type="dxa"/>
            <w:gridSpan w:val="3"/>
          </w:tcPr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2968" w:type="dxa"/>
          </w:tcPr>
          <w:p w:rsidR="008238C3" w:rsidRPr="00E63B8B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3592">
              <w:rPr>
                <w:rFonts w:ascii="標楷體" w:eastAsia="標楷體" w:hAnsi="標楷體" w:hint="eastAsia"/>
                <w:sz w:val="20"/>
                <w:szCs w:val="20"/>
              </w:rPr>
              <w:t>手動四層斷軌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的設計與製作2</w:t>
            </w:r>
          </w:p>
        </w:tc>
        <w:tc>
          <w:tcPr>
            <w:tcW w:w="3783" w:type="dxa"/>
            <w:gridSpan w:val="3"/>
          </w:tcPr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3F0390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38C3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8238C3" w:rsidRPr="00BB7571" w:rsidRDefault="008238C3" w:rsidP="008238C3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2968" w:type="dxa"/>
          </w:tcPr>
          <w:p w:rsidR="008238C3" w:rsidRPr="004063CF" w:rsidRDefault="00907E3B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液壓挖土機</w:t>
            </w:r>
            <w:r w:rsidR="00FE56E5">
              <w:rPr>
                <w:rFonts w:ascii="標楷體" w:eastAsia="標楷體" w:hAnsi="標楷體" w:hint="eastAsia"/>
                <w:sz w:val="20"/>
                <w:szCs w:val="20"/>
              </w:rPr>
              <w:t>的設計與製作1</w:t>
            </w:r>
          </w:p>
        </w:tc>
        <w:tc>
          <w:tcPr>
            <w:tcW w:w="3783" w:type="dxa"/>
            <w:gridSpan w:val="3"/>
          </w:tcPr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446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8238C3" w:rsidRPr="006446C9" w:rsidRDefault="008238C3" w:rsidP="008238C3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6446C9"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小組討論</w:t>
            </w:r>
          </w:p>
        </w:tc>
        <w:tc>
          <w:tcPr>
            <w:tcW w:w="1589" w:type="dxa"/>
          </w:tcPr>
          <w:p w:rsidR="008238C3" w:rsidRPr="00BB7571" w:rsidRDefault="008238C3" w:rsidP="008238C3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2968" w:type="dxa"/>
          </w:tcPr>
          <w:p w:rsidR="0036284A" w:rsidRPr="00E63B8B" w:rsidRDefault="00907E3B" w:rsidP="00BF72AC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液壓挖土機</w:t>
            </w:r>
            <w:r w:rsidR="00FE56E5">
              <w:rPr>
                <w:rFonts w:ascii="標楷體" w:eastAsia="標楷體" w:hAnsi="標楷體" w:hint="eastAsia"/>
                <w:sz w:val="20"/>
                <w:szCs w:val="20"/>
              </w:rPr>
              <w:t>的設計與製作2</w:t>
            </w:r>
          </w:p>
        </w:tc>
        <w:tc>
          <w:tcPr>
            <w:tcW w:w="3783" w:type="dxa"/>
            <w:gridSpan w:val="3"/>
          </w:tcPr>
          <w:p w:rsidR="0036284A" w:rsidRPr="003F0390" w:rsidRDefault="0036284A" w:rsidP="00BF72AC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36284A" w:rsidRPr="003F0390" w:rsidRDefault="0036284A" w:rsidP="00BF72AC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2968" w:type="dxa"/>
          </w:tcPr>
          <w:p w:rsidR="0036284A" w:rsidRPr="00E63B8B" w:rsidRDefault="00907E3B" w:rsidP="00AA4C76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液壓挖土機</w:t>
            </w:r>
            <w:r w:rsidR="00FE56E5">
              <w:rPr>
                <w:rFonts w:ascii="標楷體" w:eastAsia="標楷體" w:hAnsi="標楷體" w:hint="eastAsia"/>
                <w:sz w:val="20"/>
                <w:szCs w:val="20"/>
              </w:rPr>
              <w:t>的設計與製作3</w:t>
            </w:r>
          </w:p>
        </w:tc>
        <w:tc>
          <w:tcPr>
            <w:tcW w:w="3783" w:type="dxa"/>
            <w:gridSpan w:val="3"/>
          </w:tcPr>
          <w:p w:rsidR="0036284A" w:rsidRPr="003F0390" w:rsidRDefault="0036284A" w:rsidP="00BF72AC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36284A" w:rsidRPr="003F0390" w:rsidRDefault="0036284A" w:rsidP="00BF72AC">
            <w:pPr>
              <w:spacing w:line="240" w:lineRule="auto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3F039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3F0390">
              <w:rPr>
                <w:rFonts w:ascii="標楷體" w:eastAsia="標楷體" w:hAnsi="標楷體" w:hint="eastAsia"/>
                <w:sz w:val="20"/>
                <w:szCs w:val="20"/>
              </w:rPr>
              <w:t>測試結果數據評分</w:t>
            </w: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284A" w:rsidRPr="00BB7571" w:rsidTr="000C5859">
        <w:trPr>
          <w:trHeight w:val="454"/>
          <w:jc w:val="center"/>
        </w:trPr>
        <w:tc>
          <w:tcPr>
            <w:tcW w:w="1134" w:type="dxa"/>
            <w:vMerge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36284A" w:rsidRPr="00BB7571" w:rsidRDefault="0036284A" w:rsidP="00BB7571">
            <w:pPr>
              <w:ind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757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2968" w:type="dxa"/>
          </w:tcPr>
          <w:p w:rsidR="0036284A" w:rsidRPr="00BB7571" w:rsidRDefault="0036284A" w:rsidP="005B3F5B">
            <w:pPr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3783" w:type="dxa"/>
            <w:gridSpan w:val="3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9" w:type="dxa"/>
          </w:tcPr>
          <w:p w:rsidR="0036284A" w:rsidRPr="00BB7571" w:rsidRDefault="0036284A" w:rsidP="00BB7571">
            <w:pPr>
              <w:spacing w:line="240" w:lineRule="exact"/>
              <w:ind w:firstLineChars="0" w:firstLine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6284A" w:rsidRPr="00B558F9" w:rsidRDefault="0036284A" w:rsidP="005B3F5B">
      <w:pPr>
        <w:ind w:firstLineChars="0" w:firstLine="0"/>
      </w:pPr>
    </w:p>
    <w:sectPr w:rsidR="0036284A" w:rsidRPr="00B558F9" w:rsidSect="008F5B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F5" w:rsidRDefault="00AE23F5" w:rsidP="008F5BFE">
      <w:pPr>
        <w:spacing w:line="240" w:lineRule="auto"/>
        <w:ind w:firstLine="480"/>
      </w:pPr>
      <w:r>
        <w:separator/>
      </w:r>
    </w:p>
  </w:endnote>
  <w:endnote w:type="continuationSeparator" w:id="0">
    <w:p w:rsidR="00AE23F5" w:rsidRDefault="00AE23F5" w:rsidP="008F5BF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8F5BFE">
    <w:pPr>
      <w:pStyle w:val="a7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F90368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8F5BFE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F5" w:rsidRDefault="00AE23F5" w:rsidP="008F5BFE">
      <w:pPr>
        <w:spacing w:line="240" w:lineRule="auto"/>
        <w:ind w:firstLine="480"/>
      </w:pPr>
      <w:r>
        <w:separator/>
      </w:r>
    </w:p>
  </w:footnote>
  <w:footnote w:type="continuationSeparator" w:id="0">
    <w:p w:rsidR="00AE23F5" w:rsidRDefault="00AE23F5" w:rsidP="008F5BF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8F5BFE">
    <w:pPr>
      <w:pStyle w:val="a5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8F5BFE">
    <w:pPr>
      <w:pStyle w:val="a5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F5" w:rsidRDefault="00AE23F5" w:rsidP="008F5BFE">
    <w:pPr>
      <w:pStyle w:val="a5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7D7"/>
    <w:multiLevelType w:val="hybridMultilevel"/>
    <w:tmpl w:val="A7A6F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F116F6"/>
    <w:multiLevelType w:val="hybridMultilevel"/>
    <w:tmpl w:val="A7A6F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9C1803"/>
    <w:multiLevelType w:val="hybridMultilevel"/>
    <w:tmpl w:val="A7A6F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1571AC8"/>
    <w:multiLevelType w:val="hybridMultilevel"/>
    <w:tmpl w:val="A7A6F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4902D92"/>
    <w:multiLevelType w:val="hybridMultilevel"/>
    <w:tmpl w:val="A7A6FD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4"/>
    <w:rsid w:val="000A1D6E"/>
    <w:rsid w:val="000C5859"/>
    <w:rsid w:val="00136A8B"/>
    <w:rsid w:val="001724B0"/>
    <w:rsid w:val="00184611"/>
    <w:rsid w:val="00217174"/>
    <w:rsid w:val="00252C75"/>
    <w:rsid w:val="002A3AC1"/>
    <w:rsid w:val="0036284A"/>
    <w:rsid w:val="003F0390"/>
    <w:rsid w:val="004063CF"/>
    <w:rsid w:val="0047354F"/>
    <w:rsid w:val="005035AB"/>
    <w:rsid w:val="0050642B"/>
    <w:rsid w:val="005232B3"/>
    <w:rsid w:val="0054371B"/>
    <w:rsid w:val="00543F58"/>
    <w:rsid w:val="0057022C"/>
    <w:rsid w:val="00572F93"/>
    <w:rsid w:val="00580949"/>
    <w:rsid w:val="0059657C"/>
    <w:rsid w:val="005B19A4"/>
    <w:rsid w:val="005B3F5B"/>
    <w:rsid w:val="005E5739"/>
    <w:rsid w:val="00601761"/>
    <w:rsid w:val="0062673E"/>
    <w:rsid w:val="006446C9"/>
    <w:rsid w:val="0066550E"/>
    <w:rsid w:val="006658D3"/>
    <w:rsid w:val="00772DA4"/>
    <w:rsid w:val="007D419F"/>
    <w:rsid w:val="008238C3"/>
    <w:rsid w:val="008323FB"/>
    <w:rsid w:val="00870187"/>
    <w:rsid w:val="008A3D7B"/>
    <w:rsid w:val="008D1859"/>
    <w:rsid w:val="008F5BFE"/>
    <w:rsid w:val="00907E3B"/>
    <w:rsid w:val="00912355"/>
    <w:rsid w:val="00A27344"/>
    <w:rsid w:val="00A95CD9"/>
    <w:rsid w:val="00AA4C76"/>
    <w:rsid w:val="00AB5D24"/>
    <w:rsid w:val="00AC3592"/>
    <w:rsid w:val="00AE23F5"/>
    <w:rsid w:val="00B558F9"/>
    <w:rsid w:val="00B86106"/>
    <w:rsid w:val="00BB711F"/>
    <w:rsid w:val="00BB7571"/>
    <w:rsid w:val="00BF72AC"/>
    <w:rsid w:val="00C51888"/>
    <w:rsid w:val="00D37925"/>
    <w:rsid w:val="00D9164A"/>
    <w:rsid w:val="00D93F47"/>
    <w:rsid w:val="00E04403"/>
    <w:rsid w:val="00E63B8B"/>
    <w:rsid w:val="00EA0FCE"/>
    <w:rsid w:val="00EF5282"/>
    <w:rsid w:val="00F277DC"/>
    <w:rsid w:val="00F42CD8"/>
    <w:rsid w:val="00F470E1"/>
    <w:rsid w:val="00F61EBD"/>
    <w:rsid w:val="00F90368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docId w15:val="{1758A5ED-54D8-4169-A4DF-520A99A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44"/>
    <w:pPr>
      <w:spacing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3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A3D7B"/>
    <w:pPr>
      <w:ind w:leftChars="200" w:left="480"/>
    </w:pPr>
  </w:style>
  <w:style w:type="paragraph" w:styleId="a5">
    <w:name w:val="header"/>
    <w:basedOn w:val="a"/>
    <w:link w:val="a6"/>
    <w:uiPriority w:val="99"/>
    <w:rsid w:val="008F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F5BF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F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F5BFE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9036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90368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77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7DC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F277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77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277DC"/>
    <w:rPr>
      <w:b/>
      <w:bCs/>
    </w:rPr>
  </w:style>
  <w:style w:type="paragraph" w:styleId="Web">
    <w:name w:val="Normal (Web)"/>
    <w:basedOn w:val="a"/>
    <w:uiPriority w:val="99"/>
    <w:semiHidden/>
    <w:unhideWhenUsed/>
    <w:rsid w:val="002A3AC1"/>
    <w:pPr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Placeholder Text"/>
    <w:basedOn w:val="a0"/>
    <w:uiPriority w:val="99"/>
    <w:semiHidden/>
    <w:rsid w:val="000A1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086BCA-8743-41E2-8EB6-62118076F987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1A88879E-09CE-4733-A70E-CC61DE4101DC}">
      <dgm:prSet phldrT="[文字]" custT="1"/>
      <dgm:spPr/>
      <dgm:t>
        <a:bodyPr/>
        <a:lstStyle/>
        <a:p>
          <a:r>
            <a:rPr lang="en-US" altLang="zh-TW" sz="2800"/>
            <a:t>STEM</a:t>
          </a:r>
          <a:endParaRPr lang="zh-TW" altLang="en-US" sz="2800"/>
        </a:p>
      </dgm:t>
    </dgm:pt>
    <dgm:pt modelId="{0C0E12E1-26FF-4D9C-A8C3-DA92FE6C7BBD}" type="parTrans" cxnId="{163C1974-A724-464F-85F6-5802C5CC307B}">
      <dgm:prSet/>
      <dgm:spPr/>
      <dgm:t>
        <a:bodyPr/>
        <a:lstStyle/>
        <a:p>
          <a:endParaRPr lang="zh-TW" altLang="en-US"/>
        </a:p>
      </dgm:t>
    </dgm:pt>
    <dgm:pt modelId="{4BAE7916-8D4F-4E8B-8448-7CC393703976}" type="sibTrans" cxnId="{163C1974-A724-464F-85F6-5802C5CC307B}">
      <dgm:prSet/>
      <dgm:spPr/>
      <dgm:t>
        <a:bodyPr/>
        <a:lstStyle/>
        <a:p>
          <a:endParaRPr lang="zh-TW" altLang="en-US"/>
        </a:p>
      </dgm:t>
    </dgm:pt>
    <dgm:pt modelId="{E7B8FC2A-D12C-4A6A-96DF-93045C5484F4}">
      <dgm:prSet phldrT="[文字]" custT="1"/>
      <dgm:spPr/>
      <dgm:t>
        <a:bodyPr/>
        <a:lstStyle/>
        <a:p>
          <a:pPr algn="l"/>
          <a:r>
            <a:rPr lang="en-US" altLang="en-US" sz="1200">
              <a:latin typeface="+mj-ea"/>
              <a:ea typeface="+mj-ea"/>
            </a:rPr>
            <a:t>S:</a:t>
          </a:r>
          <a:r>
            <a:rPr lang="zh-TW" altLang="en-US" sz="1200">
              <a:latin typeface="+mj-ea"/>
              <a:ea typeface="+mj-ea"/>
            </a:rPr>
            <a:t>教導</a:t>
          </a:r>
          <a:r>
            <a:rPr lang="en-US" altLang="en-US" sz="1200">
              <a:latin typeface="+mj-ea"/>
              <a:ea typeface="+mj-ea"/>
            </a:rPr>
            <a:t>Pascal's principle</a:t>
          </a:r>
          <a:endParaRPr lang="zh-TW" altLang="en-US" sz="1200">
            <a:latin typeface="+mj-ea"/>
            <a:ea typeface="+mj-ea"/>
          </a:endParaRPr>
        </a:p>
      </dgm:t>
    </dgm:pt>
    <dgm:pt modelId="{C2C2CD0D-B869-4ACD-8FFF-F15C3E901BD1}" type="parTrans" cxnId="{A8F93AC1-531F-4CB5-A720-0DA37719335E}">
      <dgm:prSet/>
      <dgm:spPr/>
      <dgm:t>
        <a:bodyPr/>
        <a:lstStyle/>
        <a:p>
          <a:endParaRPr lang="zh-TW" altLang="en-US"/>
        </a:p>
      </dgm:t>
    </dgm:pt>
    <dgm:pt modelId="{AF439422-FD56-4AAD-968E-7112336E3ABD}" type="sibTrans" cxnId="{A8F93AC1-531F-4CB5-A720-0DA37719335E}">
      <dgm:prSet/>
      <dgm:spPr/>
      <dgm:t>
        <a:bodyPr/>
        <a:lstStyle/>
        <a:p>
          <a:endParaRPr lang="zh-TW" altLang="en-US"/>
        </a:p>
      </dgm:t>
    </dgm:pt>
    <dgm:pt modelId="{64662F5A-1C68-406C-A06F-E9C2BA3B05E3}">
      <dgm:prSet phldrT="[文字]" custT="1"/>
      <dgm:spPr/>
      <dgm:t>
        <a:bodyPr/>
        <a:lstStyle/>
        <a:p>
          <a:pPr algn="l"/>
          <a:r>
            <a:rPr lang="en-US" altLang="en-US" sz="1200">
              <a:latin typeface="+mj-ea"/>
              <a:ea typeface="+mj-ea"/>
            </a:rPr>
            <a:t>M: </a:t>
          </a:r>
          <a:r>
            <a:rPr lang="zh-TW" altLang="en-US" sz="1200">
              <a:latin typeface="+mj-ea"/>
              <a:ea typeface="+mj-ea"/>
            </a:rPr>
            <a:t>會運用到各種不同的量測與計算，包括角度的測量、比例的換算、容積的計算、幾何的概念</a:t>
          </a:r>
        </a:p>
      </dgm:t>
    </dgm:pt>
    <dgm:pt modelId="{9E9BFFED-FD3A-4EAA-A615-8C4C22040EA9}" type="parTrans" cxnId="{C0E36D18-181B-44C7-B6F5-5E2FF7BB67A2}">
      <dgm:prSet/>
      <dgm:spPr/>
      <dgm:t>
        <a:bodyPr/>
        <a:lstStyle/>
        <a:p>
          <a:endParaRPr lang="zh-TW" altLang="en-US"/>
        </a:p>
      </dgm:t>
    </dgm:pt>
    <dgm:pt modelId="{8DB199D7-A591-4377-8677-3DCCD1D6031A}" type="sibTrans" cxnId="{C0E36D18-181B-44C7-B6F5-5E2FF7BB67A2}">
      <dgm:prSet/>
      <dgm:spPr/>
      <dgm:t>
        <a:bodyPr/>
        <a:lstStyle/>
        <a:p>
          <a:endParaRPr lang="zh-TW" altLang="en-US"/>
        </a:p>
      </dgm:t>
    </dgm:pt>
    <dgm:pt modelId="{8C23B380-A645-4A3C-97F0-15A0113E4919}">
      <dgm:prSet custT="1"/>
      <dgm:spPr/>
      <dgm:t>
        <a:bodyPr/>
        <a:lstStyle/>
        <a:p>
          <a:pPr algn="l"/>
          <a:r>
            <a:rPr lang="en-US" altLang="en-US" sz="1200"/>
            <a:t>T: </a:t>
          </a:r>
          <a:r>
            <a:rPr lang="zh-TW" altLang="en-US" sz="1200"/>
            <a:t>運用製圖能力進行繪圖，與材料的選擇與處裡</a:t>
          </a:r>
        </a:p>
      </dgm:t>
    </dgm:pt>
    <dgm:pt modelId="{087A41C2-2B91-4E27-BBB9-41A091EB373B}" type="parTrans" cxnId="{081CE331-A093-41E0-9768-CC090C73BF76}">
      <dgm:prSet/>
      <dgm:spPr/>
      <dgm:t>
        <a:bodyPr/>
        <a:lstStyle/>
        <a:p>
          <a:endParaRPr lang="zh-TW" altLang="en-US"/>
        </a:p>
      </dgm:t>
    </dgm:pt>
    <dgm:pt modelId="{9D56C45B-006F-475D-A0D2-6B12CF1F9768}" type="sibTrans" cxnId="{081CE331-A093-41E0-9768-CC090C73BF76}">
      <dgm:prSet/>
      <dgm:spPr/>
      <dgm:t>
        <a:bodyPr/>
        <a:lstStyle/>
        <a:p>
          <a:endParaRPr lang="zh-TW" altLang="en-US"/>
        </a:p>
      </dgm:t>
    </dgm:pt>
    <dgm:pt modelId="{B351FF79-F0EB-4B7D-A9A3-7D0152679E1F}">
      <dgm:prSet custT="1"/>
      <dgm:spPr/>
      <dgm:t>
        <a:bodyPr/>
        <a:lstStyle/>
        <a:p>
          <a:pPr algn="l"/>
          <a:r>
            <a:rPr lang="en-US" altLang="en-US" sz="1200"/>
            <a:t>E: </a:t>
          </a:r>
          <a:r>
            <a:rPr lang="zh-TW" altLang="en-US" sz="1200"/>
            <a:t>教導學生組織想法，發展學生具有品質較高的問題解決能力</a:t>
          </a:r>
        </a:p>
      </dgm:t>
    </dgm:pt>
    <dgm:pt modelId="{5139CB89-4568-44C5-B5FE-1E8030AFEC83}" type="parTrans" cxnId="{6C48382A-D8F6-4A06-AB12-178257AA968E}">
      <dgm:prSet/>
      <dgm:spPr/>
      <dgm:t>
        <a:bodyPr/>
        <a:lstStyle/>
        <a:p>
          <a:endParaRPr lang="zh-TW" altLang="en-US"/>
        </a:p>
      </dgm:t>
    </dgm:pt>
    <dgm:pt modelId="{642981A9-55B0-44A3-A3E5-00A3050FACDB}" type="sibTrans" cxnId="{6C48382A-D8F6-4A06-AB12-178257AA968E}">
      <dgm:prSet/>
      <dgm:spPr/>
      <dgm:t>
        <a:bodyPr/>
        <a:lstStyle/>
        <a:p>
          <a:endParaRPr lang="zh-TW" altLang="en-US"/>
        </a:p>
      </dgm:t>
    </dgm:pt>
    <dgm:pt modelId="{C375F652-1AD6-4891-A27B-0BAA90C527B5}" type="pres">
      <dgm:prSet presAssocID="{D7086BCA-8743-41E2-8EB6-62118076F98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5597857-B402-4EBC-B90A-0756D593145A}" type="pres">
      <dgm:prSet presAssocID="{1A88879E-09CE-4733-A70E-CC61DE4101DC}" presName="root1" presStyleCnt="0"/>
      <dgm:spPr/>
    </dgm:pt>
    <dgm:pt modelId="{C4CD548F-77DC-4487-9721-0E4220AEAECE}" type="pres">
      <dgm:prSet presAssocID="{1A88879E-09CE-4733-A70E-CC61DE4101DC}" presName="LevelOneTextNode" presStyleLbl="node0" presStyleIdx="0" presStyleCnt="1" custScaleX="298071" custScaleY="231354" custLinFactNeighborX="47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43CE10-8705-4D96-AF18-E3A0A7E76781}" type="pres">
      <dgm:prSet presAssocID="{1A88879E-09CE-4733-A70E-CC61DE4101DC}" presName="level2hierChild" presStyleCnt="0"/>
      <dgm:spPr/>
    </dgm:pt>
    <dgm:pt modelId="{4242833A-CD4A-4435-A43D-85BB7385C98B}" type="pres">
      <dgm:prSet presAssocID="{C2C2CD0D-B869-4ACD-8FFF-F15C3E901BD1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5878E49E-BF6F-4719-8DBC-B07EE6932E0E}" type="pres">
      <dgm:prSet presAssocID="{C2C2CD0D-B869-4ACD-8FFF-F15C3E901BD1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750ACB43-7B3A-4CA2-9BA6-34B2C533C3ED}" type="pres">
      <dgm:prSet presAssocID="{E7B8FC2A-D12C-4A6A-96DF-93045C5484F4}" presName="root2" presStyleCnt="0"/>
      <dgm:spPr/>
    </dgm:pt>
    <dgm:pt modelId="{5438B287-6470-4421-9417-E6F66DD914CC}" type="pres">
      <dgm:prSet presAssocID="{E7B8FC2A-D12C-4A6A-96DF-93045C5484F4}" presName="LevelTwoTextNode" presStyleLbl="node2" presStyleIdx="0" presStyleCnt="4" custScaleX="469344" custScaleY="2139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9DDC43-200F-41C2-9990-FAAEC179F295}" type="pres">
      <dgm:prSet presAssocID="{E7B8FC2A-D12C-4A6A-96DF-93045C5484F4}" presName="level3hierChild" presStyleCnt="0"/>
      <dgm:spPr/>
    </dgm:pt>
    <dgm:pt modelId="{4726C0AD-4B64-444D-886A-81A4DCB88CDF}" type="pres">
      <dgm:prSet presAssocID="{087A41C2-2B91-4E27-BBB9-41A091EB373B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8DB90B2B-0F16-430D-9998-E0A087605DF3}" type="pres">
      <dgm:prSet presAssocID="{087A41C2-2B91-4E27-BBB9-41A091EB373B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E30A06C3-54EE-4929-8369-8BA2B8405958}" type="pres">
      <dgm:prSet presAssocID="{8C23B380-A645-4A3C-97F0-15A0113E4919}" presName="root2" presStyleCnt="0"/>
      <dgm:spPr/>
    </dgm:pt>
    <dgm:pt modelId="{7CCCAF86-64E5-44C3-823F-ECAADC1CD383}" type="pres">
      <dgm:prSet presAssocID="{8C23B380-A645-4A3C-97F0-15A0113E4919}" presName="LevelTwoTextNode" presStyleLbl="node2" presStyleIdx="1" presStyleCnt="4" custScaleX="472284" custScaleY="21101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D88153-E47E-47EB-9CAE-A65B1F45C05D}" type="pres">
      <dgm:prSet presAssocID="{8C23B380-A645-4A3C-97F0-15A0113E4919}" presName="level3hierChild" presStyleCnt="0"/>
      <dgm:spPr/>
    </dgm:pt>
    <dgm:pt modelId="{FE9CBE19-EF89-4D04-89B6-664328B6E127}" type="pres">
      <dgm:prSet presAssocID="{5139CB89-4568-44C5-B5FE-1E8030AFEC83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6B77A5AA-4704-4A0E-9F48-080DD6DB0883}" type="pres">
      <dgm:prSet presAssocID="{5139CB89-4568-44C5-B5FE-1E8030AFEC83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C7E3993E-F472-4B22-B073-05A63A3C829F}" type="pres">
      <dgm:prSet presAssocID="{B351FF79-F0EB-4B7D-A9A3-7D0152679E1F}" presName="root2" presStyleCnt="0"/>
      <dgm:spPr/>
    </dgm:pt>
    <dgm:pt modelId="{ADABA71B-6C09-41FA-B456-6F8CF74F63BC}" type="pres">
      <dgm:prSet presAssocID="{B351FF79-F0EB-4B7D-A9A3-7D0152679E1F}" presName="LevelTwoTextNode" presStyleLbl="node2" presStyleIdx="2" presStyleCnt="4" custScaleX="472108" custScaleY="2070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4902C9-A0AC-4604-A444-643DEB465B28}" type="pres">
      <dgm:prSet presAssocID="{B351FF79-F0EB-4B7D-A9A3-7D0152679E1F}" presName="level3hierChild" presStyleCnt="0"/>
      <dgm:spPr/>
    </dgm:pt>
    <dgm:pt modelId="{C4BAE353-9CBB-46A8-A7ED-3E7751F471A0}" type="pres">
      <dgm:prSet presAssocID="{9E9BFFED-FD3A-4EAA-A615-8C4C22040EA9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CF54C624-10B5-4938-A36B-02956004A598}" type="pres">
      <dgm:prSet presAssocID="{9E9BFFED-FD3A-4EAA-A615-8C4C22040EA9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C2B04BA8-F6A7-478E-9BDF-F2FAF4CB9EB3}" type="pres">
      <dgm:prSet presAssocID="{64662F5A-1C68-406C-A06F-E9C2BA3B05E3}" presName="root2" presStyleCnt="0"/>
      <dgm:spPr/>
    </dgm:pt>
    <dgm:pt modelId="{B0BDF87A-59B1-45C9-9AC5-561E51DF510D}" type="pres">
      <dgm:prSet presAssocID="{64662F5A-1C68-406C-A06F-E9C2BA3B05E3}" presName="LevelTwoTextNode" presStyleLbl="node2" presStyleIdx="3" presStyleCnt="4" custScaleX="472745" custScaleY="2162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AEBECB-D7B5-4F5E-A6CD-5C613BE6A724}" type="pres">
      <dgm:prSet presAssocID="{64662F5A-1C68-406C-A06F-E9C2BA3B05E3}" presName="level3hierChild" presStyleCnt="0"/>
      <dgm:spPr/>
    </dgm:pt>
  </dgm:ptLst>
  <dgm:cxnLst>
    <dgm:cxn modelId="{163C1974-A724-464F-85F6-5802C5CC307B}" srcId="{D7086BCA-8743-41E2-8EB6-62118076F987}" destId="{1A88879E-09CE-4733-A70E-CC61DE4101DC}" srcOrd="0" destOrd="0" parTransId="{0C0E12E1-26FF-4D9C-A8C3-DA92FE6C7BBD}" sibTransId="{4BAE7916-8D4F-4E8B-8448-7CC393703976}"/>
    <dgm:cxn modelId="{83F991DA-7EED-4D4B-9279-5AF2C53CE51D}" type="presOf" srcId="{9E9BFFED-FD3A-4EAA-A615-8C4C22040EA9}" destId="{C4BAE353-9CBB-46A8-A7ED-3E7751F471A0}" srcOrd="0" destOrd="0" presId="urn:microsoft.com/office/officeart/2005/8/layout/hierarchy2"/>
    <dgm:cxn modelId="{B8D2B4E1-6517-42E4-A028-99A342851F17}" type="presOf" srcId="{D7086BCA-8743-41E2-8EB6-62118076F987}" destId="{C375F652-1AD6-4891-A27B-0BAA90C527B5}" srcOrd="0" destOrd="0" presId="urn:microsoft.com/office/officeart/2005/8/layout/hierarchy2"/>
    <dgm:cxn modelId="{25842F55-2A44-4E9C-8EEF-B36FEC994C8B}" type="presOf" srcId="{087A41C2-2B91-4E27-BBB9-41A091EB373B}" destId="{4726C0AD-4B64-444D-886A-81A4DCB88CDF}" srcOrd="0" destOrd="0" presId="urn:microsoft.com/office/officeart/2005/8/layout/hierarchy2"/>
    <dgm:cxn modelId="{A3236D90-46AD-42F0-8F32-41E17F603495}" type="presOf" srcId="{9E9BFFED-FD3A-4EAA-A615-8C4C22040EA9}" destId="{CF54C624-10B5-4938-A36B-02956004A598}" srcOrd="1" destOrd="0" presId="urn:microsoft.com/office/officeart/2005/8/layout/hierarchy2"/>
    <dgm:cxn modelId="{839644A6-0F38-40CB-AA7D-579AAE54DC2C}" type="presOf" srcId="{087A41C2-2B91-4E27-BBB9-41A091EB373B}" destId="{8DB90B2B-0F16-430D-9998-E0A087605DF3}" srcOrd="1" destOrd="0" presId="urn:microsoft.com/office/officeart/2005/8/layout/hierarchy2"/>
    <dgm:cxn modelId="{A89FC14B-8D55-416D-A0FB-41D8E064B24B}" type="presOf" srcId="{64662F5A-1C68-406C-A06F-E9C2BA3B05E3}" destId="{B0BDF87A-59B1-45C9-9AC5-561E51DF510D}" srcOrd="0" destOrd="0" presId="urn:microsoft.com/office/officeart/2005/8/layout/hierarchy2"/>
    <dgm:cxn modelId="{D32AF789-D3AD-4431-B5D6-81F664328A72}" type="presOf" srcId="{8C23B380-A645-4A3C-97F0-15A0113E4919}" destId="{7CCCAF86-64E5-44C3-823F-ECAADC1CD383}" srcOrd="0" destOrd="0" presId="urn:microsoft.com/office/officeart/2005/8/layout/hierarchy2"/>
    <dgm:cxn modelId="{186733A4-DDED-4FB7-B11E-A6A0E651ABD2}" type="presOf" srcId="{5139CB89-4568-44C5-B5FE-1E8030AFEC83}" destId="{FE9CBE19-EF89-4D04-89B6-664328B6E127}" srcOrd="0" destOrd="0" presId="urn:microsoft.com/office/officeart/2005/8/layout/hierarchy2"/>
    <dgm:cxn modelId="{A8F93AC1-531F-4CB5-A720-0DA37719335E}" srcId="{1A88879E-09CE-4733-A70E-CC61DE4101DC}" destId="{E7B8FC2A-D12C-4A6A-96DF-93045C5484F4}" srcOrd="0" destOrd="0" parTransId="{C2C2CD0D-B869-4ACD-8FFF-F15C3E901BD1}" sibTransId="{AF439422-FD56-4AAD-968E-7112336E3ABD}"/>
    <dgm:cxn modelId="{744DDD92-7B30-4467-9757-A327C3B0088E}" type="presOf" srcId="{C2C2CD0D-B869-4ACD-8FFF-F15C3E901BD1}" destId="{5878E49E-BF6F-4719-8DBC-B07EE6932E0E}" srcOrd="1" destOrd="0" presId="urn:microsoft.com/office/officeart/2005/8/layout/hierarchy2"/>
    <dgm:cxn modelId="{081CE331-A093-41E0-9768-CC090C73BF76}" srcId="{1A88879E-09CE-4733-A70E-CC61DE4101DC}" destId="{8C23B380-A645-4A3C-97F0-15A0113E4919}" srcOrd="1" destOrd="0" parTransId="{087A41C2-2B91-4E27-BBB9-41A091EB373B}" sibTransId="{9D56C45B-006F-475D-A0D2-6B12CF1F9768}"/>
    <dgm:cxn modelId="{64D9EF62-EBF9-4436-AAFE-1B0CDB6F4DC3}" type="presOf" srcId="{C2C2CD0D-B869-4ACD-8FFF-F15C3E901BD1}" destId="{4242833A-CD4A-4435-A43D-85BB7385C98B}" srcOrd="0" destOrd="0" presId="urn:microsoft.com/office/officeart/2005/8/layout/hierarchy2"/>
    <dgm:cxn modelId="{D4737E66-6512-4987-B241-96CB64C3867E}" type="presOf" srcId="{1A88879E-09CE-4733-A70E-CC61DE4101DC}" destId="{C4CD548F-77DC-4487-9721-0E4220AEAECE}" srcOrd="0" destOrd="0" presId="urn:microsoft.com/office/officeart/2005/8/layout/hierarchy2"/>
    <dgm:cxn modelId="{2AB40280-593D-46A6-A570-D193C0FCB65C}" type="presOf" srcId="{B351FF79-F0EB-4B7D-A9A3-7D0152679E1F}" destId="{ADABA71B-6C09-41FA-B456-6F8CF74F63BC}" srcOrd="0" destOrd="0" presId="urn:microsoft.com/office/officeart/2005/8/layout/hierarchy2"/>
    <dgm:cxn modelId="{C0E36D18-181B-44C7-B6F5-5E2FF7BB67A2}" srcId="{1A88879E-09CE-4733-A70E-CC61DE4101DC}" destId="{64662F5A-1C68-406C-A06F-E9C2BA3B05E3}" srcOrd="3" destOrd="0" parTransId="{9E9BFFED-FD3A-4EAA-A615-8C4C22040EA9}" sibTransId="{8DB199D7-A591-4377-8677-3DCCD1D6031A}"/>
    <dgm:cxn modelId="{9EA34088-BF07-4844-8BDF-D250223F38FE}" type="presOf" srcId="{5139CB89-4568-44C5-B5FE-1E8030AFEC83}" destId="{6B77A5AA-4704-4A0E-9F48-080DD6DB0883}" srcOrd="1" destOrd="0" presId="urn:microsoft.com/office/officeart/2005/8/layout/hierarchy2"/>
    <dgm:cxn modelId="{EA35612E-D0B9-47F4-B20E-A7C2AFF726E4}" type="presOf" srcId="{E7B8FC2A-D12C-4A6A-96DF-93045C5484F4}" destId="{5438B287-6470-4421-9417-E6F66DD914CC}" srcOrd="0" destOrd="0" presId="urn:microsoft.com/office/officeart/2005/8/layout/hierarchy2"/>
    <dgm:cxn modelId="{6C48382A-D8F6-4A06-AB12-178257AA968E}" srcId="{1A88879E-09CE-4733-A70E-CC61DE4101DC}" destId="{B351FF79-F0EB-4B7D-A9A3-7D0152679E1F}" srcOrd="2" destOrd="0" parTransId="{5139CB89-4568-44C5-B5FE-1E8030AFEC83}" sibTransId="{642981A9-55B0-44A3-A3E5-00A3050FACDB}"/>
    <dgm:cxn modelId="{C6063315-C8B7-4F5A-ACF0-D26B461860A3}" type="presParOf" srcId="{C375F652-1AD6-4891-A27B-0BAA90C527B5}" destId="{75597857-B402-4EBC-B90A-0756D593145A}" srcOrd="0" destOrd="0" presId="urn:microsoft.com/office/officeart/2005/8/layout/hierarchy2"/>
    <dgm:cxn modelId="{3EB3BCB2-2957-4012-8926-4E7F13D13F1E}" type="presParOf" srcId="{75597857-B402-4EBC-B90A-0756D593145A}" destId="{C4CD548F-77DC-4487-9721-0E4220AEAECE}" srcOrd="0" destOrd="0" presId="urn:microsoft.com/office/officeart/2005/8/layout/hierarchy2"/>
    <dgm:cxn modelId="{8264CEA4-8AE7-472A-BE2F-5A398AA44EBF}" type="presParOf" srcId="{75597857-B402-4EBC-B90A-0756D593145A}" destId="{B943CE10-8705-4D96-AF18-E3A0A7E76781}" srcOrd="1" destOrd="0" presId="urn:microsoft.com/office/officeart/2005/8/layout/hierarchy2"/>
    <dgm:cxn modelId="{B44C98E3-475F-4150-8FEF-3F06F3F30FC8}" type="presParOf" srcId="{B943CE10-8705-4D96-AF18-E3A0A7E76781}" destId="{4242833A-CD4A-4435-A43D-85BB7385C98B}" srcOrd="0" destOrd="0" presId="urn:microsoft.com/office/officeart/2005/8/layout/hierarchy2"/>
    <dgm:cxn modelId="{B05E499C-C055-42EB-A4E7-28D1CAC19E0F}" type="presParOf" srcId="{4242833A-CD4A-4435-A43D-85BB7385C98B}" destId="{5878E49E-BF6F-4719-8DBC-B07EE6932E0E}" srcOrd="0" destOrd="0" presId="urn:microsoft.com/office/officeart/2005/8/layout/hierarchy2"/>
    <dgm:cxn modelId="{300F658E-E0D3-45D4-91DD-4C6DE99C2DDB}" type="presParOf" srcId="{B943CE10-8705-4D96-AF18-E3A0A7E76781}" destId="{750ACB43-7B3A-4CA2-9BA6-34B2C533C3ED}" srcOrd="1" destOrd="0" presId="urn:microsoft.com/office/officeart/2005/8/layout/hierarchy2"/>
    <dgm:cxn modelId="{5BB285F6-CDCB-4530-A8CF-2C3EB39AD1DF}" type="presParOf" srcId="{750ACB43-7B3A-4CA2-9BA6-34B2C533C3ED}" destId="{5438B287-6470-4421-9417-E6F66DD914CC}" srcOrd="0" destOrd="0" presId="urn:microsoft.com/office/officeart/2005/8/layout/hierarchy2"/>
    <dgm:cxn modelId="{81CCF3D3-07F9-4349-9F02-BE0C407963EF}" type="presParOf" srcId="{750ACB43-7B3A-4CA2-9BA6-34B2C533C3ED}" destId="{3C9DDC43-200F-41C2-9990-FAAEC179F295}" srcOrd="1" destOrd="0" presId="urn:microsoft.com/office/officeart/2005/8/layout/hierarchy2"/>
    <dgm:cxn modelId="{F47164B9-7E29-400D-8ACC-5A24BD18203E}" type="presParOf" srcId="{B943CE10-8705-4D96-AF18-E3A0A7E76781}" destId="{4726C0AD-4B64-444D-886A-81A4DCB88CDF}" srcOrd="2" destOrd="0" presId="urn:microsoft.com/office/officeart/2005/8/layout/hierarchy2"/>
    <dgm:cxn modelId="{9504FF94-B2C3-44A2-A08E-EBC73555D074}" type="presParOf" srcId="{4726C0AD-4B64-444D-886A-81A4DCB88CDF}" destId="{8DB90B2B-0F16-430D-9998-E0A087605DF3}" srcOrd="0" destOrd="0" presId="urn:microsoft.com/office/officeart/2005/8/layout/hierarchy2"/>
    <dgm:cxn modelId="{36F2A513-CB11-44FC-A73C-D6C6F17948CF}" type="presParOf" srcId="{B943CE10-8705-4D96-AF18-E3A0A7E76781}" destId="{E30A06C3-54EE-4929-8369-8BA2B8405958}" srcOrd="3" destOrd="0" presId="urn:microsoft.com/office/officeart/2005/8/layout/hierarchy2"/>
    <dgm:cxn modelId="{48E0792C-852E-4F8C-B7BB-590981480959}" type="presParOf" srcId="{E30A06C3-54EE-4929-8369-8BA2B8405958}" destId="{7CCCAF86-64E5-44C3-823F-ECAADC1CD383}" srcOrd="0" destOrd="0" presId="urn:microsoft.com/office/officeart/2005/8/layout/hierarchy2"/>
    <dgm:cxn modelId="{ADEA6B26-C0FC-4D77-B22D-46A4E78BE73A}" type="presParOf" srcId="{E30A06C3-54EE-4929-8369-8BA2B8405958}" destId="{D2D88153-E47E-47EB-9CAE-A65B1F45C05D}" srcOrd="1" destOrd="0" presId="urn:microsoft.com/office/officeart/2005/8/layout/hierarchy2"/>
    <dgm:cxn modelId="{5BE143EB-B3BB-4039-B8A4-EC4DE449EB18}" type="presParOf" srcId="{B943CE10-8705-4D96-AF18-E3A0A7E76781}" destId="{FE9CBE19-EF89-4D04-89B6-664328B6E127}" srcOrd="4" destOrd="0" presId="urn:microsoft.com/office/officeart/2005/8/layout/hierarchy2"/>
    <dgm:cxn modelId="{AA81DD85-1C21-4B66-AB58-9C77138310C6}" type="presParOf" srcId="{FE9CBE19-EF89-4D04-89B6-664328B6E127}" destId="{6B77A5AA-4704-4A0E-9F48-080DD6DB0883}" srcOrd="0" destOrd="0" presId="urn:microsoft.com/office/officeart/2005/8/layout/hierarchy2"/>
    <dgm:cxn modelId="{C4EE31C3-FB89-4833-86F5-58022072FAFE}" type="presParOf" srcId="{B943CE10-8705-4D96-AF18-E3A0A7E76781}" destId="{C7E3993E-F472-4B22-B073-05A63A3C829F}" srcOrd="5" destOrd="0" presId="urn:microsoft.com/office/officeart/2005/8/layout/hierarchy2"/>
    <dgm:cxn modelId="{04FB0684-FAB4-451B-96BD-115380A78AE6}" type="presParOf" srcId="{C7E3993E-F472-4B22-B073-05A63A3C829F}" destId="{ADABA71B-6C09-41FA-B456-6F8CF74F63BC}" srcOrd="0" destOrd="0" presId="urn:microsoft.com/office/officeart/2005/8/layout/hierarchy2"/>
    <dgm:cxn modelId="{09F07F68-C57D-4AC7-A32B-260B1F5D6DA4}" type="presParOf" srcId="{C7E3993E-F472-4B22-B073-05A63A3C829F}" destId="{014902C9-A0AC-4604-A444-643DEB465B28}" srcOrd="1" destOrd="0" presId="urn:microsoft.com/office/officeart/2005/8/layout/hierarchy2"/>
    <dgm:cxn modelId="{818AA302-D0C4-48F3-BFD6-00803114CF03}" type="presParOf" srcId="{B943CE10-8705-4D96-AF18-E3A0A7E76781}" destId="{C4BAE353-9CBB-46A8-A7ED-3E7751F471A0}" srcOrd="6" destOrd="0" presId="urn:microsoft.com/office/officeart/2005/8/layout/hierarchy2"/>
    <dgm:cxn modelId="{BC87AE56-290C-4D3F-B633-9885B4CD49BD}" type="presParOf" srcId="{C4BAE353-9CBB-46A8-A7ED-3E7751F471A0}" destId="{CF54C624-10B5-4938-A36B-02956004A598}" srcOrd="0" destOrd="0" presId="urn:microsoft.com/office/officeart/2005/8/layout/hierarchy2"/>
    <dgm:cxn modelId="{81C6F903-7E3E-47E3-99A7-3325E903A00E}" type="presParOf" srcId="{B943CE10-8705-4D96-AF18-E3A0A7E76781}" destId="{C2B04BA8-F6A7-478E-9BDF-F2FAF4CB9EB3}" srcOrd="7" destOrd="0" presId="urn:microsoft.com/office/officeart/2005/8/layout/hierarchy2"/>
    <dgm:cxn modelId="{4213BA30-F656-497D-8272-01EE4B1B72D9}" type="presParOf" srcId="{C2B04BA8-F6A7-478E-9BDF-F2FAF4CB9EB3}" destId="{B0BDF87A-59B1-45C9-9AC5-561E51DF510D}" srcOrd="0" destOrd="0" presId="urn:microsoft.com/office/officeart/2005/8/layout/hierarchy2"/>
    <dgm:cxn modelId="{3D69A49A-75C2-4D2A-8974-732FF61DE7CC}" type="presParOf" srcId="{C2B04BA8-F6A7-478E-9BDF-F2FAF4CB9EB3}" destId="{A1AEBECB-D7B5-4F5E-A6CD-5C613BE6A7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CD548F-77DC-4487-9721-0E4220AEAECE}">
      <dsp:nvSpPr>
        <dsp:cNvPr id="0" name=""/>
        <dsp:cNvSpPr/>
      </dsp:nvSpPr>
      <dsp:spPr>
        <a:xfrm>
          <a:off x="30970" y="1095680"/>
          <a:ext cx="1748420" cy="6785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800" kern="1200"/>
            <a:t>STEM</a:t>
          </a:r>
          <a:endParaRPr lang="zh-TW" altLang="en-US" sz="2800" kern="1200"/>
        </a:p>
      </dsp:txBody>
      <dsp:txXfrm>
        <a:off x="50844" y="1115554"/>
        <a:ext cx="1708672" cy="638788"/>
      </dsp:txXfrm>
    </dsp:sp>
    <dsp:sp modelId="{4242833A-CD4A-4435-A43D-85BB7385C98B}">
      <dsp:nvSpPr>
        <dsp:cNvPr id="0" name=""/>
        <dsp:cNvSpPr/>
      </dsp:nvSpPr>
      <dsp:spPr>
        <a:xfrm rot="16903613">
          <a:off x="1374064" y="927646"/>
          <a:ext cx="1017444" cy="18395"/>
        </a:xfrm>
        <a:custGeom>
          <a:avLst/>
          <a:gdLst/>
          <a:ahLst/>
          <a:cxnLst/>
          <a:rect l="0" t="0" r="0" b="0"/>
          <a:pathLst>
            <a:path>
              <a:moveTo>
                <a:pt x="0" y="9197"/>
              </a:moveTo>
              <a:lnTo>
                <a:pt x="1017444" y="91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57350" y="911408"/>
        <a:ext cx="50872" cy="50872"/>
      </dsp:txXfrm>
    </dsp:sp>
    <dsp:sp modelId="{5438B287-6470-4421-9417-E6F66DD914CC}">
      <dsp:nvSpPr>
        <dsp:cNvPr id="0" name=""/>
        <dsp:cNvSpPr/>
      </dsp:nvSpPr>
      <dsp:spPr>
        <a:xfrm>
          <a:off x="1986182" y="125030"/>
          <a:ext cx="2753070" cy="62741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latin typeface="+mj-ea"/>
              <a:ea typeface="+mj-ea"/>
            </a:rPr>
            <a:t>S:</a:t>
          </a:r>
          <a:r>
            <a:rPr lang="zh-TW" altLang="en-US" sz="1200" kern="1200">
              <a:latin typeface="+mj-ea"/>
              <a:ea typeface="+mj-ea"/>
            </a:rPr>
            <a:t>教導</a:t>
          </a:r>
          <a:r>
            <a:rPr lang="en-US" altLang="en-US" sz="1200" kern="1200">
              <a:latin typeface="+mj-ea"/>
              <a:ea typeface="+mj-ea"/>
            </a:rPr>
            <a:t>Pascal's principle</a:t>
          </a:r>
          <a:endParaRPr lang="zh-TW" altLang="en-US" sz="1200" kern="1200">
            <a:latin typeface="+mj-ea"/>
            <a:ea typeface="+mj-ea"/>
          </a:endParaRPr>
        </a:p>
      </dsp:txBody>
      <dsp:txXfrm>
        <a:off x="2004558" y="143406"/>
        <a:ext cx="2716318" cy="590666"/>
      </dsp:txXfrm>
    </dsp:sp>
    <dsp:sp modelId="{4726C0AD-4B64-444D-886A-81A4DCB88CDF}">
      <dsp:nvSpPr>
        <dsp:cNvPr id="0" name=""/>
        <dsp:cNvSpPr/>
      </dsp:nvSpPr>
      <dsp:spPr>
        <a:xfrm rot="18128797">
          <a:off x="1688464" y="1261220"/>
          <a:ext cx="388643" cy="18395"/>
        </a:xfrm>
        <a:custGeom>
          <a:avLst/>
          <a:gdLst/>
          <a:ahLst/>
          <a:cxnLst/>
          <a:rect l="0" t="0" r="0" b="0"/>
          <a:pathLst>
            <a:path>
              <a:moveTo>
                <a:pt x="0" y="9197"/>
              </a:moveTo>
              <a:lnTo>
                <a:pt x="388643" y="91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73070" y="1260702"/>
        <a:ext cx="19432" cy="19432"/>
      </dsp:txXfrm>
    </dsp:sp>
    <dsp:sp modelId="{7CCCAF86-64E5-44C3-823F-ECAADC1CD383}">
      <dsp:nvSpPr>
        <dsp:cNvPr id="0" name=""/>
        <dsp:cNvSpPr/>
      </dsp:nvSpPr>
      <dsp:spPr>
        <a:xfrm>
          <a:off x="1986182" y="796443"/>
          <a:ext cx="2770315" cy="6188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/>
            <a:t>T: </a:t>
          </a:r>
          <a:r>
            <a:rPr lang="zh-TW" altLang="en-US" sz="1200" kern="1200"/>
            <a:t>運用製圖能力進行繪圖，與材料的選擇與處裡</a:t>
          </a:r>
        </a:p>
      </dsp:txBody>
      <dsp:txXfrm>
        <a:off x="2004309" y="814570"/>
        <a:ext cx="2734061" cy="582636"/>
      </dsp:txXfrm>
    </dsp:sp>
    <dsp:sp modelId="{FE9CBE19-EF89-4D04-89B6-664328B6E127}">
      <dsp:nvSpPr>
        <dsp:cNvPr id="0" name=""/>
        <dsp:cNvSpPr/>
      </dsp:nvSpPr>
      <dsp:spPr>
        <a:xfrm rot="3466354">
          <a:off x="1688899" y="1589767"/>
          <a:ext cx="387773" cy="18395"/>
        </a:xfrm>
        <a:custGeom>
          <a:avLst/>
          <a:gdLst/>
          <a:ahLst/>
          <a:cxnLst/>
          <a:rect l="0" t="0" r="0" b="0"/>
          <a:pathLst>
            <a:path>
              <a:moveTo>
                <a:pt x="0" y="9197"/>
              </a:moveTo>
              <a:lnTo>
                <a:pt x="387773" y="91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73092" y="1589270"/>
        <a:ext cx="19388" cy="19388"/>
      </dsp:txXfrm>
    </dsp:sp>
    <dsp:sp modelId="{ADABA71B-6C09-41FA-B456-6F8CF74F63BC}">
      <dsp:nvSpPr>
        <dsp:cNvPr id="0" name=""/>
        <dsp:cNvSpPr/>
      </dsp:nvSpPr>
      <dsp:spPr>
        <a:xfrm>
          <a:off x="1986182" y="1459326"/>
          <a:ext cx="2769283" cy="60730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/>
            <a:t>E: </a:t>
          </a:r>
          <a:r>
            <a:rPr lang="zh-TW" altLang="en-US" sz="1200" kern="1200"/>
            <a:t>教導學生組織想法，發展學生具有品質較高的問題解決能力</a:t>
          </a:r>
        </a:p>
      </dsp:txBody>
      <dsp:txXfrm>
        <a:off x="2003969" y="1477113"/>
        <a:ext cx="2733709" cy="571734"/>
      </dsp:txXfrm>
    </dsp:sp>
    <dsp:sp modelId="{C4BAE353-9CBB-46A8-A7ED-3E7751F471A0}">
      <dsp:nvSpPr>
        <dsp:cNvPr id="0" name=""/>
        <dsp:cNvSpPr/>
      </dsp:nvSpPr>
      <dsp:spPr>
        <a:xfrm rot="4694038">
          <a:off x="1375733" y="1922150"/>
          <a:ext cx="1014106" cy="18395"/>
        </a:xfrm>
        <a:custGeom>
          <a:avLst/>
          <a:gdLst/>
          <a:ahLst/>
          <a:cxnLst/>
          <a:rect l="0" t="0" r="0" b="0"/>
          <a:pathLst>
            <a:path>
              <a:moveTo>
                <a:pt x="0" y="9197"/>
              </a:moveTo>
              <a:lnTo>
                <a:pt x="1014106" y="91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57433" y="1905995"/>
        <a:ext cx="50705" cy="50705"/>
      </dsp:txXfrm>
    </dsp:sp>
    <dsp:sp modelId="{B0BDF87A-59B1-45C9-9AC5-561E51DF510D}">
      <dsp:nvSpPr>
        <dsp:cNvPr id="0" name=""/>
        <dsp:cNvSpPr/>
      </dsp:nvSpPr>
      <dsp:spPr>
        <a:xfrm>
          <a:off x="1986182" y="2110628"/>
          <a:ext cx="2773020" cy="6342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latin typeface="+mj-ea"/>
              <a:ea typeface="+mj-ea"/>
            </a:rPr>
            <a:t>M: </a:t>
          </a:r>
          <a:r>
            <a:rPr lang="zh-TW" altLang="en-US" sz="1200" kern="1200">
              <a:latin typeface="+mj-ea"/>
              <a:ea typeface="+mj-ea"/>
            </a:rPr>
            <a:t>會運用到各種不同的量測與計算，包括角度的測量、比例的換算、容積的計算、幾何的概念</a:t>
          </a:r>
        </a:p>
      </dsp:txBody>
      <dsp:txXfrm>
        <a:off x="2004758" y="2129204"/>
        <a:ext cx="2735868" cy="597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331</Characters>
  <Application>Microsoft Office Word</Application>
  <DocSecurity>0</DocSecurity>
  <Lines>2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新北市私立格致高級中學　　　　　　　　　　課程規劃表</dc:title>
  <dc:subject/>
  <dc:creator>GJSH_Junior</dc:creator>
  <cp:keywords/>
  <dc:description/>
  <cp:lastModifiedBy>User</cp:lastModifiedBy>
  <cp:revision>2</cp:revision>
  <dcterms:created xsi:type="dcterms:W3CDTF">2025-08-24T01:51:00Z</dcterms:created>
  <dcterms:modified xsi:type="dcterms:W3CDTF">2025-08-24T01:51:00Z</dcterms:modified>
</cp:coreProperties>
</file>