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6FC48D7" w14:textId="7BF4B34F" w:rsidR="002B5B91" w:rsidRPr="00DE712F" w:rsidRDefault="002B5B91" w:rsidP="00CB33CC">
      <w:pPr>
        <w:jc w:val="center"/>
        <w:rPr>
          <w:rFonts w:ascii="標楷體" w:eastAsia="標楷體" w:hAnsi="標楷體" w:cs="標楷體"/>
          <w:b/>
          <w:sz w:val="28"/>
          <w:szCs w:val="28"/>
        </w:rPr>
      </w:pPr>
      <w:r w:rsidRPr="00DE712F">
        <w:rPr>
          <w:rFonts w:ascii="標楷體" w:eastAsia="標楷體" w:hAnsi="標楷體" w:cs="標楷體"/>
          <w:b/>
          <w:sz w:val="28"/>
          <w:szCs w:val="28"/>
        </w:rPr>
        <w:t xml:space="preserve">新北市 </w:t>
      </w:r>
      <w:r w:rsidR="00840665" w:rsidRPr="00DE712F">
        <w:rPr>
          <w:rFonts w:ascii="標楷體" w:eastAsia="標楷體" w:hAnsi="標楷體" w:cs="標楷體" w:hint="eastAsia"/>
          <w:b/>
          <w:sz w:val="28"/>
          <w:szCs w:val="28"/>
        </w:rPr>
        <w:t>私立格致高中</w:t>
      </w:r>
      <w:r w:rsidRPr="00DE712F">
        <w:rPr>
          <w:rFonts w:ascii="標楷體" w:eastAsia="標楷體" w:hAnsi="標楷體" w:cs="標楷體"/>
          <w:b/>
          <w:sz w:val="28"/>
          <w:szCs w:val="28"/>
        </w:rPr>
        <w:t xml:space="preserve"> </w:t>
      </w:r>
      <w:r w:rsidR="00DE712F" w:rsidRPr="00DE712F">
        <w:rPr>
          <w:rFonts w:ascii="標楷體" w:eastAsia="標楷體" w:hAnsi="標楷體" w:cs="標楷體" w:hint="eastAsia"/>
          <w:b/>
          <w:sz w:val="28"/>
          <w:szCs w:val="28"/>
        </w:rPr>
        <w:t>附設</w:t>
      </w:r>
      <w:r w:rsidRPr="00DE712F">
        <w:rPr>
          <w:rFonts w:ascii="標楷體" w:eastAsia="標楷體" w:hAnsi="標楷體" w:cs="標楷體"/>
          <w:b/>
          <w:sz w:val="28"/>
          <w:szCs w:val="28"/>
        </w:rPr>
        <w:t>國</w:t>
      </w:r>
      <w:r w:rsidR="00E52EA3" w:rsidRPr="00DE712F">
        <w:rPr>
          <w:rFonts w:ascii="標楷體" w:eastAsia="標楷體" w:hAnsi="標楷體" w:cs="標楷體" w:hint="eastAsia"/>
          <w:b/>
          <w:sz w:val="28"/>
          <w:szCs w:val="28"/>
        </w:rPr>
        <w:t>中</w:t>
      </w:r>
      <w:r w:rsidR="00DE712F" w:rsidRPr="00DE712F">
        <w:rPr>
          <w:rFonts w:ascii="標楷體" w:eastAsia="標楷體" w:hAnsi="標楷體" w:cs="標楷體" w:hint="eastAsia"/>
          <w:b/>
          <w:sz w:val="28"/>
          <w:szCs w:val="28"/>
        </w:rPr>
        <w:t>部</w:t>
      </w:r>
      <w:r w:rsidRPr="00DE712F">
        <w:rPr>
          <w:rFonts w:ascii="標楷體" w:eastAsia="標楷體" w:hAnsi="標楷體" w:cs="標楷體"/>
          <w:b/>
          <w:sz w:val="28"/>
          <w:szCs w:val="28"/>
        </w:rPr>
        <w:t xml:space="preserve"> </w:t>
      </w:r>
      <w:r w:rsidR="006005E6" w:rsidRPr="00DE712F">
        <w:rPr>
          <w:rFonts w:ascii="標楷體" w:eastAsia="標楷體" w:hAnsi="標楷體" w:cs="標楷體" w:hint="eastAsia"/>
          <w:b/>
          <w:sz w:val="28"/>
          <w:szCs w:val="28"/>
        </w:rPr>
        <w:t>11</w:t>
      </w:r>
      <w:r w:rsidR="005E6528" w:rsidRPr="00DE712F">
        <w:rPr>
          <w:rFonts w:ascii="標楷體" w:eastAsia="標楷體" w:hAnsi="標楷體" w:cs="標楷體" w:hint="eastAsia"/>
          <w:b/>
          <w:sz w:val="28"/>
          <w:szCs w:val="28"/>
        </w:rPr>
        <w:t>3</w:t>
      </w:r>
      <w:r w:rsidR="007C3769" w:rsidRPr="00DE712F">
        <w:rPr>
          <w:rFonts w:ascii="標楷體" w:eastAsia="標楷體" w:hAnsi="標楷體" w:cs="標楷體" w:hint="eastAsia"/>
          <w:b/>
          <w:sz w:val="28"/>
          <w:szCs w:val="28"/>
        </w:rPr>
        <w:t xml:space="preserve"> </w:t>
      </w:r>
      <w:r w:rsidRPr="00DE712F">
        <w:rPr>
          <w:rFonts w:ascii="標楷體" w:eastAsia="標楷體" w:hAnsi="標楷體" w:cs="標楷體"/>
          <w:b/>
          <w:sz w:val="28"/>
          <w:szCs w:val="28"/>
        </w:rPr>
        <w:t xml:space="preserve">學年度 </w:t>
      </w:r>
      <w:r w:rsidR="006005E6" w:rsidRPr="00DE712F">
        <w:rPr>
          <w:rFonts w:ascii="標楷體" w:eastAsia="標楷體" w:hAnsi="標楷體" w:cs="標楷體" w:hint="eastAsia"/>
          <w:b/>
          <w:sz w:val="28"/>
          <w:szCs w:val="28"/>
        </w:rPr>
        <w:t>八</w:t>
      </w:r>
      <w:r w:rsidR="007C3769" w:rsidRPr="00DE712F">
        <w:rPr>
          <w:rFonts w:ascii="標楷體" w:eastAsia="標楷體" w:hAnsi="標楷體" w:cs="標楷體" w:hint="eastAsia"/>
          <w:b/>
          <w:sz w:val="28"/>
          <w:szCs w:val="28"/>
        </w:rPr>
        <w:t xml:space="preserve"> </w:t>
      </w:r>
      <w:r w:rsidRPr="00DE712F">
        <w:rPr>
          <w:rFonts w:ascii="標楷體" w:eastAsia="標楷體" w:hAnsi="標楷體" w:cs="標楷體"/>
          <w:b/>
          <w:sz w:val="28"/>
          <w:szCs w:val="28"/>
        </w:rPr>
        <w:t>年級</w:t>
      </w:r>
      <w:r w:rsidRPr="00DE712F">
        <w:rPr>
          <w:rFonts w:ascii="標楷體" w:eastAsia="標楷體" w:hAnsi="標楷體" w:cs="標楷體" w:hint="eastAsia"/>
          <w:b/>
          <w:sz w:val="28"/>
          <w:szCs w:val="28"/>
        </w:rPr>
        <w:t>第</w:t>
      </w:r>
      <w:r w:rsidRPr="00DE712F">
        <w:rPr>
          <w:rFonts w:ascii="標楷體" w:eastAsia="標楷體" w:hAnsi="標楷體" w:cs="標楷體"/>
          <w:b/>
          <w:sz w:val="28"/>
          <w:szCs w:val="28"/>
        </w:rPr>
        <w:t xml:space="preserve"> </w:t>
      </w:r>
      <w:r w:rsidR="006005E6" w:rsidRPr="00DE712F">
        <w:rPr>
          <w:rFonts w:ascii="標楷體" w:eastAsia="標楷體" w:hAnsi="標楷體" w:cs="標楷體" w:hint="eastAsia"/>
          <w:b/>
          <w:sz w:val="28"/>
          <w:szCs w:val="28"/>
        </w:rPr>
        <w:t>二</w:t>
      </w:r>
      <w:r w:rsidRPr="00DE712F">
        <w:rPr>
          <w:rFonts w:ascii="標楷體" w:eastAsia="標楷體" w:hAnsi="標楷體" w:cs="標楷體"/>
          <w:b/>
          <w:sz w:val="28"/>
          <w:szCs w:val="28"/>
        </w:rPr>
        <w:t xml:space="preserve"> 學期</w:t>
      </w:r>
      <w:r w:rsidR="00B80E48" w:rsidRPr="00DE712F">
        <w:rPr>
          <w:rFonts w:ascii="標楷體" w:eastAsia="標楷體" w:hAnsi="標楷體" w:cs="標楷體" w:hint="eastAsia"/>
          <w:b/>
          <w:sz w:val="28"/>
          <w:szCs w:val="28"/>
        </w:rPr>
        <w:t>部定</w:t>
      </w:r>
      <w:r w:rsidRPr="00DE712F">
        <w:rPr>
          <w:rFonts w:ascii="標楷體" w:eastAsia="標楷體" w:hAnsi="標楷體" w:cs="標楷體" w:hint="eastAsia"/>
          <w:b/>
          <w:sz w:val="28"/>
          <w:szCs w:val="28"/>
        </w:rPr>
        <w:t>課</w:t>
      </w:r>
      <w:r w:rsidRPr="00DE712F">
        <w:rPr>
          <w:rFonts w:ascii="標楷體" w:eastAsia="標楷體" w:hAnsi="標楷體" w:cs="標楷體"/>
          <w:b/>
          <w:sz w:val="28"/>
          <w:szCs w:val="28"/>
        </w:rPr>
        <w:t>程計畫</w:t>
      </w:r>
      <w:r w:rsidR="00967DBF" w:rsidRPr="00DE712F">
        <w:rPr>
          <w:rFonts w:ascii="標楷體" w:eastAsia="標楷體" w:hAnsi="標楷體" w:cs="標楷體" w:hint="eastAsia"/>
          <w:b/>
          <w:sz w:val="28"/>
          <w:szCs w:val="28"/>
        </w:rPr>
        <w:t xml:space="preserve">  </w:t>
      </w:r>
      <w:r w:rsidR="00967DBF" w:rsidRPr="00DE712F">
        <w:rPr>
          <w:rFonts w:ascii="標楷體" w:eastAsia="標楷體" w:hAnsi="標楷體" w:cs="標楷體"/>
          <w:b/>
          <w:sz w:val="28"/>
          <w:szCs w:val="28"/>
        </w:rPr>
        <w:t>設計者：</w:t>
      </w:r>
      <w:r w:rsidR="0096546B" w:rsidRPr="00DE712F">
        <w:rPr>
          <w:rFonts w:ascii="標楷體" w:eastAsia="標楷體" w:hAnsi="標楷體" w:cs="標楷體" w:hint="eastAsia"/>
          <w:b/>
          <w:sz w:val="28"/>
          <w:szCs w:val="28"/>
        </w:rPr>
        <w:t>黃蜀惠</w:t>
      </w:r>
    </w:p>
    <w:p w14:paraId="47835598" w14:textId="77777777" w:rsidR="003939AB" w:rsidRPr="00DE712F" w:rsidRDefault="003939AB" w:rsidP="002B5B91">
      <w:pPr>
        <w:jc w:val="center"/>
        <w:rPr>
          <w:rFonts w:ascii="標楷體" w:eastAsia="標楷體" w:hAnsi="標楷體" w:cs="標楷體"/>
          <w:b/>
          <w:sz w:val="28"/>
          <w:szCs w:val="28"/>
        </w:rPr>
      </w:pPr>
    </w:p>
    <w:p w14:paraId="14777ADE" w14:textId="77777777" w:rsidR="009529E0" w:rsidRPr="009476AD" w:rsidRDefault="0036459A" w:rsidP="00221BF0">
      <w:pPr>
        <w:tabs>
          <w:tab w:val="left" w:pos="4320"/>
        </w:tabs>
        <w:spacing w:line="360" w:lineRule="auto"/>
        <w:rPr>
          <w:rFonts w:ascii="標楷體" w:eastAsia="標楷體" w:hAnsi="標楷體" w:cs="標楷體"/>
          <w:color w:val="FF0000"/>
          <w:sz w:val="24"/>
          <w:szCs w:val="24"/>
        </w:rPr>
      </w:pPr>
      <w:r w:rsidRPr="00504BCC">
        <w:rPr>
          <w:rFonts w:ascii="標楷體" w:eastAsia="標楷體" w:hAnsi="標楷體" w:cs="標楷體" w:hint="eastAsia"/>
          <w:sz w:val="24"/>
          <w:szCs w:val="24"/>
        </w:rPr>
        <w:t>一、課程類別：</w:t>
      </w:r>
      <w:r w:rsidR="00221BF0">
        <w:rPr>
          <w:rFonts w:ascii="標楷體" w:eastAsia="標楷體" w:hAnsi="標楷體" w:cs="標楷體"/>
          <w:color w:val="FF0000"/>
          <w:sz w:val="24"/>
          <w:szCs w:val="24"/>
        </w:rPr>
        <w:tab/>
      </w:r>
    </w:p>
    <w:p w14:paraId="46B15789" w14:textId="77777777" w:rsidR="009D5F4F" w:rsidRPr="00903674" w:rsidRDefault="009529E0" w:rsidP="002026C7">
      <w:pPr>
        <w:spacing w:line="360" w:lineRule="auto"/>
        <w:rPr>
          <w:rFonts w:ascii="標楷體" w:eastAsia="標楷體" w:hAnsi="標楷體" w:cs="標楷體"/>
          <w:color w:val="auto"/>
          <w:sz w:val="24"/>
          <w:szCs w:val="24"/>
        </w:rPr>
      </w:pPr>
      <w:r w:rsidRPr="00903674">
        <w:rPr>
          <w:rFonts w:ascii="標楷體" w:eastAsia="標楷體" w:hAnsi="標楷體" w:cs="標楷體" w:hint="eastAsia"/>
          <w:color w:val="auto"/>
          <w:sz w:val="24"/>
          <w:szCs w:val="24"/>
        </w:rPr>
        <w:t xml:space="preserve">    </w:t>
      </w:r>
      <w:r w:rsidR="00903674" w:rsidRPr="00903674">
        <w:rPr>
          <w:rFonts w:ascii="標楷體" w:eastAsia="標楷體" w:hAnsi="標楷體" w:cs="標楷體" w:hint="eastAsia"/>
          <w:color w:val="auto"/>
          <w:sz w:val="24"/>
          <w:szCs w:val="24"/>
        </w:rPr>
        <w:t>1.</w:t>
      </w:r>
      <w:r w:rsidR="00C80FA1"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國語文   </w:t>
      </w:r>
      <w:r w:rsidR="00903674" w:rsidRPr="00903674">
        <w:rPr>
          <w:rFonts w:ascii="標楷體" w:eastAsia="標楷體" w:hAnsi="標楷體" w:cs="標楷體" w:hint="eastAsia"/>
          <w:color w:val="auto"/>
          <w:sz w:val="24"/>
          <w:szCs w:val="24"/>
        </w:rPr>
        <w:t>2.</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英語文   </w:t>
      </w:r>
      <w:r w:rsidR="00903674" w:rsidRPr="00903674">
        <w:rPr>
          <w:rFonts w:ascii="標楷體" w:eastAsia="標楷體" w:hAnsi="標楷體" w:cs="標楷體" w:hint="eastAsia"/>
          <w:color w:val="auto"/>
          <w:sz w:val="24"/>
          <w:szCs w:val="24"/>
        </w:rPr>
        <w:t>3.</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健康與體育   </w:t>
      </w:r>
      <w:r w:rsidR="00903674" w:rsidRPr="00903674">
        <w:rPr>
          <w:rFonts w:ascii="標楷體" w:eastAsia="標楷體" w:hAnsi="標楷體" w:cs="標楷體" w:hint="eastAsia"/>
          <w:color w:val="auto"/>
          <w:sz w:val="24"/>
          <w:szCs w:val="24"/>
        </w:rPr>
        <w:t>4.</w:t>
      </w:r>
      <w:r w:rsidR="008C40E2" w:rsidRPr="008C40E2">
        <w:rPr>
          <w:rFonts w:ascii="標楷體" w:eastAsia="標楷體" w:hAnsi="標楷體" w:cs="標楷體"/>
          <w:color w:val="auto"/>
          <w:sz w:val="24"/>
          <w:szCs w:val="24"/>
        </w:rPr>
        <w:t xml:space="preserve"> </w:t>
      </w:r>
      <w:r w:rsidR="00323EC2"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數學   </w:t>
      </w:r>
      <w:r w:rsidR="00903674" w:rsidRPr="00903674">
        <w:rPr>
          <w:rFonts w:ascii="標楷體" w:eastAsia="標楷體" w:hAnsi="標楷體" w:cs="標楷體" w:hint="eastAsia"/>
          <w:color w:val="auto"/>
          <w:sz w:val="24"/>
          <w:szCs w:val="24"/>
        </w:rPr>
        <w:t>5.</w:t>
      </w:r>
      <w:r w:rsidR="007C3769"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社會   </w:t>
      </w:r>
      <w:r w:rsidR="00903674" w:rsidRPr="00903674">
        <w:rPr>
          <w:rFonts w:ascii="標楷體" w:eastAsia="標楷體" w:hAnsi="標楷體" w:cs="標楷體" w:hint="eastAsia"/>
          <w:color w:val="auto"/>
          <w:sz w:val="24"/>
          <w:szCs w:val="24"/>
        </w:rPr>
        <w:t>6.</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藝術  </w:t>
      </w:r>
      <w:r w:rsidR="00903674" w:rsidRPr="00903674">
        <w:rPr>
          <w:rFonts w:ascii="標楷體" w:eastAsia="標楷體" w:hAnsi="標楷體" w:cs="標楷體" w:hint="eastAsia"/>
          <w:color w:val="auto"/>
          <w:sz w:val="24"/>
          <w:szCs w:val="24"/>
        </w:rPr>
        <w:t>7.</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自然科學 </w:t>
      </w:r>
      <w:r w:rsidR="00903674" w:rsidRPr="00903674">
        <w:rPr>
          <w:rFonts w:ascii="標楷體" w:eastAsia="標楷體" w:hAnsi="標楷體" w:cs="標楷體" w:hint="eastAsia"/>
          <w:color w:val="auto"/>
          <w:sz w:val="24"/>
          <w:szCs w:val="24"/>
        </w:rPr>
        <w:t>8.</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科技  </w:t>
      </w:r>
      <w:r w:rsidR="00903674" w:rsidRPr="00903674">
        <w:rPr>
          <w:rFonts w:ascii="標楷體" w:eastAsia="標楷體" w:hAnsi="標楷體" w:cs="標楷體" w:hint="eastAsia"/>
          <w:color w:val="auto"/>
          <w:sz w:val="24"/>
          <w:szCs w:val="24"/>
        </w:rPr>
        <w:t>9.</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綜合活動</w:t>
      </w:r>
    </w:p>
    <w:p w14:paraId="1C780826" w14:textId="671612E5" w:rsidR="00D37619" w:rsidRDefault="00504BCC" w:rsidP="002026C7">
      <w:pPr>
        <w:pBdr>
          <w:top w:val="nil"/>
          <w:left w:val="nil"/>
          <w:bottom w:val="nil"/>
          <w:right w:val="nil"/>
          <w:between w:val="nil"/>
        </w:pBdr>
        <w:spacing w:line="360" w:lineRule="auto"/>
        <w:rPr>
          <w:rFonts w:ascii="標楷體" w:eastAsia="標楷體" w:hAnsi="標楷體" w:cs="標楷體"/>
          <w:sz w:val="24"/>
          <w:szCs w:val="24"/>
        </w:rPr>
      </w:pPr>
      <w:r w:rsidRPr="00504BCC">
        <w:rPr>
          <w:rFonts w:ascii="標楷體" w:eastAsia="標楷體" w:hAnsi="標楷體" w:cs="標楷體" w:hint="eastAsia"/>
          <w:sz w:val="24"/>
          <w:szCs w:val="24"/>
        </w:rPr>
        <w:t>二、</w:t>
      </w:r>
      <w:r w:rsidR="00517FDB" w:rsidRPr="00504BCC">
        <w:rPr>
          <w:rFonts w:ascii="標楷體" w:eastAsia="標楷體" w:hAnsi="標楷體" w:cs="標楷體" w:hint="eastAsia"/>
          <w:sz w:val="24"/>
          <w:szCs w:val="24"/>
        </w:rPr>
        <w:t>學習節數：</w:t>
      </w:r>
      <w:r w:rsidR="001218DF" w:rsidRPr="001218DF">
        <w:rPr>
          <w:rFonts w:ascii="標楷體" w:eastAsia="標楷體" w:hAnsi="標楷體" w:cs="標楷體" w:hint="eastAsia"/>
          <w:sz w:val="24"/>
          <w:szCs w:val="24"/>
        </w:rPr>
        <w:t>每週（</w:t>
      </w:r>
      <w:r w:rsidR="00BC3E0D">
        <w:rPr>
          <w:rFonts w:ascii="標楷體" w:eastAsia="標楷體" w:hAnsi="標楷體" w:cs="標楷體" w:hint="eastAsia"/>
          <w:sz w:val="24"/>
          <w:szCs w:val="24"/>
        </w:rPr>
        <w:t>3</w:t>
      </w:r>
      <w:r w:rsidR="001218DF" w:rsidRPr="001218DF">
        <w:rPr>
          <w:rFonts w:ascii="標楷體" w:eastAsia="標楷體" w:hAnsi="標楷體" w:cs="標楷體" w:hint="eastAsia"/>
          <w:sz w:val="24"/>
          <w:szCs w:val="24"/>
        </w:rPr>
        <w:t>）節，</w:t>
      </w:r>
      <w:r w:rsidR="001218DF" w:rsidRPr="00504BCC">
        <w:rPr>
          <w:rFonts w:ascii="標楷體" w:eastAsia="標楷體" w:hAnsi="標楷體" w:cs="標楷體" w:hint="eastAsia"/>
          <w:sz w:val="24"/>
          <w:szCs w:val="24"/>
        </w:rPr>
        <w:t>實施(</w:t>
      </w:r>
      <w:r w:rsidR="00BC3E0D">
        <w:rPr>
          <w:rFonts w:ascii="標楷體" w:eastAsia="標楷體" w:hAnsi="標楷體" w:cs="標楷體" w:hint="eastAsia"/>
          <w:sz w:val="24"/>
          <w:szCs w:val="24"/>
        </w:rPr>
        <w:t>2</w:t>
      </w:r>
      <w:r w:rsidR="009372CC">
        <w:rPr>
          <w:rFonts w:ascii="標楷體" w:eastAsia="標楷體" w:hAnsi="標楷體" w:cs="標楷體" w:hint="eastAsia"/>
          <w:sz w:val="24"/>
          <w:szCs w:val="24"/>
        </w:rPr>
        <w:t>1</w:t>
      </w:r>
      <w:r w:rsidR="001218DF" w:rsidRPr="00504BCC">
        <w:rPr>
          <w:rFonts w:ascii="標楷體" w:eastAsia="標楷體" w:hAnsi="標楷體" w:cs="標楷體" w:hint="eastAsia"/>
          <w:sz w:val="24"/>
          <w:szCs w:val="24"/>
        </w:rPr>
        <w:t>)週</w:t>
      </w:r>
      <w:r w:rsidR="001218DF" w:rsidRPr="00504BCC">
        <w:rPr>
          <w:rFonts w:ascii="標楷體" w:eastAsia="標楷體" w:hAnsi="標楷體" w:cs="標楷體"/>
          <w:sz w:val="24"/>
          <w:szCs w:val="24"/>
        </w:rPr>
        <w:t>，</w:t>
      </w:r>
      <w:r w:rsidR="001218DF" w:rsidRPr="001218DF">
        <w:rPr>
          <w:rFonts w:ascii="標楷體" w:eastAsia="標楷體" w:hAnsi="標楷體" w:cs="標楷體" w:hint="eastAsia"/>
          <w:sz w:val="24"/>
          <w:szCs w:val="24"/>
        </w:rPr>
        <w:t>共（</w:t>
      </w:r>
      <w:r w:rsidR="00BC3E0D" w:rsidRPr="00BC3E0D">
        <w:rPr>
          <w:rFonts w:ascii="標楷體" w:eastAsia="標楷體" w:hAnsi="標楷體" w:cs="標楷體" w:hint="eastAsia"/>
          <w:sz w:val="24"/>
          <w:szCs w:val="24"/>
        </w:rPr>
        <w:t>6</w:t>
      </w:r>
      <w:r w:rsidR="009372CC">
        <w:rPr>
          <w:rFonts w:ascii="標楷體" w:eastAsia="標楷體" w:hAnsi="標楷體" w:cs="標楷體" w:hint="eastAsia"/>
          <w:sz w:val="24"/>
          <w:szCs w:val="24"/>
        </w:rPr>
        <w:t>3</w:t>
      </w:r>
      <w:r w:rsidR="001218DF" w:rsidRPr="001218DF">
        <w:rPr>
          <w:rFonts w:ascii="標楷體" w:eastAsia="標楷體" w:hAnsi="標楷體" w:cs="標楷體" w:hint="eastAsia"/>
          <w:sz w:val="24"/>
          <w:szCs w:val="24"/>
        </w:rPr>
        <w:t>）節</w:t>
      </w:r>
      <w:r w:rsidR="001218DF" w:rsidRPr="00504BCC">
        <w:rPr>
          <w:rFonts w:ascii="標楷體" w:eastAsia="標楷體" w:hAnsi="標楷體" w:cs="標楷體"/>
          <w:sz w:val="24"/>
          <w:szCs w:val="24"/>
        </w:rPr>
        <w:t>。</w:t>
      </w:r>
    </w:p>
    <w:p w14:paraId="3DF5B81A" w14:textId="65756E1B" w:rsidR="00705DA5" w:rsidRPr="00705DA5" w:rsidRDefault="00705DA5" w:rsidP="00705DA5">
      <w:pPr>
        <w:spacing w:line="360" w:lineRule="auto"/>
        <w:rPr>
          <w:rFonts w:ascii="標楷體" w:eastAsia="標楷體" w:hAnsi="標楷體" w:cs="標楷體"/>
          <w:sz w:val="24"/>
          <w:szCs w:val="24"/>
          <w:u w:val="single"/>
        </w:rPr>
      </w:pPr>
      <w:r>
        <w:rPr>
          <w:rFonts w:eastAsia="標楷體" w:hint="eastAsia"/>
          <w:b/>
          <w:sz w:val="24"/>
          <w:szCs w:val="24"/>
        </w:rPr>
        <w:t>三、</w:t>
      </w:r>
      <w:r w:rsidRPr="00705DA5">
        <w:rPr>
          <w:rFonts w:eastAsia="標楷體" w:hint="eastAsia"/>
          <w:b/>
          <w:sz w:val="24"/>
          <w:szCs w:val="24"/>
        </w:rPr>
        <w:t>課程內容修正回復：</w:t>
      </w:r>
    </w:p>
    <w:tbl>
      <w:tblPr>
        <w:tblStyle w:val="aff7"/>
        <w:tblW w:w="0" w:type="auto"/>
        <w:tblInd w:w="-5" w:type="dxa"/>
        <w:tblLook w:val="04A0" w:firstRow="1" w:lastRow="0" w:firstColumn="1" w:lastColumn="0" w:noHBand="0" w:noVBand="1"/>
      </w:tblPr>
      <w:tblGrid>
        <w:gridCol w:w="7371"/>
        <w:gridCol w:w="7195"/>
      </w:tblGrid>
      <w:tr w:rsidR="00705DA5" w14:paraId="2C058DF2" w14:textId="77777777" w:rsidTr="00705DA5">
        <w:trPr>
          <w:trHeight w:val="527"/>
        </w:trPr>
        <w:tc>
          <w:tcPr>
            <w:tcW w:w="7371" w:type="dxa"/>
            <w:tcBorders>
              <w:top w:val="single" w:sz="4" w:space="0" w:color="auto"/>
              <w:left w:val="single" w:sz="4" w:space="0" w:color="auto"/>
              <w:bottom w:val="single" w:sz="4" w:space="0" w:color="auto"/>
              <w:right w:val="single" w:sz="4" w:space="0" w:color="auto"/>
            </w:tcBorders>
            <w:vAlign w:val="center"/>
            <w:hideMark/>
          </w:tcPr>
          <w:p w14:paraId="16A49FAE" w14:textId="77777777" w:rsidR="00705DA5" w:rsidRDefault="00705DA5">
            <w:pPr>
              <w:spacing w:line="240" w:lineRule="atLeast"/>
              <w:ind w:left="23" w:firstLine="0"/>
              <w:jc w:val="center"/>
              <w:rPr>
                <w:rFonts w:eastAsia="標楷體"/>
                <w:sz w:val="24"/>
                <w:szCs w:val="24"/>
              </w:rPr>
            </w:pPr>
            <w:r>
              <w:rPr>
                <w:rFonts w:ascii="標楷體" w:eastAsia="標楷體" w:hAnsi="標楷體" w:cs="標楷體" w:hint="eastAsia"/>
                <w:b/>
                <w:sz w:val="24"/>
                <w:szCs w:val="24"/>
              </w:rPr>
              <w:t>當學年當學期課程審閱意見</w:t>
            </w:r>
          </w:p>
        </w:tc>
        <w:tc>
          <w:tcPr>
            <w:tcW w:w="7195" w:type="dxa"/>
            <w:tcBorders>
              <w:top w:val="single" w:sz="4" w:space="0" w:color="auto"/>
              <w:left w:val="single" w:sz="4" w:space="0" w:color="auto"/>
              <w:bottom w:val="single" w:sz="4" w:space="0" w:color="auto"/>
              <w:right w:val="single" w:sz="4" w:space="0" w:color="auto"/>
            </w:tcBorders>
            <w:vAlign w:val="center"/>
            <w:hideMark/>
          </w:tcPr>
          <w:p w14:paraId="448E8EB5" w14:textId="77777777" w:rsidR="00705DA5" w:rsidRDefault="00705DA5">
            <w:pPr>
              <w:pStyle w:val="aff0"/>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對應課程內容修正回復</w:t>
            </w:r>
          </w:p>
        </w:tc>
      </w:tr>
      <w:tr w:rsidR="00705DA5" w14:paraId="3C30E52F" w14:textId="77777777" w:rsidTr="00705DA5">
        <w:trPr>
          <w:trHeight w:val="690"/>
        </w:trPr>
        <w:tc>
          <w:tcPr>
            <w:tcW w:w="7371" w:type="dxa"/>
            <w:tcBorders>
              <w:top w:val="single" w:sz="4" w:space="0" w:color="auto"/>
              <w:left w:val="single" w:sz="4" w:space="0" w:color="auto"/>
              <w:bottom w:val="single" w:sz="4" w:space="0" w:color="auto"/>
              <w:right w:val="single" w:sz="4" w:space="0" w:color="auto"/>
            </w:tcBorders>
            <w:vAlign w:val="center"/>
          </w:tcPr>
          <w:p w14:paraId="6C234EBC" w14:textId="77777777" w:rsidR="00705DA5" w:rsidRDefault="00705DA5">
            <w:pPr>
              <w:pStyle w:val="aff0"/>
              <w:spacing w:line="240" w:lineRule="atLeast"/>
              <w:ind w:leftChars="0" w:left="0" w:firstLine="0"/>
              <w:rPr>
                <w:rFonts w:eastAsia="標楷體"/>
                <w:sz w:val="24"/>
                <w:szCs w:val="24"/>
              </w:rPr>
            </w:pPr>
          </w:p>
        </w:tc>
        <w:tc>
          <w:tcPr>
            <w:tcW w:w="7195" w:type="dxa"/>
            <w:tcBorders>
              <w:top w:val="single" w:sz="4" w:space="0" w:color="auto"/>
              <w:left w:val="single" w:sz="4" w:space="0" w:color="auto"/>
              <w:bottom w:val="single" w:sz="4" w:space="0" w:color="auto"/>
              <w:right w:val="single" w:sz="4" w:space="0" w:color="auto"/>
            </w:tcBorders>
            <w:vAlign w:val="center"/>
          </w:tcPr>
          <w:p w14:paraId="219069A0" w14:textId="77777777" w:rsidR="00705DA5" w:rsidRDefault="00705DA5">
            <w:pPr>
              <w:pStyle w:val="aff0"/>
              <w:spacing w:line="240" w:lineRule="atLeast"/>
              <w:ind w:leftChars="0" w:left="0" w:firstLine="0"/>
              <w:rPr>
                <w:rFonts w:eastAsia="標楷體"/>
                <w:sz w:val="24"/>
                <w:szCs w:val="24"/>
              </w:rPr>
            </w:pPr>
          </w:p>
        </w:tc>
      </w:tr>
    </w:tbl>
    <w:p w14:paraId="4AB135EA" w14:textId="77777777" w:rsidR="0054293A" w:rsidRDefault="0054293A" w:rsidP="0054293A">
      <w:pPr>
        <w:pStyle w:val="aff0"/>
        <w:spacing w:line="240" w:lineRule="atLeast"/>
        <w:ind w:leftChars="0" w:left="505" w:firstLine="0"/>
        <w:rPr>
          <w:rFonts w:eastAsia="標楷體"/>
          <w:b/>
          <w:color w:val="FF0000"/>
          <w:sz w:val="24"/>
          <w:szCs w:val="24"/>
        </w:rPr>
      </w:pPr>
      <w:r>
        <w:rPr>
          <w:rFonts w:ascii="標楷體" w:hAnsi="標楷體" w:cs="標楷體"/>
          <w:color w:val="FF0000"/>
          <w:sz w:val="24"/>
          <w:szCs w:val="24"/>
        </w:rPr>
        <w:sym w:font="Wingdings" w:char="F03F"/>
      </w:r>
      <w:r>
        <w:rPr>
          <w:rFonts w:eastAsia="標楷體" w:hint="eastAsia"/>
          <w:b/>
          <w:color w:val="FF0000"/>
          <w:sz w:val="24"/>
          <w:szCs w:val="24"/>
        </w:rPr>
        <w:t>上述表格自</w:t>
      </w:r>
      <w:r>
        <w:rPr>
          <w:rFonts w:eastAsia="標楷體"/>
          <w:b/>
          <w:color w:val="FF0000"/>
          <w:sz w:val="24"/>
          <w:szCs w:val="24"/>
        </w:rPr>
        <w:t>113</w:t>
      </w:r>
      <w:r>
        <w:rPr>
          <w:rFonts w:eastAsia="標楷體" w:hint="eastAsia"/>
          <w:b/>
          <w:color w:val="FF0000"/>
          <w:sz w:val="24"/>
          <w:szCs w:val="24"/>
        </w:rPr>
        <w:t>學年度第</w:t>
      </w:r>
      <w:r>
        <w:rPr>
          <w:rFonts w:eastAsia="標楷體"/>
          <w:b/>
          <w:color w:val="FF0000"/>
          <w:sz w:val="24"/>
          <w:szCs w:val="24"/>
        </w:rPr>
        <w:t>2</w:t>
      </w:r>
      <w:r>
        <w:rPr>
          <w:rFonts w:eastAsia="標楷體" w:hint="eastAsia"/>
          <w:b/>
          <w:color w:val="FF0000"/>
          <w:sz w:val="24"/>
          <w:szCs w:val="24"/>
        </w:rPr>
        <w:t>學期起正式列入課程計畫備查必要欄位。</w:t>
      </w:r>
    </w:p>
    <w:p w14:paraId="0B6E373D" w14:textId="77777777" w:rsidR="0054293A" w:rsidRDefault="0054293A" w:rsidP="0054293A">
      <w:pPr>
        <w:pStyle w:val="aff0"/>
        <w:spacing w:line="240" w:lineRule="atLeast"/>
        <w:ind w:leftChars="0" w:left="505" w:firstLine="0"/>
        <w:rPr>
          <w:rFonts w:eastAsia="標楷體"/>
          <w:b/>
          <w:color w:val="FF0000"/>
          <w:sz w:val="24"/>
          <w:szCs w:val="24"/>
        </w:rPr>
      </w:pPr>
      <w:r>
        <w:rPr>
          <w:rFonts w:eastAsia="標楷體"/>
          <w:b/>
          <w:color w:val="FF0000"/>
          <w:sz w:val="24"/>
          <w:szCs w:val="24"/>
        </w:rPr>
        <w:sym w:font="Wingdings" w:char="F0B6"/>
      </w:r>
      <w:r>
        <w:rPr>
          <w:rFonts w:eastAsia="標楷體" w:hint="eastAsia"/>
          <w:b/>
          <w:color w:val="FF0000"/>
          <w:sz w:val="24"/>
          <w:szCs w:val="24"/>
        </w:rPr>
        <w:t>本局審閱意見請至</w:t>
      </w:r>
      <w:r>
        <w:rPr>
          <w:rFonts w:ascii="標楷體" w:eastAsia="標楷體" w:hAnsi="標楷體" w:cs="標楷體" w:hint="eastAsia"/>
          <w:b/>
          <w:color w:val="FF0000"/>
          <w:sz w:val="24"/>
          <w:szCs w:val="24"/>
        </w:rPr>
        <w:t>新北市國中小課程計畫備查資源網下載</w:t>
      </w:r>
      <w:r>
        <w:rPr>
          <w:rFonts w:eastAsia="標楷體" w:hint="eastAsia"/>
          <w:b/>
          <w:color w:val="FF0000"/>
          <w:sz w:val="24"/>
          <w:szCs w:val="24"/>
        </w:rPr>
        <w:t>。</w:t>
      </w:r>
    </w:p>
    <w:p w14:paraId="1E49E1D9" w14:textId="77777777" w:rsidR="0054293A" w:rsidRDefault="0054293A" w:rsidP="0054293A">
      <w:pPr>
        <w:pStyle w:val="aff0"/>
        <w:spacing w:line="240" w:lineRule="atLeast"/>
        <w:ind w:leftChars="0" w:left="505" w:firstLine="0"/>
        <w:rPr>
          <w:rFonts w:ascii="標楷體" w:eastAsia="標楷體" w:hAnsi="標楷體" w:cs="標楷體"/>
          <w:b/>
          <w:color w:val="0070C0"/>
          <w:sz w:val="28"/>
          <w:szCs w:val="28"/>
        </w:rPr>
      </w:pPr>
      <w:r>
        <w:rPr>
          <w:rFonts w:ascii="新細明體" w:hAnsi="新細明體" w:hint="eastAsia"/>
          <w:b/>
          <w:color w:val="0070C0"/>
          <w:sz w:val="28"/>
          <w:szCs w:val="28"/>
        </w:rPr>
        <w:t>☉</w:t>
      </w:r>
      <w:r>
        <w:rPr>
          <w:rFonts w:ascii="標楷體" w:eastAsia="標楷體" w:hAnsi="標楷體" w:cs="標楷體" w:hint="eastAsia"/>
          <w:b/>
          <w:color w:val="0070C0"/>
          <w:sz w:val="28"/>
          <w:szCs w:val="28"/>
        </w:rPr>
        <w:t>當學期課程審查後，請將上述欄位自行新增並填入審查意見及課程內容修正回復。</w:t>
      </w:r>
    </w:p>
    <w:p w14:paraId="43DD6A6D" w14:textId="4D1C48C1" w:rsidR="00285A39" w:rsidRPr="00285A39" w:rsidRDefault="00705DA5" w:rsidP="00705DA5">
      <w:pPr>
        <w:pBdr>
          <w:top w:val="nil"/>
          <w:left w:val="nil"/>
          <w:bottom w:val="nil"/>
          <w:right w:val="nil"/>
          <w:between w:val="nil"/>
        </w:pBdr>
        <w:tabs>
          <w:tab w:val="left" w:pos="8745"/>
        </w:tabs>
        <w:spacing w:line="360" w:lineRule="auto"/>
        <w:rPr>
          <w:rFonts w:ascii="標楷體" w:eastAsia="標楷體" w:hAnsi="標楷體" w:cs="標楷體"/>
          <w:sz w:val="24"/>
          <w:szCs w:val="24"/>
        </w:rPr>
      </w:pPr>
      <w:r>
        <w:rPr>
          <w:rFonts w:ascii="標楷體" w:eastAsia="標楷體" w:hAnsi="標楷體" w:cs="標楷體" w:hint="eastAsia"/>
          <w:sz w:val="24"/>
          <w:szCs w:val="24"/>
        </w:rPr>
        <w:t>四</w:t>
      </w:r>
      <w:r w:rsidR="00504BCC" w:rsidRPr="00433109">
        <w:rPr>
          <w:rFonts w:ascii="標楷體" w:eastAsia="標楷體" w:hAnsi="標楷體" w:cs="標楷體" w:hint="eastAsia"/>
          <w:sz w:val="24"/>
          <w:szCs w:val="24"/>
        </w:rPr>
        <w:t>、</w:t>
      </w:r>
      <w:r w:rsidR="00D37619" w:rsidRPr="00433109">
        <w:rPr>
          <w:rFonts w:ascii="標楷體" w:eastAsia="標楷體" w:hAnsi="標楷體" w:cs="標楷體"/>
          <w:sz w:val="24"/>
          <w:szCs w:val="24"/>
        </w:rPr>
        <w:t>課程內涵：</w:t>
      </w:r>
      <w:r w:rsidR="0061264C">
        <w:rPr>
          <w:rFonts w:ascii="標楷體" w:eastAsia="標楷體" w:hAnsi="標楷體" w:cs="標楷體"/>
          <w:sz w:val="24"/>
          <w:szCs w:val="24"/>
        </w:rPr>
        <w:tab/>
      </w:r>
    </w:p>
    <w:tbl>
      <w:tblPr>
        <w:tblW w:w="0" w:type="auto"/>
        <w:jc w:val="center"/>
        <w:tblBorders>
          <w:top w:val="nil"/>
          <w:left w:val="nil"/>
          <w:bottom w:val="nil"/>
          <w:right w:val="nil"/>
          <w:insideH w:val="nil"/>
          <w:insideV w:val="nil"/>
        </w:tblBorders>
        <w:shd w:val="clear" w:color="auto" w:fill="FFFFFF"/>
        <w:tblLayout w:type="fixed"/>
        <w:tblLook w:val="0600" w:firstRow="0" w:lastRow="0" w:firstColumn="0" w:lastColumn="0" w:noHBand="1" w:noVBand="1"/>
      </w:tblPr>
      <w:tblGrid>
        <w:gridCol w:w="3111"/>
        <w:gridCol w:w="11430"/>
      </w:tblGrid>
      <w:tr w:rsidR="008C40E2" w:rsidRPr="008F16B4" w14:paraId="232DDCE2" w14:textId="77777777" w:rsidTr="005B68BF">
        <w:trPr>
          <w:trHeight w:val="844"/>
          <w:jc w:val="center"/>
        </w:trPr>
        <w:tc>
          <w:tcPr>
            <w:tcW w:w="3111" w:type="dxa"/>
            <w:tcBorders>
              <w:top w:val="single" w:sz="8" w:space="0" w:color="000000"/>
              <w:left w:val="single" w:sz="8" w:space="0" w:color="000000"/>
              <w:right w:val="single" w:sz="8" w:space="0" w:color="000000"/>
            </w:tcBorders>
            <w:shd w:val="clear" w:color="auto" w:fill="FFFFFF"/>
            <w:tcMar>
              <w:top w:w="100" w:type="dxa"/>
              <w:left w:w="100" w:type="dxa"/>
              <w:bottom w:w="100" w:type="dxa"/>
              <w:right w:w="100" w:type="dxa"/>
            </w:tcMar>
            <w:vAlign w:val="center"/>
          </w:tcPr>
          <w:p w14:paraId="2048C286" w14:textId="77777777" w:rsidR="008C40E2" w:rsidRPr="00434C48" w:rsidRDefault="008C40E2" w:rsidP="00526E70">
            <w:pPr>
              <w:spacing w:line="240" w:lineRule="atLeast"/>
              <w:jc w:val="center"/>
              <w:rPr>
                <w:rFonts w:ascii="標楷體" w:eastAsia="標楷體" w:hAnsi="標楷體" w:cs="標楷體"/>
                <w:color w:val="auto"/>
                <w:sz w:val="24"/>
                <w:szCs w:val="24"/>
              </w:rPr>
            </w:pPr>
            <w:r w:rsidRPr="00434C48">
              <w:rPr>
                <w:rFonts w:ascii="標楷體" w:eastAsia="標楷體" w:hAnsi="標楷體" w:cs="標楷體"/>
                <w:color w:val="auto"/>
                <w:sz w:val="24"/>
                <w:szCs w:val="24"/>
              </w:rPr>
              <w:t>總綱核心素養</w:t>
            </w:r>
          </w:p>
        </w:tc>
        <w:tc>
          <w:tcPr>
            <w:tcW w:w="11430" w:type="dxa"/>
            <w:tcBorders>
              <w:top w:val="single" w:sz="8" w:space="0" w:color="000000"/>
              <w:right w:val="single" w:sz="8" w:space="0" w:color="000000"/>
            </w:tcBorders>
            <w:shd w:val="clear" w:color="auto" w:fill="FFFFFF"/>
            <w:tcMar>
              <w:top w:w="100" w:type="dxa"/>
              <w:left w:w="100" w:type="dxa"/>
              <w:bottom w:w="100" w:type="dxa"/>
              <w:right w:w="100" w:type="dxa"/>
            </w:tcMar>
            <w:vAlign w:val="center"/>
          </w:tcPr>
          <w:p w14:paraId="225B49E0" w14:textId="77777777" w:rsidR="008C40E2" w:rsidRPr="00434C48" w:rsidRDefault="008C40E2" w:rsidP="00526E70">
            <w:pPr>
              <w:spacing w:line="240" w:lineRule="atLeast"/>
              <w:jc w:val="center"/>
              <w:rPr>
                <w:rFonts w:ascii="標楷體" w:eastAsia="標楷體" w:hAnsi="標楷體" w:cs="標楷體"/>
                <w:color w:val="auto"/>
                <w:sz w:val="24"/>
                <w:szCs w:val="24"/>
              </w:rPr>
            </w:pPr>
            <w:r>
              <w:rPr>
                <w:rFonts w:ascii="標楷體" w:eastAsia="標楷體" w:hAnsi="標楷體" w:cs="標楷體" w:hint="eastAsia"/>
                <w:color w:val="auto"/>
                <w:sz w:val="24"/>
                <w:szCs w:val="24"/>
              </w:rPr>
              <w:t>學習</w:t>
            </w:r>
            <w:r w:rsidRPr="00434C48">
              <w:rPr>
                <w:rFonts w:ascii="標楷體" w:eastAsia="標楷體" w:hAnsi="標楷體" w:cs="標楷體"/>
                <w:color w:val="auto"/>
                <w:sz w:val="24"/>
                <w:szCs w:val="24"/>
              </w:rPr>
              <w:t>領域核心素養</w:t>
            </w:r>
          </w:p>
        </w:tc>
      </w:tr>
      <w:tr w:rsidR="008C40E2" w:rsidRPr="008F16B4" w14:paraId="332FEF87" w14:textId="77777777" w:rsidTr="005B68BF">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17FA105" w14:textId="77777777" w:rsidR="007C3769" w:rsidRDefault="00323EC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A1身心素質與自我精進</w:t>
            </w:r>
          </w:p>
          <w:p w14:paraId="08510B45" w14:textId="77777777" w:rsidR="007C3769" w:rsidRDefault="00323EC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A2</w:t>
            </w:r>
            <w:r w:rsidR="007C3769">
              <w:rPr>
                <w:rFonts w:ascii="標楷體" w:eastAsia="標楷體" w:hAnsi="標楷體" w:hint="eastAsia"/>
                <w:color w:val="auto"/>
                <w:sz w:val="24"/>
                <w:szCs w:val="24"/>
              </w:rPr>
              <w:t>系統思考</w:t>
            </w:r>
            <w:r w:rsidR="007C3769">
              <w:rPr>
                <w:rFonts w:ascii="標楷體" w:eastAsia="標楷體" w:hAnsi="標楷體" w:cs="新細明體" w:hint="eastAsia"/>
                <w:color w:val="auto"/>
                <w:sz w:val="24"/>
                <w:szCs w:val="24"/>
              </w:rPr>
              <w:t>與解決問題</w:t>
            </w:r>
          </w:p>
          <w:p w14:paraId="282A105D" w14:textId="44AC1CCF" w:rsidR="007C3769" w:rsidRDefault="000B3528" w:rsidP="000B3528">
            <w:pPr>
              <w:autoSpaceDE w:val="0"/>
              <w:autoSpaceDN w:val="0"/>
              <w:adjustRightInd w:val="0"/>
              <w:ind w:firstLine="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A3</w:t>
            </w:r>
            <w:r w:rsidR="007C3769">
              <w:rPr>
                <w:rFonts w:ascii="標楷體" w:eastAsia="標楷體" w:hAnsi="標楷體" w:hint="eastAsia"/>
                <w:color w:val="auto"/>
                <w:sz w:val="24"/>
                <w:szCs w:val="24"/>
              </w:rPr>
              <w:t>規劃執行</w:t>
            </w:r>
            <w:r w:rsidR="007C3769">
              <w:rPr>
                <w:rFonts w:ascii="標楷體" w:eastAsia="標楷體" w:hAnsi="標楷體" w:cs="新細明體" w:hint="eastAsia"/>
                <w:color w:val="auto"/>
                <w:sz w:val="24"/>
                <w:szCs w:val="24"/>
              </w:rPr>
              <w:t>與創新應變</w:t>
            </w:r>
          </w:p>
          <w:p w14:paraId="70C27F66"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B1</w:t>
            </w:r>
            <w:r w:rsidR="007C3769">
              <w:rPr>
                <w:rFonts w:ascii="標楷體" w:eastAsia="標楷體" w:hAnsi="標楷體" w:hint="eastAsia"/>
                <w:color w:val="auto"/>
                <w:sz w:val="24"/>
                <w:szCs w:val="24"/>
              </w:rPr>
              <w:t>符號運用</w:t>
            </w:r>
            <w:r w:rsidR="007C3769">
              <w:rPr>
                <w:rFonts w:ascii="標楷體" w:eastAsia="標楷體" w:hAnsi="標楷體" w:cs="新細明體" w:hint="eastAsia"/>
                <w:color w:val="auto"/>
                <w:sz w:val="24"/>
                <w:szCs w:val="24"/>
              </w:rPr>
              <w:t>與溝通表達</w:t>
            </w:r>
          </w:p>
          <w:p w14:paraId="709E4E0F"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B2</w:t>
            </w:r>
            <w:r w:rsidR="007C3769">
              <w:rPr>
                <w:rFonts w:ascii="標楷體" w:eastAsia="標楷體" w:hAnsi="標楷體" w:hint="eastAsia"/>
                <w:color w:val="auto"/>
                <w:sz w:val="24"/>
                <w:szCs w:val="24"/>
              </w:rPr>
              <w:t>科技資訊</w:t>
            </w:r>
            <w:r w:rsidR="007C3769">
              <w:rPr>
                <w:rFonts w:ascii="標楷體" w:eastAsia="標楷體" w:hAnsi="標楷體" w:cs="新細明體" w:hint="eastAsia"/>
                <w:color w:val="auto"/>
                <w:sz w:val="24"/>
                <w:szCs w:val="24"/>
              </w:rPr>
              <w:t>與媒體素養</w:t>
            </w:r>
          </w:p>
          <w:p w14:paraId="042585C5" w14:textId="77777777" w:rsidR="007C3769" w:rsidRDefault="007C3769"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B3</w:t>
            </w:r>
            <w:r>
              <w:rPr>
                <w:rFonts w:ascii="標楷體" w:eastAsia="標楷體" w:hAnsi="標楷體" w:hint="eastAsia"/>
                <w:color w:val="auto"/>
                <w:sz w:val="24"/>
                <w:szCs w:val="24"/>
              </w:rPr>
              <w:t>藝術涵養</w:t>
            </w:r>
            <w:r>
              <w:rPr>
                <w:rFonts w:ascii="標楷體" w:eastAsia="標楷體" w:hAnsi="標楷體" w:cs="新細明體" w:hint="eastAsia"/>
                <w:color w:val="auto"/>
                <w:sz w:val="24"/>
                <w:szCs w:val="24"/>
              </w:rPr>
              <w:t>與美感素養</w:t>
            </w:r>
          </w:p>
          <w:p w14:paraId="2E8994D5"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C1</w:t>
            </w:r>
            <w:r w:rsidR="007C3769">
              <w:rPr>
                <w:rFonts w:ascii="標楷體" w:eastAsia="標楷體" w:hAnsi="標楷體" w:hint="eastAsia"/>
                <w:color w:val="auto"/>
                <w:sz w:val="24"/>
                <w:szCs w:val="24"/>
              </w:rPr>
              <w:t>道德實踐</w:t>
            </w:r>
            <w:r w:rsidR="007C3769">
              <w:rPr>
                <w:rFonts w:ascii="標楷體" w:eastAsia="標楷體" w:hAnsi="標楷體" w:cs="新細明體" w:hint="eastAsia"/>
                <w:color w:val="auto"/>
                <w:sz w:val="24"/>
                <w:szCs w:val="24"/>
              </w:rPr>
              <w:t>與公民意識</w:t>
            </w:r>
          </w:p>
          <w:p w14:paraId="6F1F870B"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lastRenderedPageBreak/>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C2</w:t>
            </w:r>
            <w:r w:rsidR="007C3769">
              <w:rPr>
                <w:rFonts w:ascii="標楷體" w:eastAsia="標楷體" w:hAnsi="標楷體" w:hint="eastAsia"/>
                <w:color w:val="auto"/>
                <w:sz w:val="24"/>
                <w:szCs w:val="24"/>
              </w:rPr>
              <w:t>人際關係</w:t>
            </w:r>
            <w:r w:rsidR="007C3769">
              <w:rPr>
                <w:rFonts w:ascii="標楷體" w:eastAsia="標楷體" w:hAnsi="標楷體" w:cs="新細明體" w:hint="eastAsia"/>
                <w:color w:val="auto"/>
                <w:sz w:val="24"/>
                <w:szCs w:val="24"/>
              </w:rPr>
              <w:t>與團隊合作</w:t>
            </w:r>
          </w:p>
          <w:p w14:paraId="309F8113" w14:textId="77777777" w:rsidR="008C40E2" w:rsidRDefault="00DE67E2" w:rsidP="007C3769">
            <w:pPr>
              <w:autoSpaceDE w:val="0"/>
              <w:autoSpaceDN w:val="0"/>
              <w:adjustRightInd w:val="0"/>
              <w:jc w:val="left"/>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C3</w:t>
            </w:r>
            <w:r w:rsidR="007C3769">
              <w:rPr>
                <w:rFonts w:ascii="標楷體" w:eastAsia="標楷體" w:hAnsi="標楷體" w:hint="eastAsia"/>
                <w:color w:val="auto"/>
                <w:sz w:val="24"/>
                <w:szCs w:val="24"/>
              </w:rPr>
              <w:t>多元文化</w:t>
            </w:r>
            <w:r w:rsidR="007C3769">
              <w:rPr>
                <w:rFonts w:ascii="標楷體" w:eastAsia="標楷體" w:hAnsi="標楷體" w:cs="新細明體" w:hint="eastAsia"/>
                <w:color w:val="auto"/>
                <w:sz w:val="24"/>
                <w:szCs w:val="24"/>
              </w:rPr>
              <w:t>與國際理解</w:t>
            </w:r>
          </w:p>
          <w:p w14:paraId="278C9EC5" w14:textId="49B80314" w:rsidR="001F4AFF" w:rsidRPr="001F4AFF" w:rsidRDefault="001F4AFF" w:rsidP="007C3769">
            <w:pPr>
              <w:autoSpaceDE w:val="0"/>
              <w:autoSpaceDN w:val="0"/>
              <w:adjustRightInd w:val="0"/>
              <w:jc w:val="left"/>
              <w:rPr>
                <w:rFonts w:ascii="標楷體" w:eastAsia="標楷體" w:hAnsi="標楷體" w:cs="標楷體"/>
                <w:color w:val="auto"/>
                <w:sz w:val="24"/>
                <w:szCs w:val="24"/>
              </w:rPr>
            </w:pPr>
          </w:p>
        </w:tc>
        <w:tc>
          <w:tcPr>
            <w:tcW w:w="1143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8B3A316" w14:textId="77777777" w:rsidR="0037086F" w:rsidRDefault="00150A8A">
            <w:r>
              <w:rPr>
                <w:rFonts w:ascii="標楷體" w:eastAsia="標楷體" w:hAnsi="標楷體"/>
                <w:color w:val="auto"/>
                <w:sz w:val="24"/>
                <w:szCs w:val="24"/>
                <w:shd w:val="clear" w:color="auto" w:fill="FFFFFF"/>
              </w:rPr>
              <w:lastRenderedPageBreak/>
              <w:t>英-J-A1 具備積極主動的學習態度，將學習延伸至課堂外，豐富個人知識。運用各種學習與溝通策略，精進英語文學習與溝通成效。</w:t>
            </w:r>
          </w:p>
          <w:p w14:paraId="7E8473AE" w14:textId="77777777" w:rsidR="0037086F" w:rsidRDefault="00150A8A">
            <w:r>
              <w:rPr>
                <w:rFonts w:ascii="標楷體" w:eastAsia="標楷體" w:hAnsi="標楷體"/>
                <w:color w:val="auto"/>
                <w:sz w:val="24"/>
                <w:szCs w:val="24"/>
                <w:shd w:val="clear" w:color="auto" w:fill="FFFFFF"/>
              </w:rPr>
              <w:t>英-J-A2 具備系統性理解與推演的能力，能釐清文本訊息間的關係進行推論，並能經由訊息的比較，對國內外文化的異同有初步的了解。</w:t>
            </w:r>
          </w:p>
          <w:p w14:paraId="3219D9D7" w14:textId="77777777" w:rsidR="0037086F" w:rsidRDefault="00150A8A">
            <w:r>
              <w:rPr>
                <w:rFonts w:ascii="標楷體" w:eastAsia="標楷體" w:hAnsi="標楷體"/>
                <w:color w:val="auto"/>
                <w:sz w:val="24"/>
                <w:szCs w:val="24"/>
                <w:shd w:val="clear" w:color="auto" w:fill="FFFFFF"/>
              </w:rPr>
              <w:t>英-J-B1 具備聽、說、讀、寫英語文的基礎素養，在日常生活常見情境中，能運用所學字詞、句型及肢體語言進行適切合宜的溝通與互動。</w:t>
            </w:r>
          </w:p>
          <w:p w14:paraId="24C6E17A" w14:textId="77777777" w:rsidR="0037086F" w:rsidRDefault="00150A8A">
            <w:r>
              <w:rPr>
                <w:rFonts w:ascii="標楷體" w:eastAsia="標楷體" w:hAnsi="標楷體"/>
                <w:color w:val="auto"/>
                <w:sz w:val="24"/>
                <w:szCs w:val="24"/>
                <w:shd w:val="clear" w:color="auto" w:fill="FFFFFF"/>
              </w:rPr>
              <w:lastRenderedPageBreak/>
              <w:t>英-J-B2 具備運用各類資訊檢索工具蒐集、整理英語文資料的能力，以擴展學習素材與範疇、提升學習效果，同時養成資訊倫理素養。</w:t>
            </w:r>
          </w:p>
          <w:p w14:paraId="7CC4CD06" w14:textId="77777777" w:rsidR="0037086F" w:rsidRDefault="00150A8A">
            <w:r>
              <w:rPr>
                <w:rFonts w:ascii="標楷體" w:eastAsia="標楷體" w:hAnsi="標楷體"/>
                <w:color w:val="auto"/>
                <w:sz w:val="24"/>
                <w:szCs w:val="24"/>
                <w:shd w:val="clear" w:color="auto" w:fill="FFFFFF"/>
              </w:rPr>
              <w:t>英-J-C2 積極參與課內及課外英語文團體學習活動，培養團隊合作精神。</w:t>
            </w:r>
          </w:p>
          <w:p w14:paraId="24FA58DD" w14:textId="77777777" w:rsidR="0037086F" w:rsidRDefault="00150A8A">
            <w:r>
              <w:rPr>
                <w:rFonts w:ascii="標楷體" w:eastAsia="標楷體" w:hAnsi="標楷體"/>
                <w:color w:val="auto"/>
                <w:sz w:val="24"/>
                <w:szCs w:val="24"/>
                <w:shd w:val="clear" w:color="auto" w:fill="FFFFFF"/>
              </w:rPr>
              <w:t>英-J-C3 具備基本的世界觀，能以簡易英語介紹國內外主要節慶習俗及風土民情，並加以比較、尊重、接納。</w:t>
            </w:r>
          </w:p>
        </w:tc>
      </w:tr>
    </w:tbl>
    <w:p w14:paraId="5104CE55" w14:textId="77777777" w:rsidR="00CB33CC" w:rsidRDefault="00CB33CC" w:rsidP="00CB33CC">
      <w:pPr>
        <w:pBdr>
          <w:top w:val="nil"/>
          <w:left w:val="nil"/>
          <w:bottom w:val="nil"/>
          <w:right w:val="nil"/>
          <w:between w:val="nil"/>
        </w:pBdr>
        <w:spacing w:line="360" w:lineRule="auto"/>
        <w:rPr>
          <w:rFonts w:ascii="標楷體" w:eastAsia="標楷體" w:hAnsi="標楷體" w:cs="標楷體"/>
          <w:sz w:val="24"/>
          <w:szCs w:val="24"/>
        </w:rPr>
      </w:pPr>
    </w:p>
    <w:p w14:paraId="0D00B9B5" w14:textId="76701A6F" w:rsidR="00D37619" w:rsidRPr="00C453F2" w:rsidRDefault="00705DA5" w:rsidP="00CB33CC">
      <w:pPr>
        <w:pBdr>
          <w:top w:val="nil"/>
          <w:left w:val="nil"/>
          <w:bottom w:val="nil"/>
          <w:right w:val="nil"/>
          <w:between w:val="nil"/>
        </w:pBdr>
        <w:spacing w:line="360" w:lineRule="auto"/>
        <w:rPr>
          <w:rFonts w:ascii="標楷體" w:eastAsia="標楷體" w:hAnsi="標楷體" w:cs="標楷體"/>
          <w:color w:val="FF0000"/>
          <w:sz w:val="24"/>
          <w:szCs w:val="24"/>
        </w:rPr>
      </w:pPr>
      <w:r>
        <w:rPr>
          <w:rFonts w:ascii="標楷體" w:eastAsia="標楷體" w:hAnsi="標楷體" w:cs="標楷體" w:hint="eastAsia"/>
          <w:sz w:val="24"/>
          <w:szCs w:val="24"/>
        </w:rPr>
        <w:t>五</w:t>
      </w:r>
      <w:r w:rsidR="00433109" w:rsidRPr="00A77E44">
        <w:rPr>
          <w:rFonts w:ascii="標楷體" w:eastAsia="標楷體" w:hAnsi="標楷體" w:cs="標楷體" w:hint="eastAsia"/>
          <w:sz w:val="24"/>
          <w:szCs w:val="24"/>
        </w:rPr>
        <w:t>、</w:t>
      </w:r>
      <w:r w:rsidR="00D37619" w:rsidRPr="00902CB0">
        <w:rPr>
          <w:rFonts w:ascii="標楷體" w:eastAsia="標楷體" w:hAnsi="標楷體" w:cs="標楷體"/>
          <w:sz w:val="24"/>
          <w:szCs w:val="24"/>
        </w:rPr>
        <w:t>素養導向教學規劃：</w:t>
      </w:r>
    </w:p>
    <w:tbl>
      <w:tblPr>
        <w:tblW w:w="14814" w:type="dxa"/>
        <w:jc w:val="center"/>
        <w:tblBorders>
          <w:top w:val="nil"/>
          <w:left w:val="nil"/>
          <w:bottom w:val="nil"/>
          <w:right w:val="nil"/>
          <w:insideH w:val="nil"/>
          <w:insideV w:val="nil"/>
        </w:tblBorders>
        <w:tblLayout w:type="fixed"/>
        <w:tblLook w:val="0600" w:firstRow="0" w:lastRow="0" w:firstColumn="0" w:lastColumn="0" w:noHBand="1" w:noVBand="1"/>
      </w:tblPr>
      <w:tblGrid>
        <w:gridCol w:w="508"/>
        <w:gridCol w:w="1560"/>
        <w:gridCol w:w="1560"/>
        <w:gridCol w:w="2977"/>
        <w:gridCol w:w="709"/>
        <w:gridCol w:w="2268"/>
        <w:gridCol w:w="1417"/>
        <w:gridCol w:w="2031"/>
        <w:gridCol w:w="1784"/>
      </w:tblGrid>
      <w:tr w:rsidR="00AB4103" w:rsidRPr="005E6528" w14:paraId="6E4EE4FE" w14:textId="77777777" w:rsidTr="00705DA5">
        <w:trPr>
          <w:trHeight w:val="270"/>
          <w:jc w:val="center"/>
        </w:trPr>
        <w:tc>
          <w:tcPr>
            <w:tcW w:w="508" w:type="dxa"/>
            <w:vMerge w:val="restart"/>
            <w:tcBorders>
              <w:top w:val="single" w:sz="8" w:space="0" w:color="000000"/>
              <w:left w:val="single" w:sz="8" w:space="0" w:color="000000"/>
              <w:right w:val="single" w:sz="8" w:space="0" w:color="000000"/>
            </w:tcBorders>
            <w:vAlign w:val="center"/>
          </w:tcPr>
          <w:p w14:paraId="6FE1156A" w14:textId="77777777" w:rsidR="00AB4103" w:rsidRPr="005E6528" w:rsidRDefault="00AB4103" w:rsidP="00E655FD">
            <w:pPr>
              <w:pBdr>
                <w:top w:val="nil"/>
                <w:left w:val="nil"/>
                <w:bottom w:val="nil"/>
                <w:right w:val="nil"/>
                <w:between w:val="nil"/>
              </w:pBdr>
              <w:spacing w:line="240" w:lineRule="atLeast"/>
              <w:jc w:val="center"/>
              <w:rPr>
                <w:rFonts w:ascii="標楷體" w:eastAsia="標楷體" w:hAnsi="標楷體" w:cs="標楷體"/>
                <w:color w:val="auto"/>
                <w:sz w:val="22"/>
                <w:szCs w:val="22"/>
              </w:rPr>
            </w:pPr>
            <w:r w:rsidRPr="005E6528">
              <w:rPr>
                <w:rFonts w:ascii="標楷體" w:eastAsia="標楷體" w:hAnsi="標楷體" w:cs="標楷體"/>
                <w:color w:val="auto"/>
                <w:sz w:val="22"/>
                <w:szCs w:val="22"/>
              </w:rPr>
              <w:t>教學期程</w:t>
            </w:r>
          </w:p>
        </w:tc>
        <w:tc>
          <w:tcPr>
            <w:tcW w:w="3120" w:type="dxa"/>
            <w:gridSpan w:val="2"/>
            <w:tcBorders>
              <w:top w:val="single" w:sz="8" w:space="0" w:color="000000"/>
              <w:left w:val="single" w:sz="8" w:space="0" w:color="000000"/>
              <w:bottom w:val="single" w:sz="4" w:space="0" w:color="auto"/>
              <w:right w:val="single" w:sz="8" w:space="0" w:color="000000"/>
            </w:tcBorders>
            <w:vAlign w:val="center"/>
          </w:tcPr>
          <w:p w14:paraId="28FF7A59" w14:textId="77777777" w:rsidR="00AB4103" w:rsidRPr="005E6528" w:rsidRDefault="00AB4103" w:rsidP="00030AE3">
            <w:pPr>
              <w:pBdr>
                <w:top w:val="nil"/>
                <w:left w:val="nil"/>
                <w:bottom w:val="nil"/>
                <w:right w:val="nil"/>
                <w:between w:val="nil"/>
              </w:pBdr>
              <w:spacing w:line="240" w:lineRule="atLeast"/>
              <w:jc w:val="center"/>
              <w:rPr>
                <w:rFonts w:ascii="標楷體" w:eastAsia="標楷體" w:hAnsi="標楷體" w:cs="標楷體"/>
                <w:color w:val="auto"/>
                <w:sz w:val="22"/>
                <w:szCs w:val="22"/>
              </w:rPr>
            </w:pPr>
            <w:r w:rsidRPr="005E6528">
              <w:rPr>
                <w:rFonts w:ascii="標楷體" w:eastAsia="標楷體" w:hAnsi="標楷體" w:hint="eastAsia"/>
                <w:color w:val="auto"/>
                <w:sz w:val="22"/>
                <w:szCs w:val="22"/>
              </w:rPr>
              <w:t>學習重點</w:t>
            </w:r>
          </w:p>
        </w:tc>
        <w:tc>
          <w:tcPr>
            <w:tcW w:w="2977" w:type="dxa"/>
            <w:vMerge w:val="restart"/>
            <w:tcBorders>
              <w:top w:val="single" w:sz="8" w:space="0" w:color="000000"/>
              <w:right w:val="single" w:sz="8" w:space="0" w:color="000000"/>
            </w:tcBorders>
            <w:tcMar>
              <w:top w:w="100" w:type="dxa"/>
              <w:left w:w="20" w:type="dxa"/>
              <w:bottom w:w="100" w:type="dxa"/>
              <w:right w:w="20" w:type="dxa"/>
            </w:tcMar>
            <w:vAlign w:val="center"/>
          </w:tcPr>
          <w:p w14:paraId="6C055F1A" w14:textId="77777777" w:rsidR="00AB4103" w:rsidRPr="005E6528" w:rsidRDefault="00AB4103" w:rsidP="008F1D99">
            <w:pPr>
              <w:pBdr>
                <w:top w:val="nil"/>
                <w:left w:val="nil"/>
                <w:bottom w:val="nil"/>
                <w:right w:val="nil"/>
                <w:between w:val="nil"/>
              </w:pBdr>
              <w:spacing w:line="240" w:lineRule="atLeast"/>
              <w:jc w:val="center"/>
              <w:rPr>
                <w:rFonts w:ascii="標楷體" w:eastAsia="標楷體" w:hAnsi="標楷體" w:cs="標楷體"/>
                <w:color w:val="auto"/>
                <w:sz w:val="22"/>
                <w:szCs w:val="22"/>
              </w:rPr>
            </w:pPr>
            <w:r w:rsidRPr="005E6528">
              <w:rPr>
                <w:rFonts w:ascii="標楷體" w:eastAsia="標楷體" w:hAnsi="標楷體" w:cs="標楷體"/>
                <w:color w:val="auto"/>
                <w:sz w:val="22"/>
                <w:szCs w:val="22"/>
              </w:rPr>
              <w:t>單元/主題名稱與活動內容</w:t>
            </w:r>
          </w:p>
        </w:tc>
        <w:tc>
          <w:tcPr>
            <w:tcW w:w="709" w:type="dxa"/>
            <w:vMerge w:val="restart"/>
            <w:tcBorders>
              <w:top w:val="single" w:sz="8" w:space="0" w:color="000000"/>
              <w:right w:val="single" w:sz="8" w:space="0" w:color="000000"/>
            </w:tcBorders>
            <w:tcMar>
              <w:top w:w="100" w:type="dxa"/>
              <w:left w:w="20" w:type="dxa"/>
              <w:bottom w:w="100" w:type="dxa"/>
              <w:right w:w="20" w:type="dxa"/>
            </w:tcMar>
            <w:vAlign w:val="center"/>
          </w:tcPr>
          <w:p w14:paraId="251E602F" w14:textId="77777777" w:rsidR="00AB4103" w:rsidRPr="005E6528" w:rsidRDefault="00AB4103" w:rsidP="008F1D99">
            <w:pPr>
              <w:pBdr>
                <w:top w:val="nil"/>
                <w:left w:val="nil"/>
                <w:bottom w:val="nil"/>
                <w:right w:val="nil"/>
                <w:between w:val="nil"/>
              </w:pBdr>
              <w:spacing w:line="240" w:lineRule="atLeast"/>
              <w:jc w:val="center"/>
              <w:rPr>
                <w:rFonts w:ascii="標楷體" w:eastAsia="標楷體" w:hAnsi="標楷體" w:cs="標楷體"/>
                <w:color w:val="auto"/>
                <w:sz w:val="22"/>
                <w:szCs w:val="22"/>
              </w:rPr>
            </w:pPr>
            <w:r w:rsidRPr="005E6528">
              <w:rPr>
                <w:rFonts w:ascii="標楷體" w:eastAsia="標楷體" w:hAnsi="標楷體" w:cs="標楷體"/>
                <w:color w:val="auto"/>
                <w:sz w:val="22"/>
                <w:szCs w:val="22"/>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14:paraId="195CA8BE" w14:textId="77777777" w:rsidR="00AB4103" w:rsidRPr="005E6528" w:rsidRDefault="00AB4103" w:rsidP="00434C48">
            <w:pPr>
              <w:pBdr>
                <w:top w:val="nil"/>
                <w:left w:val="nil"/>
                <w:bottom w:val="nil"/>
                <w:right w:val="nil"/>
                <w:between w:val="nil"/>
              </w:pBdr>
              <w:spacing w:line="240" w:lineRule="atLeast"/>
              <w:jc w:val="center"/>
              <w:rPr>
                <w:rFonts w:ascii="標楷體" w:eastAsia="標楷體" w:hAnsi="標楷體" w:cs="標楷體"/>
                <w:color w:val="auto"/>
                <w:sz w:val="22"/>
                <w:szCs w:val="22"/>
              </w:rPr>
            </w:pPr>
            <w:r w:rsidRPr="005E6528">
              <w:rPr>
                <w:rFonts w:ascii="標楷體" w:eastAsia="標楷體" w:hAnsi="標楷體" w:cs="標楷體" w:hint="eastAsia"/>
                <w:color w:val="auto"/>
                <w:sz w:val="22"/>
                <w:szCs w:val="22"/>
              </w:rPr>
              <w:t>教學資源/學習策略</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14:paraId="12C2474F" w14:textId="77777777" w:rsidR="00AB4103" w:rsidRPr="005E6528" w:rsidRDefault="00AB4103" w:rsidP="008F1D99">
            <w:pPr>
              <w:pBdr>
                <w:top w:val="nil"/>
                <w:left w:val="nil"/>
                <w:bottom w:val="nil"/>
                <w:right w:val="nil"/>
                <w:between w:val="nil"/>
              </w:pBdr>
              <w:spacing w:line="240" w:lineRule="atLeast"/>
              <w:jc w:val="center"/>
              <w:rPr>
                <w:rFonts w:ascii="標楷體" w:eastAsia="標楷體" w:hAnsi="標楷體" w:cs="標楷體"/>
                <w:color w:val="auto"/>
                <w:sz w:val="22"/>
                <w:szCs w:val="22"/>
              </w:rPr>
            </w:pPr>
            <w:r w:rsidRPr="005E6528">
              <w:rPr>
                <w:rFonts w:ascii="標楷體" w:eastAsia="標楷體" w:hAnsi="標楷體" w:cs="標楷體" w:hint="eastAsia"/>
                <w:color w:val="auto"/>
                <w:sz w:val="22"/>
                <w:szCs w:val="22"/>
              </w:rPr>
              <w:t>評量方式</w:t>
            </w:r>
          </w:p>
        </w:tc>
        <w:tc>
          <w:tcPr>
            <w:tcW w:w="2031" w:type="dxa"/>
            <w:vMerge w:val="restart"/>
            <w:tcBorders>
              <w:top w:val="single" w:sz="8" w:space="0" w:color="000000"/>
              <w:right w:val="single" w:sz="8" w:space="0" w:color="000000"/>
            </w:tcBorders>
            <w:tcMar>
              <w:top w:w="100" w:type="dxa"/>
              <w:left w:w="20" w:type="dxa"/>
              <w:bottom w:w="100" w:type="dxa"/>
              <w:right w:w="20" w:type="dxa"/>
            </w:tcMar>
            <w:vAlign w:val="center"/>
          </w:tcPr>
          <w:p w14:paraId="423663B6" w14:textId="77777777" w:rsidR="00AB4103" w:rsidRPr="005E6528" w:rsidRDefault="00AB4103" w:rsidP="008F1D99">
            <w:pPr>
              <w:pBdr>
                <w:top w:val="nil"/>
                <w:left w:val="nil"/>
                <w:bottom w:val="nil"/>
                <w:right w:val="nil"/>
                <w:between w:val="nil"/>
              </w:pBdr>
              <w:spacing w:line="240" w:lineRule="atLeast"/>
              <w:jc w:val="center"/>
              <w:rPr>
                <w:rFonts w:ascii="標楷體" w:eastAsia="標楷體" w:hAnsi="標楷體" w:cs="標楷體"/>
                <w:color w:val="auto"/>
                <w:sz w:val="22"/>
                <w:szCs w:val="22"/>
              </w:rPr>
            </w:pPr>
            <w:r w:rsidRPr="005E6528">
              <w:rPr>
                <w:rFonts w:ascii="標楷體" w:eastAsia="標楷體" w:hAnsi="標楷體" w:cs="標楷體"/>
                <w:color w:val="auto"/>
                <w:sz w:val="22"/>
                <w:szCs w:val="22"/>
              </w:rPr>
              <w:t>融入議題</w:t>
            </w:r>
          </w:p>
        </w:tc>
        <w:tc>
          <w:tcPr>
            <w:tcW w:w="1784" w:type="dxa"/>
            <w:vMerge w:val="restart"/>
            <w:tcBorders>
              <w:top w:val="single" w:sz="8" w:space="0" w:color="000000"/>
              <w:right w:val="single" w:sz="8" w:space="0" w:color="000000"/>
            </w:tcBorders>
            <w:vAlign w:val="center"/>
          </w:tcPr>
          <w:p w14:paraId="3B9C17EE" w14:textId="77777777" w:rsidR="00AB4103" w:rsidRPr="005E6528" w:rsidRDefault="00AB4103" w:rsidP="008F1D99">
            <w:pPr>
              <w:pBdr>
                <w:top w:val="nil"/>
                <w:left w:val="nil"/>
                <w:bottom w:val="nil"/>
                <w:right w:val="nil"/>
                <w:between w:val="nil"/>
              </w:pBdr>
              <w:spacing w:line="240" w:lineRule="atLeast"/>
              <w:jc w:val="center"/>
              <w:rPr>
                <w:rFonts w:ascii="標楷體" w:eastAsia="標楷體" w:hAnsi="標楷體" w:cs="標楷體"/>
                <w:color w:val="auto"/>
                <w:sz w:val="22"/>
                <w:szCs w:val="22"/>
              </w:rPr>
            </w:pPr>
            <w:r w:rsidRPr="005E6528">
              <w:rPr>
                <w:rFonts w:ascii="標楷體" w:eastAsia="標楷體" w:hAnsi="標楷體" w:cs="標楷體"/>
                <w:color w:val="auto"/>
                <w:sz w:val="22"/>
                <w:szCs w:val="22"/>
              </w:rPr>
              <w:t>備註</w:t>
            </w:r>
          </w:p>
        </w:tc>
      </w:tr>
      <w:tr w:rsidR="004B3436" w:rsidRPr="005E6528" w14:paraId="4A300443" w14:textId="77777777" w:rsidTr="00705DA5">
        <w:trPr>
          <w:trHeight w:val="469"/>
          <w:jc w:val="center"/>
        </w:trPr>
        <w:tc>
          <w:tcPr>
            <w:tcW w:w="508" w:type="dxa"/>
            <w:vMerge/>
            <w:tcBorders>
              <w:left w:val="single" w:sz="8" w:space="0" w:color="000000"/>
              <w:right w:val="single" w:sz="8" w:space="0" w:color="000000"/>
            </w:tcBorders>
            <w:vAlign w:val="center"/>
          </w:tcPr>
          <w:p w14:paraId="63B3D4D0" w14:textId="77777777" w:rsidR="004B3436" w:rsidRPr="005E6528" w:rsidRDefault="004B3436" w:rsidP="00E655FD">
            <w:pPr>
              <w:pBdr>
                <w:top w:val="nil"/>
                <w:left w:val="nil"/>
                <w:bottom w:val="nil"/>
                <w:right w:val="nil"/>
                <w:between w:val="nil"/>
              </w:pBdr>
              <w:spacing w:line="240" w:lineRule="atLeast"/>
              <w:jc w:val="center"/>
              <w:rPr>
                <w:rFonts w:ascii="標楷體" w:eastAsia="標楷體" w:hAnsi="標楷體" w:cs="標楷體"/>
                <w:color w:val="auto"/>
                <w:sz w:val="22"/>
                <w:szCs w:val="22"/>
              </w:rPr>
            </w:pPr>
          </w:p>
        </w:tc>
        <w:tc>
          <w:tcPr>
            <w:tcW w:w="1560" w:type="dxa"/>
            <w:tcBorders>
              <w:top w:val="single" w:sz="4" w:space="0" w:color="auto"/>
              <w:left w:val="single" w:sz="8" w:space="0" w:color="000000"/>
              <w:right w:val="single" w:sz="8" w:space="0" w:color="000000"/>
            </w:tcBorders>
            <w:vAlign w:val="center"/>
          </w:tcPr>
          <w:p w14:paraId="04F8292D" w14:textId="77777777" w:rsidR="004B3436" w:rsidRPr="005E6528" w:rsidRDefault="004B3436" w:rsidP="00840665">
            <w:pPr>
              <w:pBdr>
                <w:top w:val="nil"/>
                <w:left w:val="nil"/>
                <w:bottom w:val="nil"/>
                <w:right w:val="nil"/>
                <w:between w:val="nil"/>
              </w:pBdr>
              <w:spacing w:line="240" w:lineRule="atLeast"/>
              <w:jc w:val="center"/>
              <w:rPr>
                <w:rFonts w:ascii="標楷體" w:eastAsia="標楷體" w:hAnsi="標楷體"/>
                <w:color w:val="auto"/>
                <w:sz w:val="22"/>
                <w:szCs w:val="22"/>
              </w:rPr>
            </w:pPr>
            <w:r w:rsidRPr="005E6528">
              <w:rPr>
                <w:rFonts w:ascii="標楷體" w:eastAsia="標楷體" w:hAnsi="標楷體" w:hint="eastAsia"/>
                <w:color w:val="auto"/>
                <w:sz w:val="22"/>
                <w:szCs w:val="22"/>
              </w:rPr>
              <w:t>學習表現</w:t>
            </w:r>
          </w:p>
        </w:tc>
        <w:tc>
          <w:tcPr>
            <w:tcW w:w="1560" w:type="dxa"/>
            <w:tcBorders>
              <w:top w:val="single" w:sz="4" w:space="0" w:color="auto"/>
              <w:left w:val="single" w:sz="8" w:space="0" w:color="000000"/>
              <w:right w:val="single" w:sz="8" w:space="0" w:color="000000"/>
            </w:tcBorders>
            <w:vAlign w:val="center"/>
          </w:tcPr>
          <w:p w14:paraId="3F504F42" w14:textId="77777777" w:rsidR="004B3436" w:rsidRPr="005E6528" w:rsidRDefault="004B3436" w:rsidP="00840665">
            <w:pPr>
              <w:pBdr>
                <w:top w:val="nil"/>
                <w:left w:val="nil"/>
                <w:bottom w:val="nil"/>
                <w:right w:val="nil"/>
                <w:between w:val="nil"/>
              </w:pBdr>
              <w:spacing w:line="240" w:lineRule="atLeast"/>
              <w:jc w:val="center"/>
              <w:rPr>
                <w:rFonts w:ascii="標楷體" w:eastAsia="標楷體" w:hAnsi="標楷體"/>
                <w:color w:val="auto"/>
                <w:sz w:val="22"/>
                <w:szCs w:val="22"/>
              </w:rPr>
            </w:pPr>
            <w:r w:rsidRPr="005E6528">
              <w:rPr>
                <w:rFonts w:ascii="標楷體" w:eastAsia="標楷體" w:hAnsi="標楷體" w:hint="eastAsia"/>
                <w:color w:val="auto"/>
                <w:sz w:val="22"/>
                <w:szCs w:val="22"/>
              </w:rPr>
              <w:t>學習內容</w:t>
            </w:r>
          </w:p>
        </w:tc>
        <w:tc>
          <w:tcPr>
            <w:tcW w:w="2977" w:type="dxa"/>
            <w:vMerge/>
            <w:tcBorders>
              <w:right w:val="single" w:sz="8" w:space="0" w:color="000000"/>
            </w:tcBorders>
            <w:tcMar>
              <w:top w:w="100" w:type="dxa"/>
              <w:left w:w="20" w:type="dxa"/>
              <w:bottom w:w="100" w:type="dxa"/>
              <w:right w:w="20" w:type="dxa"/>
            </w:tcMar>
            <w:vAlign w:val="center"/>
          </w:tcPr>
          <w:p w14:paraId="06FD5B64" w14:textId="77777777" w:rsidR="004B3436" w:rsidRPr="005E6528" w:rsidRDefault="004B3436" w:rsidP="008F1D99">
            <w:pPr>
              <w:pBdr>
                <w:top w:val="nil"/>
                <w:left w:val="nil"/>
                <w:bottom w:val="nil"/>
                <w:right w:val="nil"/>
                <w:between w:val="nil"/>
              </w:pBdr>
              <w:spacing w:line="240" w:lineRule="atLeast"/>
              <w:jc w:val="center"/>
              <w:rPr>
                <w:rFonts w:ascii="標楷體" w:eastAsia="標楷體" w:hAnsi="標楷體" w:cs="標楷體"/>
                <w:color w:val="auto"/>
                <w:sz w:val="22"/>
                <w:szCs w:val="22"/>
              </w:rPr>
            </w:pPr>
          </w:p>
        </w:tc>
        <w:tc>
          <w:tcPr>
            <w:tcW w:w="709" w:type="dxa"/>
            <w:vMerge/>
            <w:tcBorders>
              <w:right w:val="single" w:sz="8" w:space="0" w:color="000000"/>
            </w:tcBorders>
            <w:tcMar>
              <w:top w:w="100" w:type="dxa"/>
              <w:left w:w="20" w:type="dxa"/>
              <w:bottom w:w="100" w:type="dxa"/>
              <w:right w:w="20" w:type="dxa"/>
            </w:tcMar>
            <w:vAlign w:val="center"/>
          </w:tcPr>
          <w:p w14:paraId="40A7B896" w14:textId="77777777" w:rsidR="004B3436" w:rsidRPr="005E6528" w:rsidRDefault="004B3436" w:rsidP="008F1D99">
            <w:pPr>
              <w:pBdr>
                <w:top w:val="nil"/>
                <w:left w:val="nil"/>
                <w:bottom w:val="nil"/>
                <w:right w:val="nil"/>
                <w:between w:val="nil"/>
              </w:pBdr>
              <w:spacing w:line="240" w:lineRule="atLeast"/>
              <w:jc w:val="center"/>
              <w:rPr>
                <w:rFonts w:ascii="標楷體" w:eastAsia="標楷體" w:hAnsi="標楷體" w:cs="標楷體"/>
                <w:color w:val="auto"/>
                <w:sz w:val="22"/>
                <w:szCs w:val="22"/>
              </w:rPr>
            </w:pPr>
          </w:p>
        </w:tc>
        <w:tc>
          <w:tcPr>
            <w:tcW w:w="2268" w:type="dxa"/>
            <w:vMerge/>
            <w:tcBorders>
              <w:right w:val="single" w:sz="8" w:space="0" w:color="000000"/>
            </w:tcBorders>
            <w:tcMar>
              <w:top w:w="100" w:type="dxa"/>
              <w:left w:w="20" w:type="dxa"/>
              <w:bottom w:w="100" w:type="dxa"/>
              <w:right w:w="20" w:type="dxa"/>
            </w:tcMar>
            <w:vAlign w:val="center"/>
          </w:tcPr>
          <w:p w14:paraId="7D61213D" w14:textId="77777777" w:rsidR="004B3436" w:rsidRPr="005E6528" w:rsidRDefault="004B3436" w:rsidP="00434C48">
            <w:pPr>
              <w:pBdr>
                <w:top w:val="nil"/>
                <w:left w:val="nil"/>
                <w:bottom w:val="nil"/>
                <w:right w:val="nil"/>
                <w:between w:val="nil"/>
              </w:pBdr>
              <w:spacing w:line="240" w:lineRule="atLeast"/>
              <w:jc w:val="center"/>
              <w:rPr>
                <w:rFonts w:ascii="標楷體" w:eastAsia="標楷體" w:hAnsi="標楷體" w:cs="標楷體"/>
                <w:color w:val="auto"/>
                <w:sz w:val="22"/>
                <w:szCs w:val="22"/>
              </w:rPr>
            </w:pPr>
          </w:p>
        </w:tc>
        <w:tc>
          <w:tcPr>
            <w:tcW w:w="1417" w:type="dxa"/>
            <w:vMerge/>
            <w:tcBorders>
              <w:right w:val="single" w:sz="8" w:space="0" w:color="000000"/>
            </w:tcBorders>
            <w:tcMar>
              <w:top w:w="100" w:type="dxa"/>
              <w:left w:w="20" w:type="dxa"/>
              <w:bottom w:w="100" w:type="dxa"/>
              <w:right w:w="20" w:type="dxa"/>
            </w:tcMar>
            <w:vAlign w:val="center"/>
          </w:tcPr>
          <w:p w14:paraId="12451DB2" w14:textId="77777777" w:rsidR="004B3436" w:rsidRPr="005E6528" w:rsidRDefault="004B3436" w:rsidP="008F1D99">
            <w:pPr>
              <w:pBdr>
                <w:top w:val="nil"/>
                <w:left w:val="nil"/>
                <w:bottom w:val="nil"/>
                <w:right w:val="nil"/>
                <w:between w:val="nil"/>
              </w:pBdr>
              <w:spacing w:line="240" w:lineRule="atLeast"/>
              <w:jc w:val="center"/>
              <w:rPr>
                <w:rFonts w:ascii="標楷體" w:eastAsia="標楷體" w:hAnsi="標楷體" w:cs="標楷體"/>
                <w:color w:val="auto"/>
                <w:sz w:val="22"/>
                <w:szCs w:val="22"/>
              </w:rPr>
            </w:pPr>
          </w:p>
        </w:tc>
        <w:tc>
          <w:tcPr>
            <w:tcW w:w="2031" w:type="dxa"/>
            <w:vMerge/>
            <w:tcBorders>
              <w:right w:val="single" w:sz="8" w:space="0" w:color="000000"/>
            </w:tcBorders>
            <w:tcMar>
              <w:top w:w="100" w:type="dxa"/>
              <w:left w:w="20" w:type="dxa"/>
              <w:bottom w:w="100" w:type="dxa"/>
              <w:right w:w="20" w:type="dxa"/>
            </w:tcMar>
            <w:vAlign w:val="center"/>
          </w:tcPr>
          <w:p w14:paraId="0090E4F3" w14:textId="77777777" w:rsidR="004B3436" w:rsidRPr="005E6528" w:rsidRDefault="004B3436" w:rsidP="008F1D99">
            <w:pPr>
              <w:pBdr>
                <w:top w:val="nil"/>
                <w:left w:val="nil"/>
                <w:bottom w:val="nil"/>
                <w:right w:val="nil"/>
                <w:between w:val="nil"/>
              </w:pBdr>
              <w:spacing w:line="240" w:lineRule="atLeast"/>
              <w:jc w:val="center"/>
              <w:rPr>
                <w:rFonts w:ascii="標楷體" w:eastAsia="標楷體" w:hAnsi="標楷體" w:cs="標楷體"/>
                <w:color w:val="auto"/>
                <w:sz w:val="22"/>
                <w:szCs w:val="22"/>
              </w:rPr>
            </w:pPr>
          </w:p>
        </w:tc>
        <w:tc>
          <w:tcPr>
            <w:tcW w:w="1784" w:type="dxa"/>
            <w:vMerge/>
            <w:tcBorders>
              <w:right w:val="single" w:sz="8" w:space="0" w:color="000000"/>
            </w:tcBorders>
            <w:vAlign w:val="center"/>
          </w:tcPr>
          <w:p w14:paraId="51ABE2FE" w14:textId="77777777" w:rsidR="004B3436" w:rsidRPr="005E6528" w:rsidRDefault="004B3436" w:rsidP="008F1D99">
            <w:pPr>
              <w:pBdr>
                <w:top w:val="nil"/>
                <w:left w:val="nil"/>
                <w:bottom w:val="nil"/>
                <w:right w:val="nil"/>
                <w:between w:val="nil"/>
              </w:pBdr>
              <w:spacing w:line="240" w:lineRule="atLeast"/>
              <w:jc w:val="center"/>
              <w:rPr>
                <w:rFonts w:ascii="標楷體" w:eastAsia="標楷體" w:hAnsi="標楷體" w:cs="標楷體"/>
                <w:color w:val="auto"/>
                <w:sz w:val="22"/>
                <w:szCs w:val="22"/>
              </w:rPr>
            </w:pPr>
          </w:p>
        </w:tc>
      </w:tr>
      <w:tr w:rsidR="005E6528" w:rsidRPr="005E6528" w14:paraId="6FA7C778" w14:textId="77777777" w:rsidTr="00705DA5">
        <w:trPr>
          <w:trHeight w:val="880"/>
          <w:jc w:val="center"/>
        </w:trPr>
        <w:tc>
          <w:tcPr>
            <w:tcW w:w="508" w:type="dxa"/>
            <w:tcBorders>
              <w:top w:val="single" w:sz="8" w:space="0" w:color="000000"/>
              <w:left w:val="single" w:sz="8" w:space="0" w:color="000000"/>
              <w:bottom w:val="single" w:sz="8" w:space="0" w:color="000000"/>
              <w:right w:val="single" w:sz="8" w:space="0" w:color="000000"/>
            </w:tcBorders>
            <w:vAlign w:val="center"/>
          </w:tcPr>
          <w:p w14:paraId="2F20696A" w14:textId="77777777" w:rsidR="005E6528" w:rsidRPr="005E6528" w:rsidRDefault="005E6528" w:rsidP="00840665">
            <w:pPr>
              <w:spacing w:line="260" w:lineRule="exact"/>
              <w:jc w:val="center"/>
              <w:rPr>
                <w:rFonts w:ascii="標楷體" w:eastAsia="標楷體" w:hAnsi="標楷體" w:cs="標楷體"/>
                <w:snapToGrid w:val="0"/>
                <w:sz w:val="22"/>
                <w:szCs w:val="22"/>
              </w:rPr>
            </w:pPr>
            <w:r w:rsidRPr="005E6528">
              <w:rPr>
                <w:rFonts w:ascii="標楷體" w:eastAsia="標楷體" w:hAnsi="標楷體" w:cs="標楷體" w:hint="eastAsia"/>
                <w:snapToGrid w:val="0"/>
                <w:sz w:val="22"/>
                <w:szCs w:val="22"/>
              </w:rPr>
              <w:t>第一週</w:t>
            </w:r>
          </w:p>
          <w:p w14:paraId="0978D0A4" w14:textId="68997264" w:rsidR="005E6528" w:rsidRPr="005E6528" w:rsidRDefault="005E6528" w:rsidP="00840665">
            <w:pPr>
              <w:spacing w:line="260" w:lineRule="exact"/>
              <w:jc w:val="center"/>
              <w:rPr>
                <w:rFonts w:ascii="標楷體" w:eastAsia="標楷體" w:hAnsi="標楷體"/>
                <w:sz w:val="22"/>
                <w:szCs w:val="22"/>
              </w:rPr>
            </w:pPr>
          </w:p>
        </w:tc>
        <w:tc>
          <w:tcPr>
            <w:tcW w:w="1560" w:type="dxa"/>
            <w:tcBorders>
              <w:top w:val="single" w:sz="8" w:space="0" w:color="000000"/>
              <w:left w:val="single" w:sz="8" w:space="0" w:color="000000"/>
              <w:bottom w:val="single" w:sz="8" w:space="0" w:color="000000"/>
              <w:right w:val="single" w:sz="8" w:space="0" w:color="000000"/>
            </w:tcBorders>
          </w:tcPr>
          <w:p w14:paraId="7AE8E1D7"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1-IV-3 能聽懂基本或重要句型的句子。</w:t>
            </w:r>
          </w:p>
          <w:p w14:paraId="532CF32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1-IV-4 能聽懂日常生活對話的主要內容。</w:t>
            </w:r>
          </w:p>
          <w:p w14:paraId="7E784D45"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2-IV-8 能以正確的發音、適切的重音及語調說出基本或重要句型的句子。</w:t>
            </w:r>
          </w:p>
          <w:p w14:paraId="68393BD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◎2-IV-9 能進行簡易的角色扮演。</w:t>
            </w:r>
          </w:p>
          <w:p w14:paraId="76B87C3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2-IV-13 能依主題或情境以簡易英語進行日常生活溝通。</w:t>
            </w:r>
          </w:p>
          <w:p w14:paraId="1E8157A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4-IV-5 能依提示寫出正確達意的簡單句子。</w:t>
            </w:r>
          </w:p>
          <w:p w14:paraId="630C018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6-IV-5 主動利用各種查詢工具，以了解所接觸的英語文資訊。</w:t>
            </w:r>
          </w:p>
          <w:p w14:paraId="5EA34E7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7-IV-2 善用相關主題之背景知識，以利閱讀或聽力理解。</w:t>
            </w:r>
          </w:p>
          <w:p w14:paraId="3A0519F2"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0C12B08"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Ac-IV-4 </w:t>
            </w:r>
            <w:r w:rsidRPr="005E6528">
              <w:rPr>
                <w:rFonts w:eastAsia="標楷體" w:hint="eastAsia"/>
                <w:bCs/>
                <w:snapToGrid w:val="0"/>
                <w:color w:val="auto"/>
                <w:sz w:val="22"/>
                <w:szCs w:val="22"/>
              </w:rPr>
              <w:t>國中階段所學字詞（能聽、讀、說、寫最基本的</w:t>
            </w:r>
            <w:r w:rsidRPr="005E6528">
              <w:rPr>
                <w:rFonts w:eastAsia="標楷體" w:hint="eastAsia"/>
                <w:bCs/>
                <w:snapToGrid w:val="0"/>
                <w:color w:val="auto"/>
                <w:sz w:val="22"/>
                <w:szCs w:val="22"/>
              </w:rPr>
              <w:t>1,200</w:t>
            </w:r>
            <w:r w:rsidRPr="005E6528">
              <w:rPr>
                <w:rFonts w:eastAsia="標楷體" w:hint="eastAsia"/>
                <w:bCs/>
                <w:snapToGrid w:val="0"/>
                <w:color w:val="auto"/>
                <w:sz w:val="22"/>
                <w:szCs w:val="22"/>
              </w:rPr>
              <w:t>字詞）。</w:t>
            </w:r>
          </w:p>
          <w:p w14:paraId="3D9CD51B"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Ad-IV-1 </w:t>
            </w:r>
            <w:r w:rsidRPr="005E6528">
              <w:rPr>
                <w:rFonts w:eastAsia="標楷體" w:hint="eastAsia"/>
                <w:bCs/>
                <w:snapToGrid w:val="0"/>
                <w:color w:val="auto"/>
                <w:sz w:val="22"/>
                <w:szCs w:val="22"/>
              </w:rPr>
              <w:t>國中階段所學的文法句型。</w:t>
            </w:r>
          </w:p>
          <w:p w14:paraId="44A848BF"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B-IV-2 </w:t>
            </w:r>
            <w:r w:rsidRPr="005E6528">
              <w:rPr>
                <w:rFonts w:eastAsia="標楷體" w:hint="eastAsia"/>
                <w:bCs/>
                <w:snapToGrid w:val="0"/>
                <w:color w:val="auto"/>
                <w:sz w:val="22"/>
                <w:szCs w:val="22"/>
              </w:rPr>
              <w:t>國中階段所學字詞及句型的生活溝通。</w:t>
            </w:r>
          </w:p>
          <w:p w14:paraId="06FB9C5C"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C-IV-3 </w:t>
            </w:r>
            <w:r w:rsidRPr="005E6528">
              <w:rPr>
                <w:rFonts w:eastAsia="標楷體" w:hint="eastAsia"/>
                <w:bCs/>
                <w:snapToGrid w:val="0"/>
                <w:color w:val="auto"/>
                <w:sz w:val="22"/>
                <w:szCs w:val="22"/>
              </w:rPr>
              <w:t>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EFF5602" w14:textId="77777777" w:rsidR="00EA2100" w:rsidRDefault="0054293A" w:rsidP="0054293A">
            <w:pPr>
              <w:spacing w:line="260" w:lineRule="exact"/>
              <w:ind w:firstLine="0"/>
              <w:jc w:val="left"/>
              <w:rPr>
                <w:rFonts w:ascii="標楷體" w:eastAsia="標楷體" w:hAnsi="標楷體" w:cs="標楷體"/>
                <w:bCs/>
                <w:snapToGrid w:val="0"/>
                <w:color w:val="auto"/>
                <w:sz w:val="22"/>
                <w:szCs w:val="22"/>
              </w:rPr>
            </w:pPr>
            <w:r w:rsidRPr="0054293A">
              <w:rPr>
                <w:rFonts w:ascii="標楷體" w:eastAsia="標楷體" w:hAnsi="標楷體" w:cs="標楷體" w:hint="eastAsia"/>
                <w:bCs/>
                <w:snapToGrid w:val="0"/>
                <w:color w:val="auto"/>
                <w:sz w:val="22"/>
                <w:szCs w:val="22"/>
              </w:rPr>
              <w:t>單元一</w:t>
            </w:r>
            <w:r w:rsidR="00DD7E9E" w:rsidRPr="005E6528">
              <w:rPr>
                <w:rFonts w:ascii="標楷體" w:eastAsia="標楷體" w:hAnsi="標楷體" w:cs="標楷體" w:hint="eastAsia"/>
                <w:bCs/>
                <w:snapToGrid w:val="0"/>
                <w:color w:val="auto"/>
                <w:sz w:val="22"/>
                <w:szCs w:val="22"/>
              </w:rPr>
              <w:t>The Steak Looks Yummy</w:t>
            </w:r>
          </w:p>
          <w:p w14:paraId="53096CCE" w14:textId="7E24A5F3" w:rsidR="0054293A" w:rsidRPr="0054293A" w:rsidRDefault="00EA2100" w:rsidP="0054293A">
            <w:pPr>
              <w:spacing w:line="260" w:lineRule="exact"/>
              <w:ind w:firstLine="0"/>
              <w:jc w:val="left"/>
              <w:rPr>
                <w:rFonts w:ascii="標楷體" w:eastAsia="標楷體" w:hAnsi="標楷體" w:cs="標楷體"/>
                <w:bCs/>
                <w:snapToGrid w:val="0"/>
                <w:color w:val="auto"/>
                <w:sz w:val="22"/>
                <w:szCs w:val="22"/>
              </w:rPr>
            </w:pPr>
            <w:r w:rsidRPr="005E6528">
              <w:rPr>
                <w:rFonts w:ascii="標楷體" w:eastAsia="標楷體" w:hAnsi="標楷體" w:cs="標楷體" w:hint="eastAsia"/>
                <w:bCs/>
                <w:snapToGrid w:val="0"/>
                <w:color w:val="auto"/>
                <w:sz w:val="22"/>
                <w:szCs w:val="22"/>
              </w:rPr>
              <w:t>理解土耳其飲食文化與人造肉</w:t>
            </w:r>
          </w:p>
          <w:p w14:paraId="60E5F994" w14:textId="77777777" w:rsidR="00337C0B" w:rsidRDefault="00337C0B" w:rsidP="0054293A">
            <w:pPr>
              <w:spacing w:line="260" w:lineRule="exact"/>
              <w:jc w:val="left"/>
              <w:rPr>
                <w:rFonts w:ascii="標楷體" w:eastAsia="標楷體" w:hAnsi="標楷體" w:cs="標楷體"/>
                <w:bCs/>
                <w:snapToGrid w:val="0"/>
                <w:color w:val="auto"/>
                <w:sz w:val="22"/>
                <w:szCs w:val="22"/>
              </w:rPr>
            </w:pPr>
          </w:p>
          <w:p w14:paraId="2BA00E14" w14:textId="46C078C5" w:rsidR="0054293A" w:rsidRPr="0054293A" w:rsidRDefault="0054293A" w:rsidP="0054293A">
            <w:pPr>
              <w:spacing w:line="260" w:lineRule="exact"/>
              <w:jc w:val="left"/>
              <w:rPr>
                <w:rFonts w:ascii="標楷體" w:eastAsia="標楷體" w:hAnsi="標楷體" w:cs="標楷體"/>
                <w:bCs/>
                <w:snapToGrid w:val="0"/>
                <w:color w:val="auto"/>
                <w:sz w:val="22"/>
                <w:szCs w:val="22"/>
              </w:rPr>
            </w:pPr>
            <w:r>
              <w:rPr>
                <w:rFonts w:ascii="標楷體" w:eastAsia="標楷體" w:hAnsi="標楷體" w:cs="標楷體" w:hint="eastAsia"/>
                <w:bCs/>
                <w:snapToGrid w:val="0"/>
                <w:color w:val="auto"/>
                <w:sz w:val="22"/>
                <w:szCs w:val="22"/>
              </w:rPr>
              <w:t>活動一:</w:t>
            </w:r>
          </w:p>
          <w:p w14:paraId="537A548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【Warm-up】</w:t>
            </w:r>
          </w:p>
          <w:p w14:paraId="170A961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藉由暖身篇的活動，請學生討論土耳其特有的代表事物。</w:t>
            </w:r>
          </w:p>
          <w:p w14:paraId="0C2BD2C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【Theme Words】</w:t>
            </w:r>
          </w:p>
          <w:p w14:paraId="08421CE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1.利用電子書秀出Theme Words圖片，讓學生覆誦與食物餐具和餐廳服務人員的英語說法。</w:t>
            </w:r>
          </w:p>
          <w:p w14:paraId="6B5A652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2.完成練習題。</w:t>
            </w:r>
          </w:p>
          <w:p w14:paraId="05E7C10C"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【Dialogue】</w:t>
            </w:r>
          </w:p>
          <w:p w14:paraId="26E5933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1.請同學先skim該段對話並推敲對話內容。</w:t>
            </w:r>
          </w:p>
          <w:p w14:paraId="504E9FF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2.播放CD讓學生跟著朗讀。</w:t>
            </w:r>
          </w:p>
          <w:p w14:paraId="735BBCE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3.講解課文後，請學生兩兩一組進行角色扮演練習句子。</w:t>
            </w:r>
          </w:p>
          <w:p w14:paraId="216A61D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4.同學討論對話內容，教師進行講解並進行提問。</w:t>
            </w:r>
          </w:p>
          <w:p w14:paraId="0937C42E"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5.完成練習題。</w:t>
            </w:r>
          </w:p>
          <w:p w14:paraId="3B6DDB1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6.教授出現於對話中的單字讀法與用法。</w:t>
            </w:r>
          </w:p>
          <w:p w14:paraId="43CBC70B" w14:textId="77777777" w:rsidR="0048790D" w:rsidRDefault="0048790D" w:rsidP="00840665">
            <w:pPr>
              <w:spacing w:line="260" w:lineRule="exact"/>
              <w:jc w:val="left"/>
              <w:rPr>
                <w:rFonts w:ascii="標楷體" w:eastAsia="標楷體" w:hAnsi="標楷體" w:cs="標楷體"/>
                <w:bCs/>
                <w:snapToGrid w:val="0"/>
                <w:color w:val="auto"/>
                <w:sz w:val="22"/>
                <w:szCs w:val="22"/>
              </w:rPr>
            </w:pPr>
            <w:r>
              <w:rPr>
                <w:rFonts w:ascii="標楷體" w:eastAsia="標楷體" w:hAnsi="標楷體" w:cs="標楷體" w:hint="eastAsia"/>
                <w:bCs/>
                <w:snapToGrid w:val="0"/>
                <w:color w:val="auto"/>
                <w:sz w:val="22"/>
                <w:szCs w:val="22"/>
              </w:rPr>
              <w:t>活動二:</w:t>
            </w:r>
          </w:p>
          <w:p w14:paraId="007B2561" w14:textId="37A804C5"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【Grammar Focus1】</w:t>
            </w:r>
          </w:p>
          <w:p w14:paraId="0F559ECE"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1.教師可利用課本表格講解單音節、雙音節與多音節形容比較級的形成規則。</w:t>
            </w:r>
          </w:p>
          <w:p w14:paraId="62BA10E3"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2.接著複習先前教過的形容詞，讓學生練習比較級的轉換，可搭配Speak and Write. 進行小測驗。</w:t>
            </w:r>
          </w:p>
          <w:p w14:paraId="1726C7D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3.在黑板上寫下比較級的句型A be 形容詞比較級than B，並讓同學兩人一組分別詢問Who/ What is _____ than B? 並讓另一位同學依據剛剛的基本句型回答問題。</w:t>
            </w:r>
          </w:p>
          <w:p w14:paraId="45CC7BE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4.秀出不同的形容詞圖片(tall, strong, big, busy, expensive, beautiful)，讓同學練習用比較級造句。</w:t>
            </w:r>
          </w:p>
          <w:p w14:paraId="50BB65F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5.完成練習題。</w:t>
            </w:r>
          </w:p>
          <w:p w14:paraId="40430B3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【Grammar Focus2】</w:t>
            </w:r>
          </w:p>
          <w:p w14:paraId="67124B6B"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1.老師利用以下句子請同學歸納連綴動詞的正確用法。</w:t>
            </w:r>
          </w:p>
          <w:p w14:paraId="43E42D2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a. The soup smells great.</w:t>
            </w:r>
          </w:p>
          <w:p w14:paraId="23A5E10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b. The computer games look interesting.</w:t>
            </w:r>
          </w:p>
          <w:p w14:paraId="2DB5AC0C"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c. The tiger looks like a small cat.</w:t>
            </w:r>
          </w:p>
          <w:p w14:paraId="2D96032E"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d. The boy looks like his father.</w:t>
            </w:r>
          </w:p>
          <w:p w14:paraId="6F04C5B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e. My hair gets longer.</w:t>
            </w:r>
          </w:p>
          <w:p w14:paraId="2522CF2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f. Mr. Wang is becoming happier.</w:t>
            </w:r>
          </w:p>
          <w:p w14:paraId="43730AB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2.同學歸納後，請老師在黑板上寫下基本句型</w:t>
            </w:r>
          </w:p>
          <w:p w14:paraId="2F6F547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(1)疑問句：How＋助動詞＋主詞＋連綴動詞?</w:t>
            </w:r>
          </w:p>
          <w:p w14:paraId="5D0748D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(2)直述句：主詞＋連綴動詞＋形容詞.</w:t>
            </w:r>
          </w:p>
          <w:p w14:paraId="7B825F7B"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(3)疑問句：What＋助動詞＋主詞＋連綴動詞 + like?</w:t>
            </w:r>
          </w:p>
          <w:p w14:paraId="5395E9CB"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(4)直述句：主詞＋連綴動詞＋like + 名詞.</w:t>
            </w:r>
          </w:p>
          <w:p w14:paraId="3936F12E"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3.在黑板上秀出幾張圖片及連綴動詞，讓學生依據圖片進行連綴動詞造句。</w:t>
            </w:r>
          </w:p>
          <w:p w14:paraId="0BCF42C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4.完成練習題</w:t>
            </w:r>
          </w:p>
          <w:p w14:paraId="2941E107" w14:textId="09502EFE"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【Usage】</w:t>
            </w:r>
          </w:p>
          <w:p w14:paraId="5F62925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1.介紹as…as原級比較的用法。</w:t>
            </w:r>
          </w:p>
          <w:p w14:paraId="639635A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2.老師介紹課本六個as...as的慣用語。</w:t>
            </w:r>
          </w:p>
          <w:p w14:paraId="149449A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3.閱讀課本表格後，完成Fill in the blanks練習題。</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7D9DE7D" w14:textId="77777777" w:rsidR="005E6528" w:rsidRPr="005E6528" w:rsidRDefault="005E6528" w:rsidP="00840665">
            <w:pPr>
              <w:spacing w:line="260" w:lineRule="exact"/>
              <w:jc w:val="center"/>
              <w:rPr>
                <w:rFonts w:eastAsiaTheme="minorEastAsia"/>
                <w:sz w:val="22"/>
                <w:szCs w:val="22"/>
              </w:rPr>
            </w:pPr>
            <w:r w:rsidRPr="005E6528">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C3926F2"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1.備課用書</w:t>
            </w:r>
          </w:p>
          <w:p w14:paraId="3B53C9AA" w14:textId="77777777" w:rsidR="005E6528" w:rsidRDefault="005E6528" w:rsidP="00840665">
            <w:pPr>
              <w:spacing w:line="260" w:lineRule="exact"/>
              <w:jc w:val="left"/>
              <w:rPr>
                <w:rFonts w:ascii="標楷體" w:eastAsia="標楷體" w:hAnsi="標楷體" w:cs="標楷體"/>
                <w:snapToGrid w:val="0"/>
                <w:color w:val="auto"/>
                <w:sz w:val="22"/>
                <w:szCs w:val="22"/>
              </w:rPr>
            </w:pPr>
            <w:r w:rsidRPr="005E6528">
              <w:rPr>
                <w:rFonts w:ascii="標楷體" w:eastAsia="標楷體" w:hAnsi="標楷體" w:cs="標楷體" w:hint="eastAsia"/>
                <w:snapToGrid w:val="0"/>
                <w:color w:val="auto"/>
                <w:sz w:val="22"/>
                <w:szCs w:val="22"/>
              </w:rPr>
              <w:t>2.電子書</w:t>
            </w:r>
          </w:p>
          <w:p w14:paraId="186C5D05" w14:textId="77777777" w:rsidR="009D31F6" w:rsidRDefault="009D31F6" w:rsidP="00840665">
            <w:pPr>
              <w:spacing w:line="260" w:lineRule="exact"/>
              <w:jc w:val="left"/>
              <w:rPr>
                <w:rFonts w:ascii="標楷體" w:eastAsia="標楷體" w:hAnsi="標楷體" w:cs="標楷體"/>
                <w:snapToGrid w:val="0"/>
                <w:color w:val="auto"/>
                <w:sz w:val="22"/>
                <w:szCs w:val="22"/>
              </w:rPr>
            </w:pPr>
          </w:p>
          <w:p w14:paraId="26106108" w14:textId="77777777" w:rsidR="00C22722" w:rsidRPr="0004413C" w:rsidRDefault="00C22722" w:rsidP="00C22722">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5797DAF8" w14:textId="5D67306B" w:rsidR="009D31F6" w:rsidRPr="005E6528" w:rsidRDefault="00C22722" w:rsidP="00C22722">
            <w:pPr>
              <w:spacing w:line="260" w:lineRule="exact"/>
              <w:jc w:val="left"/>
              <w:rPr>
                <w:rFonts w:eastAsiaTheme="minorEastAsia"/>
                <w:snapToGrid w:val="0"/>
                <w:sz w:val="22"/>
                <w:szCs w:val="22"/>
              </w:rPr>
            </w:pPr>
            <w:r>
              <w:t>提問」</w:t>
            </w:r>
            <w:r>
              <w:t xml:space="preserve"> (Questioning) </w:t>
            </w:r>
            <w:r>
              <w:t>是增進課室互動、提升學生</w:t>
            </w:r>
            <w:r>
              <w:rPr>
                <w:rFonts w:hint="eastAsia"/>
              </w:rPr>
              <w:t>專注力及理解力。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7B839C0"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課堂問答</w:t>
            </w:r>
          </w:p>
          <w:p w14:paraId="718C7CE6"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紙筆測驗</w:t>
            </w:r>
          </w:p>
          <w:p w14:paraId="35A07107"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口語練習</w:t>
            </w:r>
          </w:p>
          <w:p w14:paraId="671CDB8E"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作業檢核</w:t>
            </w:r>
          </w:p>
        </w:tc>
        <w:tc>
          <w:tcPr>
            <w:tcW w:w="203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3F59308" w14:textId="4175BC84" w:rsidR="001F4AFF" w:rsidRPr="00F0311C" w:rsidRDefault="001F4AFF" w:rsidP="001F4AFF">
            <w:pPr>
              <w:adjustRightInd w:val="0"/>
              <w:snapToGrid w:val="0"/>
              <w:spacing w:line="260" w:lineRule="exact"/>
              <w:ind w:firstLine="0"/>
              <w:jc w:val="left"/>
              <w:rPr>
                <w:rFonts w:eastAsiaTheme="minorEastAsia"/>
                <w:b/>
                <w:color w:val="auto"/>
              </w:rPr>
            </w:pPr>
            <w:r w:rsidRPr="00F0311C">
              <w:rPr>
                <w:rFonts w:ascii="標楷體" w:eastAsia="標楷體" w:hAnsi="標楷體" w:cs="DFKaiShu-SB-Estd-BF" w:hint="eastAsia"/>
                <w:b/>
                <w:color w:val="auto"/>
              </w:rPr>
              <w:t>【國際教育】</w:t>
            </w:r>
          </w:p>
          <w:p w14:paraId="755168B1" w14:textId="68F78D0F" w:rsidR="001F4AFF" w:rsidRDefault="001F4AFF" w:rsidP="001F4AFF">
            <w:pPr>
              <w:adjustRightInd w:val="0"/>
              <w:snapToGrid w:val="0"/>
              <w:spacing w:line="260" w:lineRule="exact"/>
              <w:jc w:val="left"/>
              <w:rPr>
                <w:rFonts w:ascii="標楷體" w:eastAsia="標楷體" w:hAnsi="標楷體" w:cs="DFKaiShu-SB-Estd-BF"/>
                <w:color w:val="auto"/>
              </w:rPr>
            </w:pPr>
            <w:r w:rsidRPr="001F4AFF">
              <w:rPr>
                <w:rFonts w:ascii="標楷體" w:eastAsia="標楷體" w:hAnsi="標楷體" w:cs="DFKaiShu-SB-Estd-BF" w:hint="eastAsia"/>
                <w:color w:val="auto"/>
              </w:rPr>
              <w:t>國J4 認識跨文化與全球競合的現象。</w:t>
            </w:r>
          </w:p>
          <w:p w14:paraId="0F167493" w14:textId="3CFDF29E" w:rsidR="001F4AFF" w:rsidRPr="00F0311C" w:rsidRDefault="001F4AFF" w:rsidP="001F4AFF">
            <w:pPr>
              <w:adjustRightInd w:val="0"/>
              <w:snapToGrid w:val="0"/>
              <w:spacing w:line="260" w:lineRule="exact"/>
              <w:jc w:val="left"/>
              <w:rPr>
                <w:rFonts w:ascii="標楷體" w:eastAsia="標楷體" w:hAnsi="標楷體" w:cs="DFKaiShu-SB-Estd-BF"/>
                <w:color w:val="auto"/>
              </w:rPr>
            </w:pPr>
            <w:r w:rsidRPr="00F0311C">
              <w:rPr>
                <w:rFonts w:ascii="標楷體" w:eastAsia="標楷體" w:hAnsi="標楷體" w:cs="DFKaiShu-SB-Estd-BF" w:hint="eastAsia"/>
                <w:color w:val="auto"/>
              </w:rPr>
              <w:t>國</w:t>
            </w:r>
            <w:r w:rsidRPr="001F4AFF">
              <w:rPr>
                <w:rFonts w:ascii="標楷體" w:eastAsia="標楷體" w:hAnsi="標楷體" w:cs="DFKaiShu-SB-Estd-BF" w:hint="eastAsia"/>
                <w:color w:val="auto"/>
              </w:rPr>
              <w:t>J5 尊重與欣賞世界不同文化的價值。</w:t>
            </w:r>
          </w:p>
          <w:p w14:paraId="10DCEC0A" w14:textId="015278EB"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【環境教育】</w:t>
            </w:r>
          </w:p>
          <w:p w14:paraId="0657E85E"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環J1 了解生物多樣性及環境承載力的重要性。</w:t>
            </w:r>
          </w:p>
          <w:p w14:paraId="757A227B"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環J2 了解人與周遭動物的互動關係，認識動物需求，並關切動物福利。</w:t>
            </w:r>
          </w:p>
          <w:p w14:paraId="6989BBB2"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環J6 了解世界人口數量增加、糧食供給與營養的永續議題。</w:t>
            </w:r>
          </w:p>
          <w:p w14:paraId="043CE45C" w14:textId="2619ED34" w:rsidR="005E6528" w:rsidRPr="005E6528" w:rsidRDefault="005E6528" w:rsidP="00840665">
            <w:pPr>
              <w:spacing w:line="260" w:lineRule="exact"/>
              <w:jc w:val="left"/>
              <w:rPr>
                <w:rFonts w:eastAsiaTheme="minorEastAsia"/>
                <w:sz w:val="22"/>
                <w:szCs w:val="22"/>
              </w:rPr>
            </w:pPr>
          </w:p>
        </w:tc>
        <w:tc>
          <w:tcPr>
            <w:tcW w:w="1784" w:type="dxa"/>
            <w:tcBorders>
              <w:top w:val="single" w:sz="8" w:space="0" w:color="000000"/>
              <w:bottom w:val="single" w:sz="8" w:space="0" w:color="000000"/>
              <w:right w:val="single" w:sz="8" w:space="0" w:color="000000"/>
            </w:tcBorders>
          </w:tcPr>
          <w:p w14:paraId="1CF49FEB" w14:textId="784C3D8B" w:rsidR="005E6528" w:rsidRPr="005E6528" w:rsidRDefault="005E6528" w:rsidP="002D6B47">
            <w:pPr>
              <w:adjustRightInd w:val="0"/>
              <w:snapToGrid w:val="0"/>
              <w:spacing w:line="0" w:lineRule="atLeast"/>
              <w:ind w:hanging="7"/>
              <w:jc w:val="left"/>
              <w:rPr>
                <w:rFonts w:ascii="標楷體" w:eastAsia="標楷體" w:hAnsi="標楷體" w:cs="標楷體"/>
                <w:sz w:val="22"/>
                <w:szCs w:val="22"/>
              </w:rPr>
            </w:pPr>
          </w:p>
        </w:tc>
      </w:tr>
      <w:tr w:rsidR="005E6528" w:rsidRPr="005E6528" w14:paraId="0270B06F" w14:textId="77777777" w:rsidTr="00705DA5">
        <w:trPr>
          <w:trHeight w:val="880"/>
          <w:jc w:val="center"/>
        </w:trPr>
        <w:tc>
          <w:tcPr>
            <w:tcW w:w="508" w:type="dxa"/>
            <w:tcBorders>
              <w:top w:val="single" w:sz="8" w:space="0" w:color="000000"/>
              <w:left w:val="single" w:sz="8" w:space="0" w:color="000000"/>
              <w:bottom w:val="single" w:sz="8" w:space="0" w:color="000000"/>
              <w:right w:val="single" w:sz="8" w:space="0" w:color="000000"/>
            </w:tcBorders>
            <w:vAlign w:val="center"/>
          </w:tcPr>
          <w:p w14:paraId="0FCDB7DD" w14:textId="73D42F95" w:rsidR="005E6528" w:rsidRPr="00840665" w:rsidRDefault="005E6528" w:rsidP="00840665">
            <w:pPr>
              <w:spacing w:line="260" w:lineRule="exact"/>
              <w:jc w:val="center"/>
              <w:rPr>
                <w:rFonts w:ascii="標楷體" w:eastAsia="標楷體" w:hAnsi="標楷體"/>
                <w:snapToGrid w:val="0"/>
                <w:sz w:val="22"/>
                <w:szCs w:val="22"/>
              </w:rPr>
            </w:pPr>
            <w:r w:rsidRPr="005E6528">
              <w:rPr>
                <w:rFonts w:ascii="標楷體" w:eastAsia="標楷體" w:hAnsi="標楷體" w:cs="標楷體" w:hint="eastAsia"/>
                <w:snapToGrid w:val="0"/>
                <w:sz w:val="22"/>
                <w:szCs w:val="22"/>
              </w:rPr>
              <w:t>第二週</w:t>
            </w:r>
          </w:p>
        </w:tc>
        <w:tc>
          <w:tcPr>
            <w:tcW w:w="1560" w:type="dxa"/>
            <w:tcBorders>
              <w:top w:val="single" w:sz="8" w:space="0" w:color="000000"/>
              <w:left w:val="single" w:sz="8" w:space="0" w:color="000000"/>
              <w:bottom w:val="single" w:sz="8" w:space="0" w:color="000000"/>
              <w:right w:val="single" w:sz="8" w:space="0" w:color="000000"/>
            </w:tcBorders>
          </w:tcPr>
          <w:p w14:paraId="62134E2F"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1-IV-3 能聽懂基本或重要句型的句子。</w:t>
            </w:r>
          </w:p>
          <w:p w14:paraId="19AB440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1-IV-4 能聽懂日常生活對話的主要內容。</w:t>
            </w:r>
          </w:p>
          <w:p w14:paraId="5A5EA4E7"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2-IV-8 能以正確的發音、適切的重音及語調說出基本或重要句型的句子。</w:t>
            </w:r>
          </w:p>
          <w:p w14:paraId="7BE9074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◎2-IV-9 能進行簡易的角色扮演。</w:t>
            </w:r>
          </w:p>
          <w:p w14:paraId="35C86AE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2-IV-13 能依主題或情境以簡易英語進行日常生活溝通。</w:t>
            </w:r>
          </w:p>
          <w:p w14:paraId="64BA30E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4-IV-5 能依提示寫出正確達意的簡單句子。</w:t>
            </w:r>
          </w:p>
          <w:p w14:paraId="55F2F9F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6-IV-5 主動利用各種查詢工具，以了解所接觸的英語文資訊。</w:t>
            </w:r>
          </w:p>
          <w:p w14:paraId="656C4FB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7-IV-2 善用相關主題之背景知識，以利閱讀或聽力理解。</w:t>
            </w:r>
          </w:p>
          <w:p w14:paraId="073B41A1"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75173AA"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Ac-IV-4 </w:t>
            </w:r>
            <w:r w:rsidRPr="005E6528">
              <w:rPr>
                <w:rFonts w:eastAsia="標楷體" w:hint="eastAsia"/>
                <w:bCs/>
                <w:snapToGrid w:val="0"/>
                <w:color w:val="auto"/>
                <w:sz w:val="22"/>
                <w:szCs w:val="22"/>
              </w:rPr>
              <w:t>國中階段所學字詞（能聽、讀、說、寫最基本的</w:t>
            </w:r>
            <w:r w:rsidRPr="005E6528">
              <w:rPr>
                <w:rFonts w:eastAsia="標楷體" w:hint="eastAsia"/>
                <w:bCs/>
                <w:snapToGrid w:val="0"/>
                <w:color w:val="auto"/>
                <w:sz w:val="22"/>
                <w:szCs w:val="22"/>
              </w:rPr>
              <w:t>1,200</w:t>
            </w:r>
            <w:r w:rsidRPr="005E6528">
              <w:rPr>
                <w:rFonts w:eastAsia="標楷體" w:hint="eastAsia"/>
                <w:bCs/>
                <w:snapToGrid w:val="0"/>
                <w:color w:val="auto"/>
                <w:sz w:val="22"/>
                <w:szCs w:val="22"/>
              </w:rPr>
              <w:t>字詞）。</w:t>
            </w:r>
          </w:p>
          <w:p w14:paraId="5ACF00BF"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Ad-IV-1 </w:t>
            </w:r>
            <w:r w:rsidRPr="005E6528">
              <w:rPr>
                <w:rFonts w:eastAsia="標楷體" w:hint="eastAsia"/>
                <w:bCs/>
                <w:snapToGrid w:val="0"/>
                <w:color w:val="auto"/>
                <w:sz w:val="22"/>
                <w:szCs w:val="22"/>
              </w:rPr>
              <w:t>國中階段所學的文法句型。</w:t>
            </w:r>
          </w:p>
          <w:p w14:paraId="525C7DDF"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B-IV-2 </w:t>
            </w:r>
            <w:r w:rsidRPr="005E6528">
              <w:rPr>
                <w:rFonts w:eastAsia="標楷體" w:hint="eastAsia"/>
                <w:bCs/>
                <w:snapToGrid w:val="0"/>
                <w:color w:val="auto"/>
                <w:sz w:val="22"/>
                <w:szCs w:val="22"/>
              </w:rPr>
              <w:t>國中階段所學字詞及句型的生活溝通。</w:t>
            </w:r>
          </w:p>
          <w:p w14:paraId="4155AFB9"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C-IV-3 </w:t>
            </w:r>
            <w:r w:rsidRPr="005E6528">
              <w:rPr>
                <w:rFonts w:eastAsia="標楷體" w:hint="eastAsia"/>
                <w:bCs/>
                <w:snapToGrid w:val="0"/>
                <w:color w:val="auto"/>
                <w:sz w:val="22"/>
                <w:szCs w:val="22"/>
              </w:rPr>
              <w:t>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53CEBF6" w14:textId="77777777" w:rsidR="00DD7E9E" w:rsidRDefault="00DD7E9E" w:rsidP="00DD7E9E">
            <w:pPr>
              <w:spacing w:line="260" w:lineRule="exact"/>
              <w:jc w:val="left"/>
              <w:rPr>
                <w:rFonts w:ascii="標楷體" w:eastAsia="標楷體" w:hAnsi="標楷體" w:cs="標楷體"/>
                <w:bCs/>
                <w:snapToGrid w:val="0"/>
                <w:color w:val="auto"/>
                <w:sz w:val="22"/>
                <w:szCs w:val="22"/>
              </w:rPr>
            </w:pPr>
            <w:r>
              <w:rPr>
                <w:rFonts w:ascii="標楷體" w:eastAsia="標楷體" w:hAnsi="標楷體" w:cs="標楷體" w:hint="eastAsia"/>
                <w:bCs/>
                <w:snapToGrid w:val="0"/>
                <w:color w:val="auto"/>
                <w:sz w:val="22"/>
                <w:szCs w:val="22"/>
              </w:rPr>
              <w:t>單元 一</w:t>
            </w:r>
            <w:r w:rsidR="005E6528" w:rsidRPr="005E6528">
              <w:rPr>
                <w:rFonts w:ascii="標楷體" w:eastAsia="標楷體" w:hAnsi="標楷體" w:cs="標楷體" w:hint="eastAsia"/>
                <w:bCs/>
                <w:snapToGrid w:val="0"/>
                <w:color w:val="auto"/>
                <w:sz w:val="22"/>
                <w:szCs w:val="22"/>
              </w:rPr>
              <w:t xml:space="preserve"> The Steak Looks Yummy</w:t>
            </w:r>
          </w:p>
          <w:p w14:paraId="0A9BAB64" w14:textId="7DC76364" w:rsidR="00DD7E9E" w:rsidRPr="005E6528" w:rsidRDefault="00DD7E9E" w:rsidP="00DD7E9E">
            <w:pPr>
              <w:spacing w:line="260" w:lineRule="exact"/>
              <w:jc w:val="left"/>
              <w:rPr>
                <w:rFonts w:eastAsiaTheme="minorEastAsia"/>
                <w:sz w:val="22"/>
                <w:szCs w:val="22"/>
              </w:rPr>
            </w:pPr>
            <w:r w:rsidRPr="005E6528">
              <w:rPr>
                <w:rFonts w:ascii="標楷體" w:eastAsia="標楷體" w:hAnsi="標楷體" w:cs="標楷體" w:hint="eastAsia"/>
                <w:bCs/>
                <w:snapToGrid w:val="0"/>
                <w:color w:val="auto"/>
                <w:sz w:val="22"/>
                <w:szCs w:val="22"/>
              </w:rPr>
              <w:t>理解土耳其飲食文化與人造肉</w:t>
            </w:r>
          </w:p>
          <w:p w14:paraId="6345944B" w14:textId="77777777" w:rsidR="00337C0B" w:rsidRDefault="00337C0B" w:rsidP="00840665">
            <w:pPr>
              <w:spacing w:line="260" w:lineRule="exact"/>
              <w:jc w:val="left"/>
              <w:rPr>
                <w:rFonts w:ascii="標楷體" w:eastAsia="標楷體" w:hAnsi="標楷體" w:cs="標楷體"/>
                <w:bCs/>
                <w:snapToGrid w:val="0"/>
                <w:color w:val="auto"/>
                <w:sz w:val="22"/>
                <w:szCs w:val="22"/>
              </w:rPr>
            </w:pPr>
          </w:p>
          <w:p w14:paraId="6216531E" w14:textId="34AD656F" w:rsidR="00DD7E9E" w:rsidRPr="005E6528" w:rsidRDefault="0048790D" w:rsidP="00840665">
            <w:pPr>
              <w:spacing w:line="260" w:lineRule="exact"/>
              <w:jc w:val="left"/>
              <w:rPr>
                <w:rFonts w:eastAsiaTheme="minorEastAsia"/>
                <w:sz w:val="22"/>
                <w:szCs w:val="22"/>
              </w:rPr>
            </w:pPr>
            <w:r>
              <w:rPr>
                <w:rFonts w:ascii="標楷體" w:eastAsia="標楷體" w:hAnsi="標楷體" w:cs="標楷體" w:hint="eastAsia"/>
                <w:bCs/>
                <w:snapToGrid w:val="0"/>
                <w:color w:val="auto"/>
                <w:sz w:val="22"/>
                <w:szCs w:val="22"/>
              </w:rPr>
              <w:t>活動三:</w:t>
            </w:r>
          </w:p>
          <w:p w14:paraId="61CDC5E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【Reading】</w:t>
            </w:r>
          </w:p>
          <w:p w14:paraId="2E2EFBE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1.能透過Before You Read引發閱讀興趣。第一提請同學勾選後，並且統計全班同學的勾選結果，看看何者最多、何者最少，並且討論理由。</w:t>
            </w:r>
          </w:p>
          <w:p w14:paraId="5B82887C"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2.能透過While You Read了解閱讀動機及目的，和文章的主要內容與細節。更藉由閱讀策略graphic organiers及casue and effect，習得理解大意對於閱讀時的效益。</w:t>
            </w:r>
          </w:p>
          <w:p w14:paraId="39BAE66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3.能在閱讀過程中隨時修正原先的預測內容。</w:t>
            </w:r>
          </w:p>
          <w:p w14:paraId="5225995E"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4.能讀懂課中傳達為何Dr. Mark Post要與他的團隊進行lab meat的研究並將原因列出來。</w:t>
            </w:r>
          </w:p>
          <w:p w14:paraId="07797B7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5.能將文章中訊息加以比較、歸納，並與實際生活情境做連結。</w:t>
            </w:r>
          </w:p>
          <w:p w14:paraId="5A82A00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6.透過After You Read的K-W-L Chart閱讀策略提Pre-reading時的兩個問題完成learned的部分。</w:t>
            </w:r>
          </w:p>
          <w:p w14:paraId="6041386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7.教授出現於閱讀中的單字讀法與用法。</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11DB2CA" w14:textId="77777777" w:rsidR="005E6528" w:rsidRPr="005E6528" w:rsidRDefault="005E6528" w:rsidP="00840665">
            <w:pPr>
              <w:spacing w:line="260" w:lineRule="exact"/>
              <w:jc w:val="center"/>
              <w:rPr>
                <w:rFonts w:eastAsiaTheme="minorEastAsia"/>
                <w:sz w:val="22"/>
                <w:szCs w:val="22"/>
              </w:rPr>
            </w:pPr>
            <w:r w:rsidRPr="005E6528">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B60D463"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1.備課用書</w:t>
            </w:r>
          </w:p>
          <w:p w14:paraId="6A33FA8D" w14:textId="77777777" w:rsidR="005E6528" w:rsidRDefault="005E6528" w:rsidP="00840665">
            <w:pPr>
              <w:spacing w:line="260" w:lineRule="exact"/>
              <w:jc w:val="left"/>
              <w:rPr>
                <w:rFonts w:ascii="標楷體" w:eastAsia="標楷體" w:hAnsi="標楷體" w:cs="標楷體"/>
                <w:snapToGrid w:val="0"/>
                <w:color w:val="auto"/>
                <w:sz w:val="22"/>
                <w:szCs w:val="22"/>
              </w:rPr>
            </w:pPr>
            <w:r w:rsidRPr="005E6528">
              <w:rPr>
                <w:rFonts w:ascii="標楷體" w:eastAsia="標楷體" w:hAnsi="標楷體" w:cs="標楷體" w:hint="eastAsia"/>
                <w:snapToGrid w:val="0"/>
                <w:color w:val="auto"/>
                <w:sz w:val="22"/>
                <w:szCs w:val="22"/>
              </w:rPr>
              <w:t>2.電子書</w:t>
            </w:r>
          </w:p>
          <w:p w14:paraId="671FD561" w14:textId="77777777" w:rsidR="009D31F6" w:rsidRDefault="009D31F6" w:rsidP="00840665">
            <w:pPr>
              <w:spacing w:line="260" w:lineRule="exact"/>
              <w:jc w:val="left"/>
              <w:rPr>
                <w:rFonts w:ascii="標楷體" w:eastAsia="標楷體" w:hAnsi="標楷體" w:cs="標楷體"/>
                <w:snapToGrid w:val="0"/>
                <w:color w:val="auto"/>
                <w:sz w:val="22"/>
                <w:szCs w:val="22"/>
              </w:rPr>
            </w:pPr>
          </w:p>
          <w:p w14:paraId="1E315AE5" w14:textId="77777777" w:rsidR="00C22722" w:rsidRPr="0004413C" w:rsidRDefault="00C22722" w:rsidP="00C22722">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3CC0AE1C" w14:textId="1679A66C" w:rsidR="009D31F6" w:rsidRPr="005E6528" w:rsidRDefault="00C22722" w:rsidP="00DD7E9E">
            <w:pPr>
              <w:rPr>
                <w:rFonts w:eastAsiaTheme="minorEastAsia"/>
                <w:snapToGrid w:val="0"/>
                <w:sz w:val="22"/>
                <w:szCs w:val="22"/>
              </w:rPr>
            </w:pPr>
            <w:r w:rsidRPr="005C3A0F">
              <w:rPr>
                <w:rFonts w:ascii="標楷體" w:eastAsia="標楷體" w:hAnsi="標楷體" w:hint="eastAsia"/>
              </w:rPr>
              <w:t>閱讀策略引導：善用G</w:t>
            </w:r>
            <w:r w:rsidRPr="005C3A0F">
              <w:rPr>
                <w:rFonts w:ascii="標楷體" w:eastAsia="標楷體" w:hAnsi="標楷體"/>
              </w:rPr>
              <w:t>raphic Organizer帶閱讀篇的課後測驗。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E44156"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課堂問答</w:t>
            </w:r>
          </w:p>
          <w:p w14:paraId="3DAB5FED"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紙筆測驗</w:t>
            </w:r>
          </w:p>
          <w:p w14:paraId="728BDF36"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口說測驗</w:t>
            </w:r>
          </w:p>
          <w:p w14:paraId="7AFF0BD5"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聽力測驗</w:t>
            </w:r>
          </w:p>
          <w:p w14:paraId="2575D5E7"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snapToGrid w:val="0"/>
                <w:color w:val="auto"/>
                <w:sz w:val="22"/>
                <w:szCs w:val="22"/>
              </w:rPr>
              <w:t>作業檢核</w:t>
            </w:r>
          </w:p>
        </w:tc>
        <w:tc>
          <w:tcPr>
            <w:tcW w:w="203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0C4158" w14:textId="77777777" w:rsidR="001F4AFF" w:rsidRPr="00F0311C" w:rsidRDefault="001F4AFF" w:rsidP="001F4AFF">
            <w:pPr>
              <w:adjustRightInd w:val="0"/>
              <w:snapToGrid w:val="0"/>
              <w:spacing w:line="260" w:lineRule="exact"/>
              <w:ind w:firstLine="0"/>
              <w:jc w:val="left"/>
              <w:rPr>
                <w:rFonts w:eastAsiaTheme="minorEastAsia"/>
                <w:b/>
                <w:color w:val="auto"/>
              </w:rPr>
            </w:pPr>
            <w:r w:rsidRPr="00F0311C">
              <w:rPr>
                <w:rFonts w:ascii="標楷體" w:eastAsia="標楷體" w:hAnsi="標楷體" w:cs="DFKaiShu-SB-Estd-BF" w:hint="eastAsia"/>
                <w:b/>
                <w:color w:val="auto"/>
              </w:rPr>
              <w:t>【國際教育】</w:t>
            </w:r>
          </w:p>
          <w:p w14:paraId="63337E0C" w14:textId="77777777" w:rsidR="001F4AFF" w:rsidRDefault="001F4AFF" w:rsidP="001F4AFF">
            <w:pPr>
              <w:adjustRightInd w:val="0"/>
              <w:snapToGrid w:val="0"/>
              <w:spacing w:line="260" w:lineRule="exact"/>
              <w:jc w:val="left"/>
              <w:rPr>
                <w:rFonts w:ascii="標楷體" w:eastAsia="標楷體" w:hAnsi="標楷體" w:cs="DFKaiShu-SB-Estd-BF"/>
                <w:color w:val="auto"/>
              </w:rPr>
            </w:pPr>
            <w:r w:rsidRPr="001F4AFF">
              <w:rPr>
                <w:rFonts w:ascii="標楷體" w:eastAsia="標楷體" w:hAnsi="標楷體" w:cs="DFKaiShu-SB-Estd-BF" w:hint="eastAsia"/>
                <w:color w:val="auto"/>
              </w:rPr>
              <w:t>國J4 認識跨文化與全球競合的現象。</w:t>
            </w:r>
          </w:p>
          <w:p w14:paraId="49776B39" w14:textId="77777777" w:rsidR="001F4AFF" w:rsidRPr="00F0311C" w:rsidRDefault="001F4AFF" w:rsidP="001F4AFF">
            <w:pPr>
              <w:adjustRightInd w:val="0"/>
              <w:snapToGrid w:val="0"/>
              <w:spacing w:line="260" w:lineRule="exact"/>
              <w:jc w:val="left"/>
              <w:rPr>
                <w:rFonts w:ascii="標楷體" w:eastAsia="標楷體" w:hAnsi="標楷體" w:cs="DFKaiShu-SB-Estd-BF"/>
                <w:color w:val="auto"/>
              </w:rPr>
            </w:pPr>
            <w:r w:rsidRPr="00F0311C">
              <w:rPr>
                <w:rFonts w:ascii="標楷體" w:eastAsia="標楷體" w:hAnsi="標楷體" w:cs="DFKaiShu-SB-Estd-BF" w:hint="eastAsia"/>
                <w:color w:val="auto"/>
              </w:rPr>
              <w:t>國</w:t>
            </w:r>
            <w:r w:rsidRPr="001F4AFF">
              <w:rPr>
                <w:rFonts w:ascii="標楷體" w:eastAsia="標楷體" w:hAnsi="標楷體" w:cs="DFKaiShu-SB-Estd-BF" w:hint="eastAsia"/>
                <w:color w:val="auto"/>
              </w:rPr>
              <w:t>J5 尊重與欣賞世界不同文化的價值。</w:t>
            </w:r>
          </w:p>
          <w:p w14:paraId="2751C9CA" w14:textId="77777777" w:rsidR="001F4AFF" w:rsidRPr="001F4AFF" w:rsidRDefault="001F4AFF" w:rsidP="00840665">
            <w:pPr>
              <w:spacing w:line="260" w:lineRule="exact"/>
              <w:jc w:val="left"/>
              <w:rPr>
                <w:rFonts w:ascii="標楷體" w:eastAsia="標楷體" w:hAnsi="標楷體" w:cs="DFKaiShu-SB-Estd-BF"/>
                <w:b/>
                <w:snapToGrid w:val="0"/>
                <w:color w:val="auto"/>
                <w:sz w:val="22"/>
                <w:szCs w:val="22"/>
              </w:rPr>
            </w:pPr>
          </w:p>
          <w:p w14:paraId="349BCB92" w14:textId="1A897B74"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【閱讀素養教育】</w:t>
            </w:r>
          </w:p>
          <w:p w14:paraId="57DD72E9" w14:textId="14F0EB62" w:rsidR="005E6528" w:rsidRDefault="005E6528" w:rsidP="00840665">
            <w:pPr>
              <w:spacing w:line="260" w:lineRule="exact"/>
              <w:jc w:val="left"/>
              <w:rPr>
                <w:rFonts w:ascii="標楷體" w:eastAsia="標楷體" w:hAnsi="標楷體" w:cs="DFKaiShu-SB-Estd-BF"/>
                <w:snapToGrid w:val="0"/>
                <w:color w:val="auto"/>
                <w:sz w:val="22"/>
                <w:szCs w:val="22"/>
              </w:rPr>
            </w:pPr>
            <w:r w:rsidRPr="005E6528">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7982C645" w14:textId="77777777" w:rsidR="001F4AFF" w:rsidRPr="005E6528" w:rsidRDefault="001F4AFF" w:rsidP="00840665">
            <w:pPr>
              <w:spacing w:line="260" w:lineRule="exact"/>
              <w:jc w:val="left"/>
              <w:rPr>
                <w:rFonts w:eastAsiaTheme="minorEastAsia"/>
                <w:snapToGrid w:val="0"/>
                <w:sz w:val="22"/>
                <w:szCs w:val="22"/>
              </w:rPr>
            </w:pPr>
          </w:p>
          <w:p w14:paraId="658E2A6F"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【環境教育】</w:t>
            </w:r>
          </w:p>
          <w:p w14:paraId="19FEE3B4"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環J1 了解生物多樣性及環境承載力的重要性。</w:t>
            </w:r>
          </w:p>
          <w:p w14:paraId="62724223"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環J2 了解人與周遭動物的互動關係，認識動物需求，並關切動物福利。</w:t>
            </w:r>
          </w:p>
          <w:p w14:paraId="54601912"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環J6 了解世界人口數量增加、糧食供給與營養的永續議題。</w:t>
            </w:r>
          </w:p>
          <w:p w14:paraId="53A3C7BB" w14:textId="2A1D7D82" w:rsidR="005E6528" w:rsidRPr="005E6528" w:rsidRDefault="005E6528" w:rsidP="00840665">
            <w:pPr>
              <w:spacing w:line="260" w:lineRule="exact"/>
              <w:jc w:val="left"/>
              <w:rPr>
                <w:rFonts w:eastAsiaTheme="minorEastAsia"/>
                <w:sz w:val="22"/>
                <w:szCs w:val="22"/>
              </w:rPr>
            </w:pPr>
          </w:p>
        </w:tc>
        <w:tc>
          <w:tcPr>
            <w:tcW w:w="1784" w:type="dxa"/>
            <w:tcBorders>
              <w:top w:val="single" w:sz="8" w:space="0" w:color="000000"/>
              <w:bottom w:val="single" w:sz="8" w:space="0" w:color="000000"/>
              <w:right w:val="single" w:sz="8" w:space="0" w:color="000000"/>
            </w:tcBorders>
          </w:tcPr>
          <w:p w14:paraId="70583185" w14:textId="4372F36E" w:rsidR="005E6528" w:rsidRPr="005E6528" w:rsidRDefault="005E6528" w:rsidP="002D6B47">
            <w:pPr>
              <w:adjustRightInd w:val="0"/>
              <w:snapToGrid w:val="0"/>
              <w:spacing w:line="0" w:lineRule="atLeast"/>
              <w:ind w:hanging="7"/>
              <w:jc w:val="left"/>
              <w:rPr>
                <w:rFonts w:ascii="標楷體" w:eastAsia="標楷體" w:hAnsi="標楷體" w:cs="標楷體"/>
                <w:sz w:val="22"/>
                <w:szCs w:val="22"/>
              </w:rPr>
            </w:pPr>
          </w:p>
        </w:tc>
      </w:tr>
      <w:tr w:rsidR="005E6528" w:rsidRPr="005E6528" w14:paraId="760FCA93" w14:textId="77777777" w:rsidTr="00705DA5">
        <w:trPr>
          <w:trHeight w:val="880"/>
          <w:jc w:val="center"/>
        </w:trPr>
        <w:tc>
          <w:tcPr>
            <w:tcW w:w="508" w:type="dxa"/>
            <w:tcBorders>
              <w:top w:val="single" w:sz="8" w:space="0" w:color="000000"/>
              <w:left w:val="single" w:sz="8" w:space="0" w:color="000000"/>
              <w:bottom w:val="single" w:sz="8" w:space="0" w:color="000000"/>
              <w:right w:val="single" w:sz="8" w:space="0" w:color="000000"/>
            </w:tcBorders>
            <w:vAlign w:val="center"/>
          </w:tcPr>
          <w:p w14:paraId="3B51A15B" w14:textId="615448B4" w:rsidR="005E6528" w:rsidRPr="00840665" w:rsidRDefault="005E6528" w:rsidP="00840665">
            <w:pPr>
              <w:spacing w:line="260" w:lineRule="exact"/>
              <w:jc w:val="center"/>
              <w:rPr>
                <w:rFonts w:ascii="標楷體" w:eastAsia="標楷體" w:hAnsi="標楷體"/>
                <w:snapToGrid w:val="0"/>
                <w:sz w:val="22"/>
                <w:szCs w:val="22"/>
              </w:rPr>
            </w:pPr>
            <w:r w:rsidRPr="005E6528">
              <w:rPr>
                <w:rFonts w:ascii="標楷體" w:eastAsia="標楷體" w:hAnsi="標楷體" w:cs="標楷體" w:hint="eastAsia"/>
                <w:snapToGrid w:val="0"/>
                <w:sz w:val="22"/>
                <w:szCs w:val="22"/>
              </w:rPr>
              <w:t>第三週</w:t>
            </w:r>
          </w:p>
        </w:tc>
        <w:tc>
          <w:tcPr>
            <w:tcW w:w="1560" w:type="dxa"/>
            <w:tcBorders>
              <w:top w:val="single" w:sz="8" w:space="0" w:color="000000"/>
              <w:left w:val="single" w:sz="8" w:space="0" w:color="000000"/>
              <w:bottom w:val="single" w:sz="8" w:space="0" w:color="000000"/>
              <w:right w:val="single" w:sz="8" w:space="0" w:color="000000"/>
            </w:tcBorders>
          </w:tcPr>
          <w:p w14:paraId="45A7F015"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1-IV-3 能聽懂基本或重要句型的句子。</w:t>
            </w:r>
          </w:p>
          <w:p w14:paraId="56B22F2B"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1-IV-4 能聽懂日常生活對話的主要內容。</w:t>
            </w:r>
          </w:p>
          <w:p w14:paraId="0CC860C9"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2-IV-8 能以正確的發音、適切的重音及語調說出基本或重要句型的句子。</w:t>
            </w:r>
          </w:p>
          <w:p w14:paraId="7E35C28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◎2-IV-9 能進行簡易的角色扮演。</w:t>
            </w:r>
          </w:p>
          <w:p w14:paraId="6F74A82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2-IV-13 能依主題或情境以簡易英語進行日常生活溝通。</w:t>
            </w:r>
          </w:p>
          <w:p w14:paraId="6962FA3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4-IV-5 能依提示寫出正確達意的簡單句子。</w:t>
            </w:r>
          </w:p>
          <w:p w14:paraId="1524FB8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6-IV-5 主動利用各種查詢工具，以了解所接觸的英語文資訊。</w:t>
            </w:r>
          </w:p>
          <w:p w14:paraId="46D30A3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7-IV-2 善用相關主題之背景知識，以利閱讀或聽力理解。</w:t>
            </w:r>
          </w:p>
          <w:p w14:paraId="293BD073"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6B897E7"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Ac-IV-4 </w:t>
            </w:r>
            <w:r w:rsidRPr="005E6528">
              <w:rPr>
                <w:rFonts w:eastAsia="標楷體" w:hint="eastAsia"/>
                <w:bCs/>
                <w:snapToGrid w:val="0"/>
                <w:color w:val="auto"/>
                <w:sz w:val="22"/>
                <w:szCs w:val="22"/>
              </w:rPr>
              <w:t>國中階段所學字詞（能聽、讀、說、寫最基本的</w:t>
            </w:r>
            <w:r w:rsidRPr="005E6528">
              <w:rPr>
                <w:rFonts w:eastAsia="標楷體" w:hint="eastAsia"/>
                <w:bCs/>
                <w:snapToGrid w:val="0"/>
                <w:color w:val="auto"/>
                <w:sz w:val="22"/>
                <w:szCs w:val="22"/>
              </w:rPr>
              <w:t>1,200</w:t>
            </w:r>
            <w:r w:rsidRPr="005E6528">
              <w:rPr>
                <w:rFonts w:eastAsia="標楷體" w:hint="eastAsia"/>
                <w:bCs/>
                <w:snapToGrid w:val="0"/>
                <w:color w:val="auto"/>
                <w:sz w:val="22"/>
                <w:szCs w:val="22"/>
              </w:rPr>
              <w:t>字詞）。</w:t>
            </w:r>
          </w:p>
          <w:p w14:paraId="22A867BD"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Ad-IV-1 </w:t>
            </w:r>
            <w:r w:rsidRPr="005E6528">
              <w:rPr>
                <w:rFonts w:eastAsia="標楷體" w:hint="eastAsia"/>
                <w:bCs/>
                <w:snapToGrid w:val="0"/>
                <w:color w:val="auto"/>
                <w:sz w:val="22"/>
                <w:szCs w:val="22"/>
              </w:rPr>
              <w:t>國中階段所學的文法句型。</w:t>
            </w:r>
          </w:p>
          <w:p w14:paraId="31A08A03"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B-IV-2 </w:t>
            </w:r>
            <w:r w:rsidRPr="005E6528">
              <w:rPr>
                <w:rFonts w:eastAsia="標楷體" w:hint="eastAsia"/>
                <w:bCs/>
                <w:snapToGrid w:val="0"/>
                <w:color w:val="auto"/>
                <w:sz w:val="22"/>
                <w:szCs w:val="22"/>
              </w:rPr>
              <w:t>國中階段所學字詞及句型的生活溝通。</w:t>
            </w:r>
          </w:p>
          <w:p w14:paraId="76DB7273"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C-IV-3 </w:t>
            </w:r>
            <w:r w:rsidRPr="005E6528">
              <w:rPr>
                <w:rFonts w:eastAsia="標楷體" w:hint="eastAsia"/>
                <w:bCs/>
                <w:snapToGrid w:val="0"/>
                <w:color w:val="auto"/>
                <w:sz w:val="22"/>
                <w:szCs w:val="22"/>
              </w:rPr>
              <w:t>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6610985" w14:textId="77777777" w:rsidR="00DD7E9E" w:rsidRDefault="00DD7E9E" w:rsidP="00DD7E9E">
            <w:pPr>
              <w:spacing w:line="260" w:lineRule="exact"/>
              <w:jc w:val="left"/>
              <w:rPr>
                <w:rFonts w:ascii="標楷體" w:eastAsia="標楷體" w:hAnsi="標楷體" w:cs="標楷體"/>
                <w:bCs/>
                <w:snapToGrid w:val="0"/>
                <w:color w:val="auto"/>
                <w:sz w:val="22"/>
                <w:szCs w:val="22"/>
              </w:rPr>
            </w:pPr>
            <w:r>
              <w:rPr>
                <w:rFonts w:ascii="標楷體" w:eastAsia="標楷體" w:hAnsi="標楷體" w:cs="標楷體" w:hint="eastAsia"/>
                <w:bCs/>
                <w:snapToGrid w:val="0"/>
                <w:color w:val="auto"/>
                <w:sz w:val="22"/>
                <w:szCs w:val="22"/>
              </w:rPr>
              <w:t>單元一</w:t>
            </w:r>
            <w:r w:rsidR="005E6528" w:rsidRPr="005E6528">
              <w:rPr>
                <w:rFonts w:ascii="標楷體" w:eastAsia="標楷體" w:hAnsi="標楷體" w:cs="標楷體" w:hint="eastAsia"/>
                <w:bCs/>
                <w:snapToGrid w:val="0"/>
                <w:color w:val="auto"/>
                <w:sz w:val="22"/>
                <w:szCs w:val="22"/>
              </w:rPr>
              <w:t xml:space="preserve">  The Steak Looks Yummy</w:t>
            </w:r>
          </w:p>
          <w:p w14:paraId="035AD3F7" w14:textId="381A5CA5" w:rsidR="00DD7E9E" w:rsidRPr="005E6528" w:rsidRDefault="00DD7E9E" w:rsidP="00DD7E9E">
            <w:pPr>
              <w:spacing w:line="260" w:lineRule="exact"/>
              <w:jc w:val="left"/>
              <w:rPr>
                <w:rFonts w:eastAsiaTheme="minorEastAsia"/>
                <w:sz w:val="22"/>
                <w:szCs w:val="22"/>
              </w:rPr>
            </w:pPr>
            <w:r w:rsidRPr="005E6528">
              <w:rPr>
                <w:rFonts w:ascii="標楷體" w:eastAsia="標楷體" w:hAnsi="標楷體" w:cs="標楷體" w:hint="eastAsia"/>
                <w:bCs/>
                <w:snapToGrid w:val="0"/>
                <w:color w:val="auto"/>
                <w:sz w:val="22"/>
                <w:szCs w:val="22"/>
              </w:rPr>
              <w:t>理解土耳其飲食文化與人造肉</w:t>
            </w:r>
          </w:p>
          <w:p w14:paraId="02AD9022" w14:textId="77777777" w:rsidR="00EE06C8" w:rsidRDefault="00EE06C8" w:rsidP="00840665">
            <w:pPr>
              <w:spacing w:line="260" w:lineRule="exact"/>
              <w:jc w:val="left"/>
              <w:rPr>
                <w:rFonts w:ascii="標楷體" w:eastAsia="標楷體" w:hAnsi="標楷體" w:cs="標楷體"/>
                <w:bCs/>
                <w:snapToGrid w:val="0"/>
                <w:color w:val="auto"/>
                <w:sz w:val="22"/>
                <w:szCs w:val="22"/>
              </w:rPr>
            </w:pPr>
          </w:p>
          <w:p w14:paraId="772BD0AE" w14:textId="08E3DD2F" w:rsidR="00DD7E9E" w:rsidRDefault="0048790D" w:rsidP="00840665">
            <w:pPr>
              <w:spacing w:line="260" w:lineRule="exact"/>
              <w:jc w:val="left"/>
              <w:rPr>
                <w:rFonts w:ascii="標楷體" w:eastAsia="標楷體" w:hAnsi="標楷體" w:cs="標楷體"/>
                <w:bCs/>
                <w:snapToGrid w:val="0"/>
                <w:color w:val="auto"/>
                <w:sz w:val="22"/>
                <w:szCs w:val="22"/>
              </w:rPr>
            </w:pPr>
            <w:r>
              <w:rPr>
                <w:rFonts w:ascii="標楷體" w:eastAsia="標楷體" w:hAnsi="標楷體" w:cs="標楷體" w:hint="eastAsia"/>
                <w:bCs/>
                <w:snapToGrid w:val="0"/>
                <w:color w:val="auto"/>
                <w:sz w:val="22"/>
                <w:szCs w:val="22"/>
              </w:rPr>
              <w:t>活動四</w:t>
            </w:r>
            <w:r w:rsidR="00DD7E9E">
              <w:rPr>
                <w:rFonts w:ascii="標楷體" w:eastAsia="標楷體" w:hAnsi="標楷體" w:cs="標楷體" w:hint="eastAsia"/>
                <w:bCs/>
                <w:snapToGrid w:val="0"/>
                <w:color w:val="auto"/>
                <w:sz w:val="22"/>
                <w:szCs w:val="22"/>
              </w:rPr>
              <w:t>:</w:t>
            </w:r>
          </w:p>
          <w:p w14:paraId="484FEFA6" w14:textId="7FC301DF"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【Listening Strategy】</w:t>
            </w:r>
          </w:p>
          <w:p w14:paraId="3DA9953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1.說明Connecting之聽力閱讀策略進行步驟。</w:t>
            </w:r>
          </w:p>
          <w:p w14:paraId="2DCF082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2.完成練習。</w:t>
            </w:r>
          </w:p>
          <w:p w14:paraId="7A785C1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【Exercise】</w:t>
            </w:r>
          </w:p>
          <w:p w14:paraId="7672BB3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1.打開課本Exercise篇完成閱讀素養題與會考聽力三大題練習。</w:t>
            </w:r>
          </w:p>
          <w:p w14:paraId="2A8548C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2.本篇閱讀是有關Spider Silk的內容，老師可以先導引同學從文中分析spider silk的特質並與頭髮的強硬度比較，導入比較級。最後請同學討論是否可能製作出跟spider silk一樣堅硬的材質與製作出來可否用於救難時使用。</w:t>
            </w:r>
          </w:p>
          <w:p w14:paraId="5645063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【習作評量】</w:t>
            </w:r>
          </w:p>
          <w:p w14:paraId="310CD16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1.請同學進行習作聽力部分測驗並於測驗結束後對答，若有不清楚之處，則再播放一次並且播放聽力稿。</w:t>
            </w:r>
          </w:p>
          <w:p w14:paraId="53CA8A0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2.教師針對聽力內容進行聽力策略教學。</w:t>
            </w:r>
          </w:p>
          <w:p w14:paraId="1C1E031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3.檢討讀寫習作內容並且提醒學生運用閱讀策略，提升閱讀效能。</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685275" w14:textId="77777777" w:rsidR="005E6528" w:rsidRPr="005E6528" w:rsidRDefault="005E6528" w:rsidP="00840665">
            <w:pPr>
              <w:spacing w:line="260" w:lineRule="exact"/>
              <w:jc w:val="center"/>
              <w:rPr>
                <w:rFonts w:eastAsiaTheme="minorEastAsia"/>
                <w:sz w:val="22"/>
                <w:szCs w:val="22"/>
              </w:rPr>
            </w:pPr>
            <w:r w:rsidRPr="005E6528">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B301D95"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1.備課用書</w:t>
            </w:r>
          </w:p>
          <w:p w14:paraId="22B87FDB" w14:textId="77777777" w:rsidR="005E6528" w:rsidRDefault="005E6528" w:rsidP="00840665">
            <w:pPr>
              <w:spacing w:line="260" w:lineRule="exact"/>
              <w:jc w:val="left"/>
              <w:rPr>
                <w:rFonts w:ascii="標楷體" w:eastAsia="標楷體" w:hAnsi="標楷體" w:cs="標楷體"/>
                <w:snapToGrid w:val="0"/>
                <w:color w:val="auto"/>
                <w:sz w:val="22"/>
                <w:szCs w:val="22"/>
              </w:rPr>
            </w:pPr>
            <w:r w:rsidRPr="005E6528">
              <w:rPr>
                <w:rFonts w:ascii="標楷體" w:eastAsia="標楷體" w:hAnsi="標楷體" w:cs="標楷體" w:hint="eastAsia"/>
                <w:snapToGrid w:val="0"/>
                <w:color w:val="auto"/>
                <w:sz w:val="22"/>
                <w:szCs w:val="22"/>
              </w:rPr>
              <w:t>2.電子書</w:t>
            </w:r>
          </w:p>
          <w:p w14:paraId="1B0DB91F" w14:textId="13032DB3" w:rsidR="009D31F6" w:rsidRDefault="00DD7E9E" w:rsidP="00840665">
            <w:pPr>
              <w:spacing w:line="260" w:lineRule="exact"/>
              <w:jc w:val="left"/>
              <w:rPr>
                <w:rFonts w:ascii="標楷體" w:eastAsia="標楷體" w:hAnsi="標楷體" w:cs="標楷體"/>
                <w:snapToGrid w:val="0"/>
                <w:color w:val="auto"/>
                <w:sz w:val="22"/>
                <w:szCs w:val="22"/>
              </w:rPr>
            </w:pPr>
            <w:r>
              <w:rPr>
                <w:rFonts w:ascii="標楷體" w:eastAsia="標楷體" w:hAnsi="標楷體" w:cs="標楷體" w:hint="eastAsia"/>
                <w:snapToGrid w:val="0"/>
                <w:color w:val="auto"/>
                <w:sz w:val="22"/>
                <w:szCs w:val="22"/>
              </w:rPr>
              <w:t>3</w:t>
            </w:r>
            <w:r>
              <w:rPr>
                <w:rFonts w:ascii="標楷體" w:eastAsia="標楷體" w:hAnsi="標楷體" w:cs="標楷體"/>
                <w:snapToGrid w:val="0"/>
                <w:color w:val="auto"/>
                <w:sz w:val="22"/>
                <w:szCs w:val="22"/>
              </w:rPr>
              <w:t>.</w:t>
            </w:r>
            <w:r>
              <w:rPr>
                <w:rFonts w:ascii="標楷體" w:eastAsia="標楷體" w:hAnsi="標楷體" w:cs="標楷體" w:hint="eastAsia"/>
                <w:snapToGrid w:val="0"/>
                <w:color w:val="auto"/>
                <w:sz w:val="22"/>
                <w:szCs w:val="22"/>
              </w:rPr>
              <w:t>習作</w:t>
            </w:r>
          </w:p>
          <w:p w14:paraId="78839574" w14:textId="77777777" w:rsidR="009D31F6" w:rsidRDefault="009D31F6" w:rsidP="00840665">
            <w:pPr>
              <w:spacing w:line="260" w:lineRule="exact"/>
              <w:jc w:val="left"/>
              <w:rPr>
                <w:rFonts w:ascii="標楷體" w:eastAsia="標楷體" w:hAnsi="標楷體" w:cs="標楷體"/>
                <w:snapToGrid w:val="0"/>
                <w:color w:val="auto"/>
                <w:sz w:val="22"/>
                <w:szCs w:val="22"/>
              </w:rPr>
            </w:pPr>
          </w:p>
          <w:p w14:paraId="062A77CF" w14:textId="77777777" w:rsidR="0082328B" w:rsidRDefault="0082328B" w:rsidP="0082328B">
            <w:pPr>
              <w:rPr>
                <w:rFonts w:ascii="標楷體" w:eastAsia="標楷體" w:hAnsi="標楷體"/>
                <w:bdr w:val="single" w:sz="4" w:space="0" w:color="auto" w:frame="1"/>
              </w:rPr>
            </w:pPr>
            <w:r>
              <w:rPr>
                <w:rFonts w:ascii="標楷體" w:eastAsia="標楷體" w:hAnsi="標楷體" w:hint="eastAsia"/>
                <w:bdr w:val="single" w:sz="4" w:space="0" w:color="auto" w:frame="1"/>
              </w:rPr>
              <w:t>學習策略</w:t>
            </w:r>
          </w:p>
          <w:p w14:paraId="6FEBB71D" w14:textId="2642EF68" w:rsidR="009D31F6" w:rsidRPr="005E6528" w:rsidRDefault="0082328B" w:rsidP="0082328B">
            <w:pPr>
              <w:spacing w:line="260" w:lineRule="exact"/>
              <w:jc w:val="left"/>
              <w:rPr>
                <w:rFonts w:eastAsiaTheme="minorEastAsia"/>
                <w:snapToGrid w:val="0"/>
                <w:sz w:val="22"/>
                <w:szCs w:val="22"/>
              </w:rPr>
            </w:pPr>
            <w:r>
              <w:rPr>
                <w:rFonts w:hint="eastAsia"/>
              </w:rPr>
              <w:t>提問」</w:t>
            </w:r>
            <w:r>
              <w:t xml:space="preserve"> (Questioning) </w:t>
            </w:r>
            <w:r>
              <w:rPr>
                <w:rFonts w:hint="eastAsia"/>
              </w:rPr>
              <w:t>是增進課室互動、提升學生專注力及理解力。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0DCD982"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課堂問答</w:t>
            </w:r>
          </w:p>
          <w:p w14:paraId="7391215F"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口說測驗</w:t>
            </w:r>
          </w:p>
          <w:p w14:paraId="21BA2EDA"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紙筆測驗</w:t>
            </w:r>
          </w:p>
          <w:p w14:paraId="7EA4260D"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聽力測驗</w:t>
            </w:r>
          </w:p>
          <w:p w14:paraId="7A54BE26"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snapToGrid w:val="0"/>
                <w:color w:val="auto"/>
                <w:sz w:val="22"/>
                <w:szCs w:val="22"/>
              </w:rPr>
              <w:t>作業檢核</w:t>
            </w:r>
          </w:p>
        </w:tc>
        <w:tc>
          <w:tcPr>
            <w:tcW w:w="203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00FBAB5"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【閱讀素養教育】</w:t>
            </w:r>
          </w:p>
          <w:p w14:paraId="167A71D2"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726D4460"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【環境教育】</w:t>
            </w:r>
          </w:p>
          <w:p w14:paraId="64E514D4"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環J1 了解生物多樣性及環境承載力的重要性。</w:t>
            </w:r>
          </w:p>
          <w:p w14:paraId="435CEFE4"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環J2 了解人與周遭動物的互動關係，認識動物需求，並關切動物福利。</w:t>
            </w:r>
          </w:p>
          <w:p w14:paraId="5F6BE6BA"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環J6 了解世界人口數量增加、糧食供給與營養的永續議題。</w:t>
            </w:r>
          </w:p>
          <w:p w14:paraId="497F52CC"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【多元文化教育】</w:t>
            </w:r>
          </w:p>
          <w:p w14:paraId="34984529"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多J4 了解不同群體間如何看待彼此的文化。</w:t>
            </w:r>
          </w:p>
          <w:p w14:paraId="50A202B2"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多J5 了解及尊重不同文化的習俗與禁忌。</w:t>
            </w:r>
          </w:p>
          <w:p w14:paraId="724E4778"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多J11 增加實地體驗與行動學習，落實文化實踐力。</w:t>
            </w:r>
          </w:p>
        </w:tc>
        <w:tc>
          <w:tcPr>
            <w:tcW w:w="1784" w:type="dxa"/>
            <w:tcBorders>
              <w:top w:val="single" w:sz="8" w:space="0" w:color="000000"/>
              <w:bottom w:val="single" w:sz="8" w:space="0" w:color="000000"/>
              <w:right w:val="single" w:sz="8" w:space="0" w:color="000000"/>
            </w:tcBorders>
          </w:tcPr>
          <w:p w14:paraId="104D06EF" w14:textId="1899480C" w:rsidR="005E6528" w:rsidRPr="005E6528" w:rsidRDefault="005E6528" w:rsidP="002D6B47">
            <w:pPr>
              <w:adjustRightInd w:val="0"/>
              <w:snapToGrid w:val="0"/>
              <w:spacing w:line="0" w:lineRule="atLeast"/>
              <w:ind w:hanging="7"/>
              <w:jc w:val="left"/>
              <w:rPr>
                <w:rFonts w:ascii="標楷體" w:eastAsia="標楷體" w:hAnsi="標楷體" w:cs="標楷體"/>
                <w:sz w:val="22"/>
                <w:szCs w:val="22"/>
              </w:rPr>
            </w:pPr>
          </w:p>
        </w:tc>
      </w:tr>
      <w:tr w:rsidR="005E6528" w:rsidRPr="005E6528" w14:paraId="7716DE60" w14:textId="77777777" w:rsidTr="00705DA5">
        <w:trPr>
          <w:trHeight w:val="880"/>
          <w:jc w:val="center"/>
        </w:trPr>
        <w:tc>
          <w:tcPr>
            <w:tcW w:w="508" w:type="dxa"/>
            <w:tcBorders>
              <w:top w:val="single" w:sz="8" w:space="0" w:color="000000"/>
              <w:left w:val="single" w:sz="8" w:space="0" w:color="000000"/>
              <w:bottom w:val="single" w:sz="8" w:space="0" w:color="000000"/>
              <w:right w:val="single" w:sz="8" w:space="0" w:color="000000"/>
            </w:tcBorders>
            <w:vAlign w:val="center"/>
          </w:tcPr>
          <w:p w14:paraId="56DB5BBE" w14:textId="77777777" w:rsidR="005E6528" w:rsidRPr="005E6528" w:rsidRDefault="005E6528" w:rsidP="00840665">
            <w:pPr>
              <w:spacing w:line="260" w:lineRule="exact"/>
              <w:jc w:val="center"/>
              <w:rPr>
                <w:rFonts w:ascii="標楷體" w:eastAsia="標楷體" w:hAnsi="標楷體"/>
                <w:snapToGrid w:val="0"/>
                <w:sz w:val="22"/>
                <w:szCs w:val="22"/>
              </w:rPr>
            </w:pPr>
            <w:r w:rsidRPr="005E6528">
              <w:rPr>
                <w:rFonts w:ascii="標楷體" w:eastAsia="標楷體" w:hAnsi="標楷體" w:cs="標楷體" w:hint="eastAsia"/>
                <w:snapToGrid w:val="0"/>
                <w:sz w:val="22"/>
                <w:szCs w:val="22"/>
              </w:rPr>
              <w:t>第四週</w:t>
            </w:r>
          </w:p>
          <w:p w14:paraId="385B690E" w14:textId="01280176" w:rsidR="005E6528" w:rsidRPr="005E6528" w:rsidRDefault="005E6528" w:rsidP="00840665">
            <w:pPr>
              <w:spacing w:line="260" w:lineRule="exact"/>
              <w:jc w:val="center"/>
              <w:rPr>
                <w:rFonts w:ascii="標楷體" w:eastAsia="標楷體" w:hAnsi="標楷體"/>
                <w:sz w:val="22"/>
                <w:szCs w:val="22"/>
              </w:rPr>
            </w:pPr>
          </w:p>
        </w:tc>
        <w:tc>
          <w:tcPr>
            <w:tcW w:w="1560" w:type="dxa"/>
            <w:tcBorders>
              <w:top w:val="single" w:sz="8" w:space="0" w:color="000000"/>
              <w:left w:val="single" w:sz="8" w:space="0" w:color="000000"/>
              <w:bottom w:val="single" w:sz="8" w:space="0" w:color="000000"/>
              <w:right w:val="single" w:sz="8" w:space="0" w:color="000000"/>
            </w:tcBorders>
          </w:tcPr>
          <w:p w14:paraId="25DA208B"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1-IV-1 能聽懂課堂中所學的字詞。</w:t>
            </w:r>
          </w:p>
          <w:p w14:paraId="3C1F41E6"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1-IV-3 能聽懂基本或重要句型的句子。</w:t>
            </w:r>
          </w:p>
          <w:p w14:paraId="162FE063"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1-IV-4 能聽懂日常生活對話的主要內容。</w:t>
            </w:r>
          </w:p>
          <w:p w14:paraId="45BFE28C"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1-IV-7 能辨識簡短說明或敘述的情境及主旨。</w:t>
            </w:r>
          </w:p>
          <w:p w14:paraId="6D62F19E"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◎2-IV-1 能說出課堂中所學的字詞。</w:t>
            </w:r>
          </w:p>
          <w:p w14:paraId="07DC35A9"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2-IV-2 能依情境使用日常生活用語。</w:t>
            </w:r>
          </w:p>
          <w:p w14:paraId="2603403B"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2-IV-4 能以簡易的英語描述自己、家人及朋友。</w:t>
            </w:r>
          </w:p>
          <w:p w14:paraId="65C3D4DF"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2-IV-5 能以簡易的英語表達個人的需求、意願和感受。</w:t>
            </w:r>
          </w:p>
          <w:p w14:paraId="24CA6D1E"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2-IV-6 能依人、事、時、地、物作簡易的描述或回答。</w:t>
            </w:r>
          </w:p>
          <w:p w14:paraId="04C8E647"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2-IV-10 能以簡易的英語描述圖片。</w:t>
            </w:r>
          </w:p>
          <w:p w14:paraId="2A36E51F"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＊2-IV-12 能以簡易的英語參與引導式討論。</w:t>
            </w:r>
          </w:p>
          <w:p w14:paraId="17009A00"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＊2-IV-13 能依主題或情境以簡易英語進行日常生活溝通。</w:t>
            </w:r>
          </w:p>
          <w:p w14:paraId="0D20AD46"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◎3-IV-2 能辨識課堂中所學的字詞。</w:t>
            </w:r>
          </w:p>
          <w:p w14:paraId="39A3FD8B"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3-IV-4 能看懂簡易的圖表。</w:t>
            </w:r>
          </w:p>
          <w:p w14:paraId="6342904A"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3-IV-5 能看懂簡易的生活用語。</w:t>
            </w:r>
          </w:p>
          <w:p w14:paraId="0BA65C13"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3-IV-6 能看懂基本的句型。</w:t>
            </w:r>
          </w:p>
          <w:p w14:paraId="0826FBAE"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3-IV-7 能了解對話的主要內容。</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A91ED38"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Ac-IV-4 </w:t>
            </w:r>
            <w:r w:rsidRPr="005E6528">
              <w:rPr>
                <w:rFonts w:eastAsia="標楷體" w:hint="eastAsia"/>
                <w:bCs/>
                <w:snapToGrid w:val="0"/>
                <w:color w:val="auto"/>
                <w:sz w:val="22"/>
                <w:szCs w:val="22"/>
              </w:rPr>
              <w:t>國中階段所學字詞（能聽、讀、說、寫最基本的</w:t>
            </w:r>
            <w:r w:rsidRPr="005E6528">
              <w:rPr>
                <w:rFonts w:eastAsia="標楷體" w:hint="eastAsia"/>
                <w:bCs/>
                <w:snapToGrid w:val="0"/>
                <w:color w:val="auto"/>
                <w:sz w:val="22"/>
                <w:szCs w:val="22"/>
              </w:rPr>
              <w:t>1,200</w:t>
            </w:r>
            <w:r w:rsidRPr="005E6528">
              <w:rPr>
                <w:rFonts w:eastAsia="標楷體" w:hint="eastAsia"/>
                <w:bCs/>
                <w:snapToGrid w:val="0"/>
                <w:color w:val="auto"/>
                <w:sz w:val="22"/>
                <w:szCs w:val="22"/>
              </w:rPr>
              <w:t>字詞）。</w:t>
            </w:r>
          </w:p>
          <w:p w14:paraId="2B46613A"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Ad-IV-1 </w:t>
            </w:r>
            <w:r w:rsidRPr="005E6528">
              <w:rPr>
                <w:rFonts w:eastAsia="標楷體" w:hint="eastAsia"/>
                <w:bCs/>
                <w:snapToGrid w:val="0"/>
                <w:color w:val="auto"/>
                <w:sz w:val="22"/>
                <w:szCs w:val="22"/>
              </w:rPr>
              <w:t>國中階段所學的文法句型。</w:t>
            </w:r>
          </w:p>
          <w:p w14:paraId="460CA66B"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B-IV-2 </w:t>
            </w:r>
            <w:r w:rsidRPr="005E6528">
              <w:rPr>
                <w:rFonts w:eastAsia="標楷體" w:hint="eastAsia"/>
                <w:bCs/>
                <w:snapToGrid w:val="0"/>
                <w:color w:val="auto"/>
                <w:sz w:val="22"/>
                <w:szCs w:val="22"/>
              </w:rPr>
              <w:t>國中階段所學字詞及句型的生活溝通。</w:t>
            </w:r>
          </w:p>
          <w:p w14:paraId="6E59211F"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B-IV-6 </w:t>
            </w:r>
            <w:r w:rsidRPr="005E6528">
              <w:rPr>
                <w:rFonts w:eastAsia="標楷體" w:hint="eastAsia"/>
                <w:bCs/>
                <w:snapToGrid w:val="0"/>
                <w:color w:val="auto"/>
                <w:sz w:val="22"/>
                <w:szCs w:val="22"/>
              </w:rPr>
              <w:t>圖片描述。</w:t>
            </w:r>
          </w:p>
          <w:p w14:paraId="6C58A2B0"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B-IV-7 </w:t>
            </w:r>
            <w:r w:rsidRPr="005E6528">
              <w:rPr>
                <w:rFonts w:eastAsia="標楷體" w:hint="eastAsia"/>
                <w:bCs/>
                <w:snapToGrid w:val="0"/>
                <w:color w:val="auto"/>
                <w:sz w:val="22"/>
                <w:szCs w:val="22"/>
              </w:rPr>
              <w:t>角色扮演。</w:t>
            </w:r>
          </w:p>
          <w:p w14:paraId="1F6620AB"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C-IV-3 </w:t>
            </w:r>
            <w:r w:rsidRPr="005E6528">
              <w:rPr>
                <w:rFonts w:eastAsia="標楷體" w:hint="eastAsia"/>
                <w:bCs/>
                <w:snapToGrid w:val="0"/>
                <w:color w:val="auto"/>
                <w:sz w:val="22"/>
                <w:szCs w:val="22"/>
              </w:rPr>
              <w:t>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55F0430" w14:textId="6C8CA766" w:rsidR="005E6528" w:rsidRPr="005E6528" w:rsidRDefault="00DD7E9E" w:rsidP="00840665">
            <w:pPr>
              <w:spacing w:line="260" w:lineRule="exact"/>
              <w:jc w:val="left"/>
              <w:rPr>
                <w:rFonts w:eastAsiaTheme="minorEastAsia"/>
                <w:sz w:val="22"/>
                <w:szCs w:val="22"/>
              </w:rPr>
            </w:pPr>
            <w:r>
              <w:rPr>
                <w:rFonts w:ascii="標楷體" w:eastAsia="標楷體" w:hAnsi="標楷體" w:cs="標楷體" w:hint="eastAsia"/>
                <w:bCs/>
                <w:snapToGrid w:val="0"/>
                <w:color w:val="auto"/>
                <w:sz w:val="22"/>
                <w:szCs w:val="22"/>
              </w:rPr>
              <w:t>單元二</w:t>
            </w:r>
            <w:r w:rsidR="005E6528" w:rsidRPr="005E6528">
              <w:rPr>
                <w:rFonts w:ascii="標楷體" w:eastAsia="標楷體" w:hAnsi="標楷體" w:cs="標楷體" w:hint="eastAsia"/>
                <w:bCs/>
                <w:snapToGrid w:val="0"/>
                <w:color w:val="auto"/>
                <w:sz w:val="22"/>
                <w:szCs w:val="22"/>
              </w:rPr>
              <w:t xml:space="preserve">  Red Fire Ants Are the Most Dangerous Ants</w:t>
            </w:r>
          </w:p>
          <w:p w14:paraId="6BF262D4" w14:textId="3A345D4D" w:rsidR="00DD7E9E" w:rsidRDefault="00DD7E9E" w:rsidP="00DD7E9E">
            <w:pPr>
              <w:spacing w:line="260" w:lineRule="exact"/>
              <w:jc w:val="left"/>
              <w:rPr>
                <w:rFonts w:ascii="標楷體" w:eastAsia="標楷體" w:hAnsi="標楷體" w:cs="標楷體"/>
                <w:bCs/>
                <w:snapToGrid w:val="0"/>
                <w:color w:val="auto"/>
                <w:sz w:val="22"/>
                <w:szCs w:val="22"/>
              </w:rPr>
            </w:pPr>
            <w:r w:rsidRPr="005E6528">
              <w:rPr>
                <w:rFonts w:ascii="標楷體" w:eastAsia="標楷體" w:hAnsi="標楷體" w:cs="標楷體" w:hint="eastAsia"/>
                <w:bCs/>
                <w:snapToGrid w:val="0"/>
                <w:color w:val="auto"/>
                <w:sz w:val="22"/>
                <w:szCs w:val="22"/>
              </w:rPr>
              <w:t>描述在戶外如何保護自我安全</w:t>
            </w:r>
          </w:p>
          <w:p w14:paraId="13F83528" w14:textId="77777777" w:rsidR="00EE06C8" w:rsidRDefault="00EE06C8" w:rsidP="00DD7E9E">
            <w:pPr>
              <w:spacing w:line="260" w:lineRule="exact"/>
              <w:jc w:val="left"/>
              <w:rPr>
                <w:rFonts w:ascii="標楷體" w:eastAsia="標楷體" w:hAnsi="標楷體" w:cs="標楷體"/>
                <w:bCs/>
                <w:snapToGrid w:val="0"/>
                <w:color w:val="auto"/>
                <w:sz w:val="22"/>
                <w:szCs w:val="22"/>
              </w:rPr>
            </w:pPr>
          </w:p>
          <w:p w14:paraId="05EC252C" w14:textId="0CB8433D" w:rsidR="00DD7E9E" w:rsidRPr="005E6528" w:rsidRDefault="00DD7E9E" w:rsidP="00DD7E9E">
            <w:pPr>
              <w:spacing w:line="260" w:lineRule="exact"/>
              <w:jc w:val="left"/>
              <w:rPr>
                <w:rFonts w:eastAsiaTheme="minorEastAsia"/>
                <w:sz w:val="22"/>
                <w:szCs w:val="22"/>
              </w:rPr>
            </w:pPr>
            <w:r>
              <w:rPr>
                <w:rFonts w:ascii="標楷體" w:eastAsia="標楷體" w:hAnsi="標楷體" w:cs="標楷體" w:hint="eastAsia"/>
                <w:bCs/>
                <w:snapToGrid w:val="0"/>
                <w:color w:val="auto"/>
                <w:sz w:val="22"/>
                <w:szCs w:val="22"/>
              </w:rPr>
              <w:t>活動一:</w:t>
            </w:r>
          </w:p>
          <w:p w14:paraId="7930634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【Warm-up】</w:t>
            </w:r>
          </w:p>
          <w:p w14:paraId="505C88D5"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1.討論是否曾經有被動物攻擊過的經驗。</w:t>
            </w:r>
          </w:p>
          <w:p w14:paraId="08FA338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2.利用行動載具查詢，暖身篇七種動物造成人類死亡的數據，並且排序，且查出實際攻擊的場所和原因。</w:t>
            </w:r>
          </w:p>
          <w:p w14:paraId="0197042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3.各組上台發表與分享。</w:t>
            </w:r>
          </w:p>
          <w:p w14:paraId="198724A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【Theme Words A】</w:t>
            </w:r>
          </w:p>
          <w:p w14:paraId="70962EB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1.利用Theme Words A: S</w:t>
            </w:r>
            <w:r w:rsidRPr="005E6528">
              <w:rPr>
                <w:rFonts w:ascii="標楷體" w:eastAsia="標楷體" w:hAnsi="標楷體" w:cs="標楷體" w:hint="eastAsia"/>
                <w:color w:val="auto"/>
                <w:sz w:val="22"/>
                <w:szCs w:val="22"/>
              </w:rPr>
              <w:t>pecial Spiders</w:t>
            </w:r>
            <w:r w:rsidRPr="005E6528">
              <w:rPr>
                <w:rFonts w:ascii="標楷體" w:eastAsia="標楷體" w:hAnsi="標楷體" w:cs="標楷體" w:hint="eastAsia"/>
                <w:bCs/>
                <w:snapToGrid w:val="0"/>
                <w:color w:val="auto"/>
                <w:sz w:val="22"/>
                <w:szCs w:val="22"/>
              </w:rPr>
              <w:t>的文章閱讀學習字彙，並融入最高級用法。</w:t>
            </w:r>
          </w:p>
          <w:p w14:paraId="4C8B77E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2.讓同學進行上網查詢資料以回答問題。</w:t>
            </w:r>
          </w:p>
          <w:p w14:paraId="1D84224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【Theme Words B】</w:t>
            </w:r>
          </w:p>
          <w:p w14:paraId="7122CDB5"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1.利用Theme Words B: Wonderful Nature的文章閱讀學習字彙，並習得相關字彙。</w:t>
            </w:r>
          </w:p>
          <w:p w14:paraId="5F3A9E8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2.讓同學進行上網查詢金氏世界紀錄網站並且設計問題。同時可以提出為何歌手蔡依林於2022年列入金氏世界紀錄，提升學生學習興趣。</w:t>
            </w:r>
          </w:p>
          <w:p w14:paraId="66DF772E"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3.全班同學進行問題搶答。</w:t>
            </w:r>
          </w:p>
          <w:p w14:paraId="25EC0205"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4.完成練習題。</w:t>
            </w:r>
          </w:p>
          <w:p w14:paraId="6A16394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【Dialogue】</w:t>
            </w:r>
          </w:p>
          <w:p w14:paraId="71A0533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1.請同學先skim該段對話，同時讓學生從圖片中推敲對話內容，先行小組討論內容。</w:t>
            </w:r>
          </w:p>
          <w:p w14:paraId="2EA5AA45"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2.播放CD讓學生跟著朗讀。</w:t>
            </w:r>
          </w:p>
          <w:p w14:paraId="2481D69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3.講解課文後，請學生兩兩一組進行角色扮演練習句子。</w:t>
            </w:r>
          </w:p>
          <w:p w14:paraId="2411F0D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4.同學討論對話內容，教師進行講解並進行提問。</w:t>
            </w:r>
          </w:p>
          <w:p w14:paraId="5F51325C"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5.完成練習題。</w:t>
            </w:r>
          </w:p>
          <w:p w14:paraId="4905CD7C"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6.教授出現於對話中的單字讀法與用法。</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EA8F49F" w14:textId="77777777" w:rsidR="005E6528" w:rsidRPr="005E6528" w:rsidRDefault="005E6528" w:rsidP="00840665">
            <w:pPr>
              <w:spacing w:line="260" w:lineRule="exact"/>
              <w:jc w:val="center"/>
              <w:rPr>
                <w:rFonts w:eastAsiaTheme="minorEastAsia"/>
                <w:sz w:val="22"/>
                <w:szCs w:val="22"/>
              </w:rPr>
            </w:pPr>
            <w:r w:rsidRPr="005E6528">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2BD6B27"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1.備課用書</w:t>
            </w:r>
          </w:p>
          <w:p w14:paraId="79F8CD1E" w14:textId="77777777" w:rsidR="005E6528" w:rsidRDefault="005E6528" w:rsidP="00840665">
            <w:pPr>
              <w:spacing w:line="260" w:lineRule="exact"/>
              <w:jc w:val="left"/>
              <w:rPr>
                <w:rFonts w:ascii="標楷體" w:eastAsia="標楷體" w:hAnsi="標楷體" w:cs="標楷體"/>
                <w:snapToGrid w:val="0"/>
                <w:color w:val="auto"/>
                <w:sz w:val="22"/>
                <w:szCs w:val="22"/>
              </w:rPr>
            </w:pPr>
            <w:r w:rsidRPr="005E6528">
              <w:rPr>
                <w:rFonts w:ascii="標楷體" w:eastAsia="標楷體" w:hAnsi="標楷體" w:cs="標楷體" w:hint="eastAsia"/>
                <w:snapToGrid w:val="0"/>
                <w:color w:val="auto"/>
                <w:sz w:val="22"/>
                <w:szCs w:val="22"/>
              </w:rPr>
              <w:t>2.電子書</w:t>
            </w:r>
          </w:p>
          <w:p w14:paraId="58E201C4" w14:textId="77777777" w:rsidR="009D31F6" w:rsidRDefault="009D31F6" w:rsidP="00840665">
            <w:pPr>
              <w:spacing w:line="260" w:lineRule="exact"/>
              <w:jc w:val="left"/>
              <w:rPr>
                <w:rFonts w:ascii="標楷體" w:eastAsia="標楷體" w:hAnsi="標楷體" w:cs="標楷體"/>
                <w:snapToGrid w:val="0"/>
                <w:color w:val="auto"/>
                <w:sz w:val="22"/>
                <w:szCs w:val="22"/>
              </w:rPr>
            </w:pPr>
          </w:p>
          <w:p w14:paraId="61DF8491" w14:textId="77777777" w:rsidR="0082328B" w:rsidRDefault="0082328B" w:rsidP="0082328B">
            <w:pPr>
              <w:rPr>
                <w:rFonts w:ascii="標楷體" w:eastAsia="標楷體" w:hAnsi="標楷體"/>
                <w:bdr w:val="single" w:sz="4" w:space="0" w:color="auto" w:frame="1"/>
              </w:rPr>
            </w:pPr>
            <w:r>
              <w:rPr>
                <w:rFonts w:ascii="標楷體" w:eastAsia="標楷體" w:hAnsi="標楷體" w:hint="eastAsia"/>
                <w:bdr w:val="single" w:sz="4" w:space="0" w:color="auto" w:frame="1"/>
              </w:rPr>
              <w:t>學習策略</w:t>
            </w:r>
          </w:p>
          <w:p w14:paraId="27C48685" w14:textId="56EDA044" w:rsidR="009D31F6" w:rsidRPr="005E6528" w:rsidRDefault="0082328B" w:rsidP="0082328B">
            <w:pPr>
              <w:spacing w:line="260" w:lineRule="exact"/>
              <w:jc w:val="left"/>
              <w:rPr>
                <w:rFonts w:eastAsiaTheme="minorEastAsia"/>
                <w:sz w:val="22"/>
                <w:szCs w:val="22"/>
              </w:rPr>
            </w:pPr>
            <w:r>
              <w:rPr>
                <w:rFonts w:hint="eastAsia"/>
              </w:rPr>
              <w:t>提問」</w:t>
            </w:r>
            <w:r>
              <w:t xml:space="preserve"> (Questioning) </w:t>
            </w:r>
            <w:r>
              <w:rPr>
                <w:rFonts w:hint="eastAsia"/>
              </w:rPr>
              <w:t>是增進課室互動、提升學生專注力及理解力。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695D81"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課堂問答</w:t>
            </w:r>
          </w:p>
          <w:p w14:paraId="1A34F8C1"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口說測驗</w:t>
            </w:r>
          </w:p>
          <w:p w14:paraId="7D37C440"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紙筆測驗</w:t>
            </w:r>
          </w:p>
          <w:p w14:paraId="5F70B7AB"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作業檢核</w:t>
            </w:r>
          </w:p>
          <w:p w14:paraId="02431509"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snapToGrid w:val="0"/>
                <w:color w:val="auto"/>
                <w:sz w:val="22"/>
                <w:szCs w:val="22"/>
              </w:rPr>
              <w:t>聽力測驗</w:t>
            </w:r>
          </w:p>
        </w:tc>
        <w:tc>
          <w:tcPr>
            <w:tcW w:w="203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28A9BB0"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【閱讀素養教育】</w:t>
            </w:r>
          </w:p>
          <w:p w14:paraId="7A83893A"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23346232"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【安全教育】</w:t>
            </w:r>
          </w:p>
          <w:p w14:paraId="2BA7CFD6"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安J1 理解安全教育的意義。</w:t>
            </w:r>
          </w:p>
          <w:p w14:paraId="5FDD1D02"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安J2 判斷常見的事故傷害</w:t>
            </w:r>
          </w:p>
          <w:p w14:paraId="40AEAE84"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安J9 遵守環境設施設備的安全守則。</w:t>
            </w:r>
          </w:p>
          <w:p w14:paraId="0869E129"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安J10 學習心肺復甦術及AED的操作。</w:t>
            </w:r>
          </w:p>
        </w:tc>
        <w:tc>
          <w:tcPr>
            <w:tcW w:w="1784" w:type="dxa"/>
            <w:tcBorders>
              <w:top w:val="single" w:sz="8" w:space="0" w:color="000000"/>
              <w:bottom w:val="single" w:sz="8" w:space="0" w:color="000000"/>
              <w:right w:val="single" w:sz="8" w:space="0" w:color="000000"/>
            </w:tcBorders>
          </w:tcPr>
          <w:p w14:paraId="72BA7B3E" w14:textId="4BD682D2" w:rsidR="005E6528" w:rsidRPr="005E6528" w:rsidRDefault="005E6528" w:rsidP="002D6B47">
            <w:pPr>
              <w:adjustRightInd w:val="0"/>
              <w:snapToGrid w:val="0"/>
              <w:spacing w:line="0" w:lineRule="atLeast"/>
              <w:ind w:hanging="7"/>
              <w:jc w:val="left"/>
              <w:rPr>
                <w:rFonts w:ascii="標楷體" w:eastAsia="標楷體" w:hAnsi="標楷體" w:cs="標楷體"/>
                <w:sz w:val="22"/>
                <w:szCs w:val="22"/>
              </w:rPr>
            </w:pPr>
          </w:p>
        </w:tc>
      </w:tr>
      <w:tr w:rsidR="005E6528" w:rsidRPr="005E6528" w14:paraId="36BA1809" w14:textId="77777777" w:rsidTr="00705DA5">
        <w:trPr>
          <w:trHeight w:val="880"/>
          <w:jc w:val="center"/>
        </w:trPr>
        <w:tc>
          <w:tcPr>
            <w:tcW w:w="508" w:type="dxa"/>
            <w:tcBorders>
              <w:top w:val="single" w:sz="8" w:space="0" w:color="000000"/>
              <w:left w:val="single" w:sz="8" w:space="0" w:color="000000"/>
              <w:bottom w:val="single" w:sz="8" w:space="0" w:color="000000"/>
              <w:right w:val="single" w:sz="8" w:space="0" w:color="000000"/>
            </w:tcBorders>
            <w:vAlign w:val="center"/>
          </w:tcPr>
          <w:p w14:paraId="06A3B7A4" w14:textId="20199F54" w:rsidR="005E6528" w:rsidRPr="00840665" w:rsidRDefault="005E6528" w:rsidP="00840665">
            <w:pPr>
              <w:spacing w:line="260" w:lineRule="exact"/>
              <w:jc w:val="center"/>
              <w:rPr>
                <w:rFonts w:ascii="標楷體" w:eastAsia="標楷體" w:hAnsi="標楷體"/>
                <w:snapToGrid w:val="0"/>
                <w:sz w:val="22"/>
                <w:szCs w:val="22"/>
              </w:rPr>
            </w:pPr>
            <w:r w:rsidRPr="005E6528">
              <w:rPr>
                <w:rFonts w:ascii="標楷體" w:eastAsia="標楷體" w:hAnsi="標楷體" w:cs="標楷體" w:hint="eastAsia"/>
                <w:snapToGrid w:val="0"/>
                <w:sz w:val="22"/>
                <w:szCs w:val="22"/>
              </w:rPr>
              <w:t>第五週</w:t>
            </w:r>
          </w:p>
        </w:tc>
        <w:tc>
          <w:tcPr>
            <w:tcW w:w="1560" w:type="dxa"/>
            <w:tcBorders>
              <w:top w:val="single" w:sz="8" w:space="0" w:color="000000"/>
              <w:left w:val="single" w:sz="8" w:space="0" w:color="000000"/>
              <w:bottom w:val="single" w:sz="8" w:space="0" w:color="000000"/>
              <w:right w:val="single" w:sz="8" w:space="0" w:color="000000"/>
            </w:tcBorders>
          </w:tcPr>
          <w:p w14:paraId="51C8C5E0"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1-IV-1 能聽懂課堂中所學的字詞。</w:t>
            </w:r>
          </w:p>
          <w:p w14:paraId="1E5BFE2A"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1-IV-3 能聽懂基本或重要句型的句子。</w:t>
            </w:r>
          </w:p>
          <w:p w14:paraId="4A32584A"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1-IV-4 能聽懂日常生活對話的主要內容。</w:t>
            </w:r>
          </w:p>
          <w:p w14:paraId="0871F038"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1-IV-7 能辨識簡短說明或敘述的情境及主旨。</w:t>
            </w:r>
          </w:p>
          <w:p w14:paraId="161945F3"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◎2-IV-1 能說出課堂中所學的字詞。</w:t>
            </w:r>
          </w:p>
          <w:p w14:paraId="629D3831"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2-IV-2 能依情境使用日常生活用語。</w:t>
            </w:r>
          </w:p>
          <w:p w14:paraId="4481A37D"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2-IV-4 能以簡易的英語描述自己、家人及朋友。</w:t>
            </w:r>
          </w:p>
          <w:p w14:paraId="3C69DDA2"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2-IV-5 能以簡易的英語表達個人的需求、意願和感受。</w:t>
            </w:r>
          </w:p>
          <w:p w14:paraId="446866EB"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2-IV-6 能依人、事、時、地、物作簡易的描述或回答。</w:t>
            </w:r>
          </w:p>
          <w:p w14:paraId="744121C1"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2-IV-10 能以簡易的英語描述圖片。</w:t>
            </w:r>
          </w:p>
          <w:p w14:paraId="01B8E7E5"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＊2-IV-12 能以簡易的英語參與引導式討論。</w:t>
            </w:r>
          </w:p>
          <w:p w14:paraId="2DA4FC8E"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＊2-IV-13 能依主題或情境以簡易英語進行日常生活溝通。</w:t>
            </w:r>
          </w:p>
          <w:p w14:paraId="2D79AE8D"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◎3-IV-2 能辨識課堂中所學的字詞。</w:t>
            </w:r>
          </w:p>
          <w:p w14:paraId="302A3555"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3-IV-4 能看懂簡易的圖表。</w:t>
            </w:r>
          </w:p>
          <w:p w14:paraId="5E4CDD1C"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3-IV-5 能看懂簡易的生活用語。</w:t>
            </w:r>
          </w:p>
          <w:p w14:paraId="45CB7634"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3-IV-6 能看懂基本的句型。</w:t>
            </w:r>
          </w:p>
          <w:p w14:paraId="29828C79"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3-IV-7 能了解對話的主要內容。</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053C0CC"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Ac-IV-4 </w:t>
            </w:r>
            <w:r w:rsidRPr="005E6528">
              <w:rPr>
                <w:rFonts w:eastAsia="標楷體" w:hint="eastAsia"/>
                <w:bCs/>
                <w:snapToGrid w:val="0"/>
                <w:color w:val="auto"/>
                <w:sz w:val="22"/>
                <w:szCs w:val="22"/>
              </w:rPr>
              <w:t>國中階段所學字詞（能聽、讀、說、寫最基本的</w:t>
            </w:r>
            <w:r w:rsidRPr="005E6528">
              <w:rPr>
                <w:rFonts w:eastAsia="標楷體" w:hint="eastAsia"/>
                <w:bCs/>
                <w:snapToGrid w:val="0"/>
                <w:color w:val="auto"/>
                <w:sz w:val="22"/>
                <w:szCs w:val="22"/>
              </w:rPr>
              <w:t>1,200</w:t>
            </w:r>
            <w:r w:rsidRPr="005E6528">
              <w:rPr>
                <w:rFonts w:eastAsia="標楷體" w:hint="eastAsia"/>
                <w:bCs/>
                <w:snapToGrid w:val="0"/>
                <w:color w:val="auto"/>
                <w:sz w:val="22"/>
                <w:szCs w:val="22"/>
              </w:rPr>
              <w:t>字詞）。</w:t>
            </w:r>
          </w:p>
          <w:p w14:paraId="7818067B"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Ad-IV-1 </w:t>
            </w:r>
            <w:r w:rsidRPr="005E6528">
              <w:rPr>
                <w:rFonts w:eastAsia="標楷體" w:hint="eastAsia"/>
                <w:bCs/>
                <w:snapToGrid w:val="0"/>
                <w:color w:val="auto"/>
                <w:sz w:val="22"/>
                <w:szCs w:val="22"/>
              </w:rPr>
              <w:t>國中階段所學的文法句型。</w:t>
            </w:r>
          </w:p>
          <w:p w14:paraId="4CBD9B9D"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B-IV-2 </w:t>
            </w:r>
            <w:r w:rsidRPr="005E6528">
              <w:rPr>
                <w:rFonts w:eastAsia="標楷體" w:hint="eastAsia"/>
                <w:bCs/>
                <w:snapToGrid w:val="0"/>
                <w:color w:val="auto"/>
                <w:sz w:val="22"/>
                <w:szCs w:val="22"/>
              </w:rPr>
              <w:t>國中階段所學字詞及句型的生活溝通。</w:t>
            </w:r>
          </w:p>
          <w:p w14:paraId="2107A47D"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B-IV-6 </w:t>
            </w:r>
            <w:r w:rsidRPr="005E6528">
              <w:rPr>
                <w:rFonts w:eastAsia="標楷體" w:hint="eastAsia"/>
                <w:bCs/>
                <w:snapToGrid w:val="0"/>
                <w:color w:val="auto"/>
                <w:sz w:val="22"/>
                <w:szCs w:val="22"/>
              </w:rPr>
              <w:t>圖片描述。</w:t>
            </w:r>
          </w:p>
          <w:p w14:paraId="3D3E09B4"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B-IV-7 </w:t>
            </w:r>
            <w:r w:rsidRPr="005E6528">
              <w:rPr>
                <w:rFonts w:eastAsia="標楷體" w:hint="eastAsia"/>
                <w:bCs/>
                <w:snapToGrid w:val="0"/>
                <w:color w:val="auto"/>
                <w:sz w:val="22"/>
                <w:szCs w:val="22"/>
              </w:rPr>
              <w:t>角色扮演。</w:t>
            </w:r>
          </w:p>
          <w:p w14:paraId="1007245F"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C-IV-3 </w:t>
            </w:r>
            <w:r w:rsidRPr="005E6528">
              <w:rPr>
                <w:rFonts w:eastAsia="標楷體" w:hint="eastAsia"/>
                <w:bCs/>
                <w:snapToGrid w:val="0"/>
                <w:color w:val="auto"/>
                <w:sz w:val="22"/>
                <w:szCs w:val="22"/>
              </w:rPr>
              <w:t>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BDE247D" w14:textId="1B24F10F" w:rsidR="005E6528" w:rsidRPr="005E6528" w:rsidRDefault="00DD7E9E" w:rsidP="00840665">
            <w:pPr>
              <w:spacing w:line="260" w:lineRule="exact"/>
              <w:jc w:val="left"/>
              <w:rPr>
                <w:rFonts w:eastAsiaTheme="minorEastAsia"/>
                <w:sz w:val="22"/>
                <w:szCs w:val="22"/>
              </w:rPr>
            </w:pPr>
            <w:r>
              <w:rPr>
                <w:rFonts w:ascii="標楷體" w:eastAsia="標楷體" w:hAnsi="標楷體" w:cs="標楷體" w:hint="eastAsia"/>
                <w:bCs/>
                <w:snapToGrid w:val="0"/>
                <w:color w:val="auto"/>
                <w:sz w:val="22"/>
                <w:szCs w:val="22"/>
              </w:rPr>
              <w:t>單元二</w:t>
            </w:r>
            <w:r w:rsidR="005E6528" w:rsidRPr="005E6528">
              <w:rPr>
                <w:rFonts w:ascii="標楷體" w:eastAsia="標楷體" w:hAnsi="標楷體" w:cs="標楷體" w:hint="eastAsia"/>
                <w:bCs/>
                <w:snapToGrid w:val="0"/>
                <w:color w:val="auto"/>
                <w:sz w:val="22"/>
                <w:szCs w:val="22"/>
              </w:rPr>
              <w:t xml:space="preserve">  Red Fire Ants Are the Most Dangerous Ants</w:t>
            </w:r>
          </w:p>
          <w:p w14:paraId="05F58A5B" w14:textId="77777777" w:rsidR="00EE06C8" w:rsidRDefault="00DD7E9E" w:rsidP="00840665">
            <w:pPr>
              <w:spacing w:line="260" w:lineRule="exact"/>
              <w:jc w:val="left"/>
              <w:rPr>
                <w:rFonts w:ascii="標楷體" w:eastAsia="標楷體" w:hAnsi="標楷體" w:cs="標楷體"/>
                <w:bCs/>
                <w:snapToGrid w:val="0"/>
                <w:color w:val="auto"/>
                <w:sz w:val="22"/>
                <w:szCs w:val="22"/>
              </w:rPr>
            </w:pPr>
            <w:r w:rsidRPr="005E6528">
              <w:rPr>
                <w:rFonts w:ascii="標楷體" w:eastAsia="標楷體" w:hAnsi="標楷體" w:cs="標楷體" w:hint="eastAsia"/>
                <w:bCs/>
                <w:snapToGrid w:val="0"/>
                <w:color w:val="auto"/>
                <w:sz w:val="22"/>
                <w:szCs w:val="22"/>
              </w:rPr>
              <w:t>描述在戶外如何保護自我安全</w:t>
            </w:r>
          </w:p>
          <w:p w14:paraId="7C9B368B" w14:textId="77777777" w:rsidR="00EE06C8" w:rsidRDefault="00EE06C8" w:rsidP="00840665">
            <w:pPr>
              <w:spacing w:line="260" w:lineRule="exact"/>
              <w:jc w:val="left"/>
              <w:rPr>
                <w:rFonts w:ascii="標楷體" w:eastAsia="標楷體" w:hAnsi="標楷體" w:cs="標楷體"/>
                <w:bCs/>
                <w:snapToGrid w:val="0"/>
                <w:color w:val="auto"/>
                <w:sz w:val="22"/>
                <w:szCs w:val="22"/>
              </w:rPr>
            </w:pPr>
          </w:p>
          <w:p w14:paraId="139A8130" w14:textId="25C473CD" w:rsidR="00DD7E9E" w:rsidRDefault="00DD7E9E" w:rsidP="00840665">
            <w:pPr>
              <w:spacing w:line="260" w:lineRule="exact"/>
              <w:jc w:val="left"/>
              <w:rPr>
                <w:rFonts w:ascii="標楷體" w:eastAsia="標楷體" w:hAnsi="標楷體" w:cs="標楷體"/>
                <w:bCs/>
                <w:snapToGrid w:val="0"/>
                <w:color w:val="auto"/>
                <w:sz w:val="22"/>
                <w:szCs w:val="22"/>
              </w:rPr>
            </w:pPr>
            <w:r>
              <w:rPr>
                <w:rFonts w:ascii="標楷體" w:eastAsia="標楷體" w:hAnsi="標楷體" w:cs="標楷體" w:hint="eastAsia"/>
                <w:bCs/>
                <w:snapToGrid w:val="0"/>
                <w:color w:val="auto"/>
                <w:sz w:val="22"/>
                <w:szCs w:val="22"/>
              </w:rPr>
              <w:t>活動二:</w:t>
            </w:r>
          </w:p>
          <w:p w14:paraId="042A8DAE" w14:textId="1FA18C92"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【Grammar Focus】</w:t>
            </w:r>
          </w:p>
          <w:p w14:paraId="6F89FD8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1.教師可利用課本表格講解單音節雙音節與多音節形容最高級的形成規則。</w:t>
            </w:r>
          </w:p>
          <w:p w14:paraId="1BCF785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2.接著複習先前教過的形容詞，讓學生練習最高級的轉換，可搭配Speak and Write. 進行小測驗。</w:t>
            </w:r>
          </w:p>
          <w:p w14:paraId="01493F5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3.在黑板上寫下以下句子</w:t>
            </w:r>
          </w:p>
          <w:p w14:paraId="720E840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a. Snakes are the scariest of all.</w:t>
            </w:r>
          </w:p>
          <w:p w14:paraId="31EBE19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b. The Nile River is the longest one int the world.</w:t>
            </w:r>
          </w:p>
          <w:p w14:paraId="4139B27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c. Helen is the tallest girl in my class.</w:t>
            </w:r>
          </w:p>
          <w:p w14:paraId="5D809F4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d. Judy is the most beautiful girl of the three.</w:t>
            </w:r>
          </w:p>
          <w:p w14:paraId="2A6B400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請同學歸納出形容詞最高級句子的規則。教師進行講解。</w:t>
            </w:r>
          </w:p>
          <w:p w14:paraId="6F84598E"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4.老師在黑板上寫下最高級的</w:t>
            </w:r>
            <w:r w:rsidRPr="005E6528">
              <w:rPr>
                <w:rFonts w:ascii="標楷體" w:eastAsia="標楷體" w:hAnsi="標楷體" w:cs="標楷體" w:hint="eastAsia"/>
                <w:bCs/>
                <w:snapToGrid w:val="0"/>
                <w:color w:val="auto"/>
                <w:sz w:val="22"/>
                <w:szCs w:val="22"/>
              </w:rPr>
              <w:t>句型A be 形容詞最高級 of all/ in the world/ of the three</w:t>
            </w:r>
          </w:p>
          <w:p w14:paraId="436C96F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並讓同學兩人一組分別詢問Who/ What is the _____ in our class?並讓另一位同學依據剛剛的基本句型回答問題。</w:t>
            </w:r>
          </w:p>
          <w:p w14:paraId="37E78D3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5.秀出不同的形容詞圖片(tall, strong, big, busy, expensive)，讓同學練習用最高級造句。</w:t>
            </w:r>
          </w:p>
          <w:p w14:paraId="492165E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6.完成練習題。</w:t>
            </w:r>
          </w:p>
          <w:p w14:paraId="214E159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【Usage】</w:t>
            </w:r>
          </w:p>
          <w:p w14:paraId="4BA0470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1.老師於黑板寫下反身代名詞，並提醒同學反身代名詞正確用法和意義。</w:t>
            </w:r>
          </w:p>
          <w:p w14:paraId="5ED1E8A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(a)by oneself 表示「獨自」。</w:t>
            </w:r>
          </w:p>
          <w:p w14:paraId="35D82ED5"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(b)主詞 + 動詞 + 受詞(當受詞與主詞指同一個人時，用反身代名詞)</w:t>
            </w:r>
          </w:p>
          <w:p w14:paraId="4189702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(c)主詞 + 動詞 + 介係詞 + 受詞 (當受詞與主詞指同一個人時，用反身代名詞)</w:t>
            </w:r>
          </w:p>
          <w:p w14:paraId="509F782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2.完成課本P32練習。</w:t>
            </w:r>
          </w:p>
          <w:p w14:paraId="1002AABE" w14:textId="77777777" w:rsidR="00FC2E01" w:rsidRDefault="00FC2E01" w:rsidP="00840665">
            <w:pPr>
              <w:spacing w:line="260" w:lineRule="exact"/>
              <w:jc w:val="left"/>
              <w:rPr>
                <w:rFonts w:ascii="標楷體" w:eastAsia="標楷體" w:hAnsi="標楷體" w:cs="標楷體"/>
                <w:bCs/>
                <w:snapToGrid w:val="0"/>
                <w:color w:val="auto"/>
                <w:sz w:val="22"/>
                <w:szCs w:val="22"/>
              </w:rPr>
            </w:pPr>
          </w:p>
          <w:p w14:paraId="0F680BF8" w14:textId="13FDF091" w:rsidR="0048790D" w:rsidRDefault="0048790D" w:rsidP="00840665">
            <w:pPr>
              <w:spacing w:line="260" w:lineRule="exact"/>
              <w:jc w:val="left"/>
              <w:rPr>
                <w:rFonts w:ascii="標楷體" w:eastAsia="標楷體" w:hAnsi="標楷體" w:cs="標楷體"/>
                <w:bCs/>
                <w:snapToGrid w:val="0"/>
                <w:color w:val="auto"/>
                <w:sz w:val="22"/>
                <w:szCs w:val="22"/>
              </w:rPr>
            </w:pPr>
            <w:r>
              <w:rPr>
                <w:rFonts w:ascii="標楷體" w:eastAsia="標楷體" w:hAnsi="標楷體" w:cs="標楷體" w:hint="eastAsia"/>
                <w:bCs/>
                <w:snapToGrid w:val="0"/>
                <w:color w:val="auto"/>
                <w:sz w:val="22"/>
                <w:szCs w:val="22"/>
              </w:rPr>
              <w:t>活動三:</w:t>
            </w:r>
          </w:p>
          <w:p w14:paraId="10D16C07" w14:textId="5BFCE19C"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【Reading】</w:t>
            </w:r>
          </w:p>
          <w:p w14:paraId="4D2A05A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1.能透過Before You Read引發閱讀興趣。</w:t>
            </w:r>
          </w:p>
          <w:p w14:paraId="6028ECCE"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2.能透過While You Read了解閱讀動機及目的，和文章的主要內容與細節。</w:t>
            </w:r>
          </w:p>
          <w:p w14:paraId="1D1179B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3.能在閱讀過程中隨時修正原先的預測內容。</w:t>
            </w:r>
          </w:p>
          <w:p w14:paraId="427679DB"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4.能讀懂課文中的故事，並進行劇情分析圖進行故事先後順序排序。同時說明哪個部份是故事的最高潮(climax)。</w:t>
            </w:r>
          </w:p>
          <w:p w14:paraId="562D986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5.能將文章中訊息加以比較、歸納，並與實際生活情境做連結。</w:t>
            </w:r>
          </w:p>
          <w:p w14:paraId="2E3BA89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6.能透過After You Read完成閱讀策略題Graphic organizer的填寫並討論是否與文章內容相符合。</w:t>
            </w:r>
          </w:p>
          <w:p w14:paraId="41BE88A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7.教授出現於閱讀中的單字讀法與用法。</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58D87E5" w14:textId="77777777" w:rsidR="005E6528" w:rsidRPr="005E6528" w:rsidRDefault="005E6528" w:rsidP="00840665">
            <w:pPr>
              <w:spacing w:line="260" w:lineRule="exact"/>
              <w:jc w:val="center"/>
              <w:rPr>
                <w:rFonts w:eastAsiaTheme="minorEastAsia"/>
                <w:sz w:val="22"/>
                <w:szCs w:val="22"/>
              </w:rPr>
            </w:pPr>
            <w:r w:rsidRPr="005E6528">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1A3477D" w14:textId="77777777" w:rsidR="005E6528" w:rsidRPr="008146A4" w:rsidRDefault="005E6528" w:rsidP="00840665">
            <w:pPr>
              <w:spacing w:line="260" w:lineRule="exact"/>
              <w:jc w:val="left"/>
              <w:rPr>
                <w:rFonts w:ascii="標楷體" w:eastAsia="標楷體" w:hAnsi="標楷體"/>
                <w:snapToGrid w:val="0"/>
                <w:sz w:val="22"/>
                <w:szCs w:val="22"/>
              </w:rPr>
            </w:pPr>
            <w:r w:rsidRPr="008146A4">
              <w:rPr>
                <w:rFonts w:ascii="標楷體" w:eastAsia="標楷體" w:hAnsi="標楷體" w:cs="標楷體" w:hint="eastAsia"/>
                <w:snapToGrid w:val="0"/>
                <w:color w:val="auto"/>
                <w:sz w:val="22"/>
                <w:szCs w:val="22"/>
              </w:rPr>
              <w:t>1.備課用書</w:t>
            </w:r>
          </w:p>
          <w:p w14:paraId="7B4DCE69" w14:textId="77777777" w:rsidR="005E6528" w:rsidRPr="008146A4" w:rsidRDefault="005E6528" w:rsidP="00840665">
            <w:pPr>
              <w:spacing w:line="260" w:lineRule="exact"/>
              <w:jc w:val="left"/>
              <w:rPr>
                <w:rFonts w:ascii="標楷體" w:eastAsia="標楷體" w:hAnsi="標楷體" w:cs="標楷體"/>
                <w:snapToGrid w:val="0"/>
                <w:color w:val="auto"/>
                <w:sz w:val="22"/>
                <w:szCs w:val="22"/>
              </w:rPr>
            </w:pPr>
            <w:r w:rsidRPr="008146A4">
              <w:rPr>
                <w:rFonts w:ascii="標楷體" w:eastAsia="標楷體" w:hAnsi="標楷體" w:cs="標楷體" w:hint="eastAsia"/>
                <w:snapToGrid w:val="0"/>
                <w:color w:val="auto"/>
                <w:sz w:val="22"/>
                <w:szCs w:val="22"/>
              </w:rPr>
              <w:t>2.電子書</w:t>
            </w:r>
          </w:p>
          <w:p w14:paraId="72F49843" w14:textId="77777777" w:rsidR="009D31F6" w:rsidRPr="008146A4" w:rsidRDefault="009D31F6" w:rsidP="00840665">
            <w:pPr>
              <w:spacing w:line="260" w:lineRule="exact"/>
              <w:jc w:val="left"/>
              <w:rPr>
                <w:rFonts w:ascii="標楷體" w:eastAsia="標楷體" w:hAnsi="標楷體" w:cs="標楷體"/>
                <w:snapToGrid w:val="0"/>
                <w:color w:val="auto"/>
                <w:sz w:val="22"/>
                <w:szCs w:val="22"/>
              </w:rPr>
            </w:pPr>
          </w:p>
          <w:p w14:paraId="2C8247F0" w14:textId="77777777" w:rsidR="009D31F6" w:rsidRPr="008146A4" w:rsidRDefault="009D31F6" w:rsidP="009D31F6">
            <w:pPr>
              <w:rPr>
                <w:rFonts w:ascii="標楷體" w:eastAsia="標楷體" w:hAnsi="標楷體"/>
                <w:bdr w:val="single" w:sz="4" w:space="0" w:color="auto"/>
              </w:rPr>
            </w:pPr>
            <w:r w:rsidRPr="008146A4">
              <w:rPr>
                <w:rFonts w:ascii="標楷體" w:eastAsia="標楷體" w:hAnsi="標楷體"/>
                <w:bdr w:val="single" w:sz="4" w:space="0" w:color="auto"/>
              </w:rPr>
              <w:t>學習策略</w:t>
            </w:r>
          </w:p>
          <w:p w14:paraId="4FFA6472" w14:textId="5106D5CB" w:rsidR="009D31F6" w:rsidRPr="008146A4" w:rsidRDefault="00C22722" w:rsidP="009D31F6">
            <w:pPr>
              <w:spacing w:line="260" w:lineRule="exact"/>
              <w:jc w:val="left"/>
              <w:rPr>
                <w:rFonts w:ascii="標楷體" w:eastAsia="標楷體" w:hAnsi="標楷體"/>
                <w:sz w:val="22"/>
                <w:szCs w:val="22"/>
              </w:rPr>
            </w:pPr>
            <w:r w:rsidRPr="008146A4">
              <w:rPr>
                <w:rFonts w:ascii="標楷體" w:eastAsia="標楷體" w:hAnsi="標楷體"/>
              </w:rPr>
              <w:t>提問」 (Questioning) 是增進課室互動、提升學生</w:t>
            </w:r>
            <w:r w:rsidRPr="008146A4">
              <w:rPr>
                <w:rFonts w:ascii="標楷體" w:eastAsia="標楷體" w:hAnsi="標楷體" w:hint="eastAsia"/>
              </w:rPr>
              <w:t>專注力及理解力。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3EC41AE" w14:textId="77777777" w:rsidR="005E6528" w:rsidRPr="008146A4" w:rsidRDefault="005E6528" w:rsidP="00840665">
            <w:pPr>
              <w:spacing w:line="260" w:lineRule="exact"/>
              <w:jc w:val="left"/>
              <w:rPr>
                <w:rFonts w:ascii="標楷體" w:eastAsia="標楷體" w:hAnsi="標楷體"/>
                <w:snapToGrid w:val="0"/>
                <w:sz w:val="22"/>
                <w:szCs w:val="22"/>
              </w:rPr>
            </w:pPr>
            <w:r w:rsidRPr="008146A4">
              <w:rPr>
                <w:rFonts w:ascii="標楷體" w:eastAsia="標楷體" w:hAnsi="標楷體" w:cs="標楷體" w:hint="eastAsia"/>
                <w:snapToGrid w:val="0"/>
                <w:color w:val="auto"/>
                <w:sz w:val="22"/>
                <w:szCs w:val="22"/>
              </w:rPr>
              <w:t>紙筆測驗</w:t>
            </w:r>
          </w:p>
          <w:p w14:paraId="29A08901" w14:textId="77777777" w:rsidR="005E6528" w:rsidRPr="008146A4" w:rsidRDefault="005E6528" w:rsidP="00840665">
            <w:pPr>
              <w:spacing w:line="260" w:lineRule="exact"/>
              <w:jc w:val="left"/>
              <w:rPr>
                <w:rFonts w:ascii="標楷體" w:eastAsia="標楷體" w:hAnsi="標楷體"/>
                <w:snapToGrid w:val="0"/>
                <w:sz w:val="22"/>
                <w:szCs w:val="22"/>
              </w:rPr>
            </w:pPr>
            <w:r w:rsidRPr="008146A4">
              <w:rPr>
                <w:rFonts w:ascii="標楷體" w:eastAsia="標楷體" w:hAnsi="標楷體" w:cs="標楷體" w:hint="eastAsia"/>
                <w:snapToGrid w:val="0"/>
                <w:color w:val="auto"/>
                <w:sz w:val="22"/>
                <w:szCs w:val="22"/>
              </w:rPr>
              <w:t>聽力測驗</w:t>
            </w:r>
          </w:p>
          <w:p w14:paraId="0EB4A835" w14:textId="77777777" w:rsidR="005E6528" w:rsidRPr="008146A4" w:rsidRDefault="005E6528" w:rsidP="00840665">
            <w:pPr>
              <w:spacing w:line="260" w:lineRule="exact"/>
              <w:jc w:val="left"/>
              <w:rPr>
                <w:rFonts w:ascii="標楷體" w:eastAsia="標楷體" w:hAnsi="標楷體"/>
                <w:snapToGrid w:val="0"/>
                <w:sz w:val="22"/>
                <w:szCs w:val="22"/>
              </w:rPr>
            </w:pPr>
            <w:r w:rsidRPr="008146A4">
              <w:rPr>
                <w:rFonts w:ascii="標楷體" w:eastAsia="標楷體" w:hAnsi="標楷體" w:cs="標楷體" w:hint="eastAsia"/>
                <w:snapToGrid w:val="0"/>
                <w:color w:val="auto"/>
                <w:sz w:val="22"/>
                <w:szCs w:val="22"/>
              </w:rPr>
              <w:t>口語練習</w:t>
            </w:r>
          </w:p>
          <w:p w14:paraId="43A5BF9D" w14:textId="77777777" w:rsidR="005E6528" w:rsidRPr="008146A4" w:rsidRDefault="005E6528" w:rsidP="00840665">
            <w:pPr>
              <w:spacing w:line="260" w:lineRule="exact"/>
              <w:jc w:val="left"/>
              <w:rPr>
                <w:rFonts w:ascii="標楷體" w:eastAsia="標楷體" w:hAnsi="標楷體"/>
                <w:sz w:val="22"/>
                <w:szCs w:val="22"/>
              </w:rPr>
            </w:pPr>
            <w:r w:rsidRPr="008146A4">
              <w:rPr>
                <w:rFonts w:ascii="標楷體" w:eastAsia="標楷體" w:hAnsi="標楷體" w:cs="標楷體" w:hint="eastAsia"/>
                <w:snapToGrid w:val="0"/>
                <w:color w:val="auto"/>
                <w:sz w:val="22"/>
                <w:szCs w:val="22"/>
              </w:rPr>
              <w:t>作業檢核</w:t>
            </w:r>
          </w:p>
        </w:tc>
        <w:tc>
          <w:tcPr>
            <w:tcW w:w="203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B4B304"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【閱讀素養教育】</w:t>
            </w:r>
          </w:p>
          <w:p w14:paraId="57447725"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789BA659"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【安全教育】</w:t>
            </w:r>
          </w:p>
          <w:p w14:paraId="0649915B"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安J1 理解安全教育的意義。</w:t>
            </w:r>
          </w:p>
          <w:p w14:paraId="4F5A0EA0"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安J2 判斷常見的事故傷害</w:t>
            </w:r>
          </w:p>
          <w:p w14:paraId="4CEFDD4D"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安J9 遵守環境設施設備的安全守則。</w:t>
            </w:r>
          </w:p>
          <w:p w14:paraId="2909B043"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安J10 學習心肺復甦術及AED的操作。</w:t>
            </w:r>
          </w:p>
        </w:tc>
        <w:tc>
          <w:tcPr>
            <w:tcW w:w="1784" w:type="dxa"/>
            <w:tcBorders>
              <w:top w:val="single" w:sz="8" w:space="0" w:color="000000"/>
              <w:bottom w:val="single" w:sz="8" w:space="0" w:color="000000"/>
              <w:right w:val="single" w:sz="8" w:space="0" w:color="000000"/>
            </w:tcBorders>
          </w:tcPr>
          <w:p w14:paraId="2C40383C" w14:textId="7D1A67B0" w:rsidR="005E6528" w:rsidRPr="005E6528" w:rsidRDefault="005E6528" w:rsidP="002D6B47">
            <w:pPr>
              <w:adjustRightInd w:val="0"/>
              <w:snapToGrid w:val="0"/>
              <w:spacing w:line="0" w:lineRule="atLeast"/>
              <w:ind w:hanging="7"/>
              <w:jc w:val="left"/>
              <w:rPr>
                <w:rFonts w:ascii="標楷體" w:eastAsia="標楷體" w:hAnsi="標楷體" w:cs="標楷體"/>
                <w:sz w:val="22"/>
                <w:szCs w:val="22"/>
              </w:rPr>
            </w:pPr>
          </w:p>
        </w:tc>
      </w:tr>
      <w:tr w:rsidR="005E6528" w:rsidRPr="005E6528" w14:paraId="7D72B08D" w14:textId="77777777" w:rsidTr="00705DA5">
        <w:trPr>
          <w:trHeight w:val="880"/>
          <w:jc w:val="center"/>
        </w:trPr>
        <w:tc>
          <w:tcPr>
            <w:tcW w:w="508" w:type="dxa"/>
            <w:tcBorders>
              <w:top w:val="single" w:sz="8" w:space="0" w:color="000000"/>
              <w:left w:val="single" w:sz="8" w:space="0" w:color="000000"/>
              <w:bottom w:val="single" w:sz="8" w:space="0" w:color="000000"/>
              <w:right w:val="single" w:sz="8" w:space="0" w:color="000000"/>
            </w:tcBorders>
            <w:vAlign w:val="center"/>
          </w:tcPr>
          <w:p w14:paraId="4C27FF4C" w14:textId="4A6DAECC" w:rsidR="005E6528" w:rsidRPr="00840665" w:rsidRDefault="005E6528" w:rsidP="00840665">
            <w:pPr>
              <w:spacing w:line="260" w:lineRule="exact"/>
              <w:jc w:val="center"/>
              <w:rPr>
                <w:rFonts w:ascii="標楷體" w:eastAsia="標楷體" w:hAnsi="標楷體"/>
                <w:snapToGrid w:val="0"/>
                <w:sz w:val="22"/>
                <w:szCs w:val="22"/>
              </w:rPr>
            </w:pPr>
            <w:r w:rsidRPr="005E6528">
              <w:rPr>
                <w:rFonts w:ascii="標楷體" w:eastAsia="標楷體" w:hAnsi="標楷體" w:cs="標楷體" w:hint="eastAsia"/>
                <w:snapToGrid w:val="0"/>
                <w:sz w:val="22"/>
                <w:szCs w:val="22"/>
              </w:rPr>
              <w:t>第六週</w:t>
            </w:r>
          </w:p>
        </w:tc>
        <w:tc>
          <w:tcPr>
            <w:tcW w:w="1560" w:type="dxa"/>
            <w:tcBorders>
              <w:top w:val="single" w:sz="8" w:space="0" w:color="000000"/>
              <w:left w:val="single" w:sz="8" w:space="0" w:color="000000"/>
              <w:bottom w:val="single" w:sz="8" w:space="0" w:color="000000"/>
              <w:right w:val="single" w:sz="8" w:space="0" w:color="000000"/>
            </w:tcBorders>
          </w:tcPr>
          <w:p w14:paraId="3579D1EA"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1-IV-1 能聽懂課堂中所學的字詞。</w:t>
            </w:r>
          </w:p>
          <w:p w14:paraId="1D76C68A"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1-IV-3 能聽懂基本或重要句型的句子。</w:t>
            </w:r>
          </w:p>
          <w:p w14:paraId="70AB6F60"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1-IV-4 能聽懂日常生活對話的主要內容。</w:t>
            </w:r>
          </w:p>
          <w:p w14:paraId="7BDCAE82"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1-IV-7 能辨識簡短說明或敘述的情境及主旨。</w:t>
            </w:r>
          </w:p>
          <w:p w14:paraId="5C1F9C26"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◎2-IV-1 能說出課堂中所學的字詞。</w:t>
            </w:r>
          </w:p>
          <w:p w14:paraId="43B63F70"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2-IV-2 能依情境使用日常生活用語。</w:t>
            </w:r>
          </w:p>
          <w:p w14:paraId="41AC792A"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2-IV-4 能以簡易的英語描述自己、家人及朋友。</w:t>
            </w:r>
          </w:p>
          <w:p w14:paraId="10B1130F"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2-IV-5 能以簡易的英語表達個人的需求、意願和感受。</w:t>
            </w:r>
          </w:p>
          <w:p w14:paraId="7434CEE8"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2-IV-6 能依人、事、時、地、物作簡易的描述或回答。</w:t>
            </w:r>
          </w:p>
          <w:p w14:paraId="28F29DC8"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2-IV-10 能以簡易的英語描述圖片。</w:t>
            </w:r>
          </w:p>
          <w:p w14:paraId="7E9BD31A"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＊2-IV-12 能以簡易的英語參與引導式討論。</w:t>
            </w:r>
          </w:p>
          <w:p w14:paraId="3AFE774B"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＊2-IV-13 能依主題或情境以簡易英語進行日常生活溝通。</w:t>
            </w:r>
          </w:p>
          <w:p w14:paraId="4F3352FC"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◎3-IV-2 能辨識課堂中所學的字詞。</w:t>
            </w:r>
          </w:p>
          <w:p w14:paraId="7F03661C"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3-IV-4 能看懂簡易的圖表。</w:t>
            </w:r>
          </w:p>
          <w:p w14:paraId="407134D6"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3-IV-5 能看懂簡易的生活用語。</w:t>
            </w:r>
          </w:p>
          <w:p w14:paraId="5204C88A"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3-IV-6 能看懂基本的句型。</w:t>
            </w:r>
          </w:p>
          <w:p w14:paraId="1C8E24F6"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3-IV-7 能了解對話的主要內容。</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42CA825"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Ac-IV-1 </w:t>
            </w:r>
            <w:r w:rsidRPr="005E6528">
              <w:rPr>
                <w:rFonts w:eastAsia="標楷體" w:hint="eastAsia"/>
                <w:bCs/>
                <w:snapToGrid w:val="0"/>
                <w:color w:val="auto"/>
                <w:sz w:val="22"/>
                <w:szCs w:val="22"/>
              </w:rPr>
              <w:t>簡易的英文標示。</w:t>
            </w:r>
          </w:p>
          <w:p w14:paraId="103B3E74"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Ae-IV-5 </w:t>
            </w:r>
            <w:r w:rsidRPr="005E6528">
              <w:rPr>
                <w:rFonts w:eastAsia="標楷體" w:hint="eastAsia"/>
                <w:bCs/>
                <w:snapToGrid w:val="0"/>
                <w:color w:val="auto"/>
                <w:sz w:val="22"/>
                <w:szCs w:val="22"/>
              </w:rPr>
              <w:t>不同體裁、不同主題之簡易文章。</w:t>
            </w:r>
          </w:p>
          <w:p w14:paraId="4BD7A5A8"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B-IV-5 </w:t>
            </w:r>
            <w:r w:rsidRPr="005E6528">
              <w:rPr>
                <w:rFonts w:eastAsia="標楷體" w:hint="eastAsia"/>
                <w:bCs/>
                <w:snapToGrid w:val="0"/>
                <w:color w:val="auto"/>
                <w:sz w:val="22"/>
                <w:szCs w:val="22"/>
              </w:rPr>
              <w:t>人、事、時、地、物的描述及問答。</w:t>
            </w:r>
          </w:p>
          <w:p w14:paraId="2AFAFCBE"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B-IV-6 </w:t>
            </w:r>
            <w:r w:rsidRPr="005E6528">
              <w:rPr>
                <w:rFonts w:eastAsia="標楷體" w:hint="eastAsia"/>
                <w:bCs/>
                <w:snapToGrid w:val="0"/>
                <w:color w:val="auto"/>
                <w:sz w:val="22"/>
                <w:szCs w:val="22"/>
              </w:rPr>
              <w:t>圖片描述。</w:t>
            </w:r>
          </w:p>
          <w:p w14:paraId="79BECF46"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B-IV-7 </w:t>
            </w:r>
            <w:r w:rsidRPr="005E6528">
              <w:rPr>
                <w:rFonts w:eastAsia="標楷體" w:hint="eastAsia"/>
                <w:bCs/>
                <w:snapToGrid w:val="0"/>
                <w:color w:val="auto"/>
                <w:sz w:val="22"/>
                <w:szCs w:val="22"/>
              </w:rPr>
              <w:t>角色扮演。</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5E7A849" w14:textId="021519AB" w:rsidR="005E6528" w:rsidRPr="005E6528" w:rsidRDefault="00DD7E9E" w:rsidP="00DD7E9E">
            <w:pPr>
              <w:spacing w:line="260" w:lineRule="exact"/>
              <w:ind w:firstLine="0"/>
              <w:jc w:val="left"/>
              <w:rPr>
                <w:rFonts w:eastAsiaTheme="minorEastAsia"/>
                <w:sz w:val="22"/>
                <w:szCs w:val="22"/>
              </w:rPr>
            </w:pPr>
            <w:r>
              <w:rPr>
                <w:rFonts w:ascii="標楷體" w:eastAsia="標楷體" w:hAnsi="標楷體" w:cs="標楷體" w:hint="eastAsia"/>
                <w:bCs/>
                <w:snapToGrid w:val="0"/>
                <w:color w:val="auto"/>
                <w:sz w:val="22"/>
                <w:szCs w:val="22"/>
              </w:rPr>
              <w:t>單元二</w:t>
            </w:r>
            <w:r w:rsidR="005E6528" w:rsidRPr="005E6528">
              <w:rPr>
                <w:rFonts w:ascii="標楷體" w:eastAsia="標楷體" w:hAnsi="標楷體" w:cs="標楷體" w:hint="eastAsia"/>
                <w:bCs/>
                <w:snapToGrid w:val="0"/>
                <w:color w:val="auto"/>
                <w:sz w:val="22"/>
                <w:szCs w:val="22"/>
              </w:rPr>
              <w:t xml:space="preserve">  Red Fire Ants Are the Most Dangerous Ants</w:t>
            </w:r>
          </w:p>
          <w:p w14:paraId="6C5901EB" w14:textId="77777777" w:rsidR="00DD7E9E" w:rsidRPr="005E6528" w:rsidRDefault="00DD7E9E" w:rsidP="00DD7E9E">
            <w:pPr>
              <w:spacing w:line="260" w:lineRule="exact"/>
              <w:jc w:val="left"/>
              <w:rPr>
                <w:rFonts w:eastAsiaTheme="minorEastAsia"/>
                <w:sz w:val="22"/>
                <w:szCs w:val="22"/>
              </w:rPr>
            </w:pPr>
            <w:r w:rsidRPr="005E6528">
              <w:rPr>
                <w:rFonts w:ascii="標楷體" w:eastAsia="標楷體" w:hAnsi="標楷體" w:cs="標楷體" w:hint="eastAsia"/>
                <w:bCs/>
                <w:snapToGrid w:val="0"/>
                <w:color w:val="auto"/>
                <w:sz w:val="22"/>
                <w:szCs w:val="22"/>
              </w:rPr>
              <w:t>描述在戶外如何保護自我安全</w:t>
            </w:r>
          </w:p>
          <w:p w14:paraId="1C38E10F" w14:textId="77777777" w:rsidR="00F13311" w:rsidRDefault="00F13311" w:rsidP="00840665">
            <w:pPr>
              <w:spacing w:line="260" w:lineRule="exact"/>
              <w:jc w:val="left"/>
              <w:rPr>
                <w:rFonts w:ascii="標楷體" w:eastAsia="標楷體" w:hAnsi="標楷體" w:cs="標楷體"/>
                <w:bCs/>
                <w:snapToGrid w:val="0"/>
                <w:color w:val="auto"/>
                <w:sz w:val="22"/>
                <w:szCs w:val="22"/>
              </w:rPr>
            </w:pPr>
          </w:p>
          <w:p w14:paraId="25644068" w14:textId="4983768A" w:rsidR="00DD7E9E" w:rsidRDefault="0048790D" w:rsidP="00840665">
            <w:pPr>
              <w:spacing w:line="260" w:lineRule="exact"/>
              <w:jc w:val="left"/>
              <w:rPr>
                <w:rFonts w:ascii="標楷體" w:eastAsia="標楷體" w:hAnsi="標楷體" w:cs="標楷體"/>
                <w:bCs/>
                <w:snapToGrid w:val="0"/>
                <w:color w:val="auto"/>
                <w:sz w:val="22"/>
                <w:szCs w:val="22"/>
              </w:rPr>
            </w:pPr>
            <w:r>
              <w:rPr>
                <w:rFonts w:ascii="標楷體" w:eastAsia="標楷體" w:hAnsi="標楷體" w:cs="標楷體" w:hint="eastAsia"/>
                <w:bCs/>
                <w:snapToGrid w:val="0"/>
                <w:color w:val="auto"/>
                <w:sz w:val="22"/>
                <w:szCs w:val="22"/>
              </w:rPr>
              <w:t>活動四:</w:t>
            </w:r>
          </w:p>
          <w:p w14:paraId="332FD37C" w14:textId="31730A70"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【Listening Strategy】</w:t>
            </w:r>
          </w:p>
          <w:p w14:paraId="4CD1032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1.說明Squencing the Information之聽力閱讀策略進行步驟。</w:t>
            </w:r>
          </w:p>
          <w:p w14:paraId="0972D77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2.完成練習。</w:t>
            </w:r>
          </w:p>
          <w:p w14:paraId="15C0EA7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【Exercise】</w:t>
            </w:r>
          </w:p>
          <w:p w14:paraId="24EEAE5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1.打開課本Exercise篇完成閱讀素養題與會考聽力三大練習。</w:t>
            </w:r>
          </w:p>
          <w:p w14:paraId="73A32FC5"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2.教師針對本篇閱讀素養題目解釋文章段落邏輯安排的合理性，以增進學生閱讀能力。</w:t>
            </w:r>
          </w:p>
          <w:p w14:paraId="566C958C"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3.學生討論閱讀完CPR的文章後，能夠實地演練。</w:t>
            </w:r>
          </w:p>
          <w:p w14:paraId="1EB1F4C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【Taco &amp; Tom】</w:t>
            </w:r>
          </w:p>
          <w:p w14:paraId="2C09274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1.請同學閱讀Taco&amp;Tom中的與反身代名詞之慣用語(Make yourself at home, Help yourself, Behave yourself, Enjoy yourself)，並猜想意思。</w:t>
            </w:r>
          </w:p>
          <w:p w14:paraId="7633A6B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2.教師教授四個慣用語。</w:t>
            </w:r>
          </w:p>
          <w:p w14:paraId="36901DA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3.讓同學完成Fill in the blank。</w:t>
            </w:r>
          </w:p>
          <w:p w14:paraId="51CED26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【習作評量】</w:t>
            </w:r>
          </w:p>
          <w:p w14:paraId="066ABCD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1.請同學進行習作聽力部分測驗並於測驗結束後對答，若有不清楚之處，則再播放一次並且播放聽力稿。</w:t>
            </w:r>
          </w:p>
          <w:p w14:paraId="47DB74D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2.教師針對聽力內容進行聽力策略教學。</w:t>
            </w:r>
          </w:p>
          <w:p w14:paraId="491F770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3.檢討讀寫習作內容並且提醒學生運用閱讀策略，提升閱讀效能。</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7258C6C" w14:textId="77777777" w:rsidR="005E6528" w:rsidRPr="005E6528" w:rsidRDefault="005E6528" w:rsidP="00840665">
            <w:pPr>
              <w:spacing w:line="260" w:lineRule="exact"/>
              <w:jc w:val="center"/>
              <w:rPr>
                <w:rFonts w:eastAsiaTheme="minorEastAsia"/>
                <w:sz w:val="22"/>
                <w:szCs w:val="22"/>
              </w:rPr>
            </w:pPr>
            <w:r w:rsidRPr="005E6528">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88FF5F"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1.備課用書</w:t>
            </w:r>
          </w:p>
          <w:p w14:paraId="53C11302" w14:textId="77777777" w:rsidR="005E6528" w:rsidRDefault="005E6528" w:rsidP="00840665">
            <w:pPr>
              <w:spacing w:line="260" w:lineRule="exact"/>
              <w:jc w:val="left"/>
              <w:rPr>
                <w:rFonts w:ascii="標楷體" w:eastAsia="標楷體" w:hAnsi="標楷體" w:cs="標楷體"/>
                <w:snapToGrid w:val="0"/>
                <w:color w:val="auto"/>
                <w:sz w:val="22"/>
                <w:szCs w:val="22"/>
              </w:rPr>
            </w:pPr>
            <w:r w:rsidRPr="005E6528">
              <w:rPr>
                <w:rFonts w:ascii="標楷體" w:eastAsia="標楷體" w:hAnsi="標楷體" w:cs="標楷體" w:hint="eastAsia"/>
                <w:snapToGrid w:val="0"/>
                <w:color w:val="auto"/>
                <w:sz w:val="22"/>
                <w:szCs w:val="22"/>
              </w:rPr>
              <w:t>2.電子書</w:t>
            </w:r>
          </w:p>
          <w:p w14:paraId="310318CE" w14:textId="278B647B" w:rsidR="009D31F6" w:rsidRDefault="00DD7E9E" w:rsidP="00840665">
            <w:pPr>
              <w:spacing w:line="260" w:lineRule="exact"/>
              <w:jc w:val="left"/>
              <w:rPr>
                <w:rFonts w:ascii="標楷體" w:eastAsia="標楷體" w:hAnsi="標楷體" w:cs="標楷體"/>
                <w:snapToGrid w:val="0"/>
                <w:color w:val="auto"/>
                <w:sz w:val="22"/>
                <w:szCs w:val="22"/>
              </w:rPr>
            </w:pPr>
            <w:r>
              <w:rPr>
                <w:rFonts w:ascii="標楷體" w:eastAsia="標楷體" w:hAnsi="標楷體" w:cs="標楷體" w:hint="eastAsia"/>
                <w:snapToGrid w:val="0"/>
                <w:color w:val="auto"/>
                <w:sz w:val="22"/>
                <w:szCs w:val="22"/>
              </w:rPr>
              <w:t>3</w:t>
            </w:r>
            <w:r>
              <w:rPr>
                <w:rFonts w:ascii="標楷體" w:eastAsia="標楷體" w:hAnsi="標楷體" w:cs="標楷體"/>
                <w:snapToGrid w:val="0"/>
                <w:color w:val="auto"/>
                <w:sz w:val="22"/>
                <w:szCs w:val="22"/>
              </w:rPr>
              <w:t>.</w:t>
            </w:r>
            <w:r>
              <w:rPr>
                <w:rFonts w:ascii="標楷體" w:eastAsia="標楷體" w:hAnsi="標楷體" w:cs="標楷體" w:hint="eastAsia"/>
                <w:snapToGrid w:val="0"/>
                <w:color w:val="auto"/>
                <w:sz w:val="22"/>
                <w:szCs w:val="22"/>
              </w:rPr>
              <w:t>習作</w:t>
            </w:r>
          </w:p>
          <w:p w14:paraId="299A7B42" w14:textId="003CEE33" w:rsidR="00DD7E9E" w:rsidRDefault="00DD7E9E" w:rsidP="00840665">
            <w:pPr>
              <w:spacing w:line="260" w:lineRule="exact"/>
              <w:jc w:val="left"/>
              <w:rPr>
                <w:rFonts w:ascii="標楷體" w:eastAsia="標楷體" w:hAnsi="標楷體" w:cs="標楷體"/>
                <w:snapToGrid w:val="0"/>
                <w:color w:val="auto"/>
                <w:sz w:val="22"/>
                <w:szCs w:val="22"/>
              </w:rPr>
            </w:pPr>
          </w:p>
          <w:p w14:paraId="3C8ACDEE" w14:textId="77777777" w:rsidR="00DD7E9E" w:rsidRDefault="00DD7E9E" w:rsidP="00840665">
            <w:pPr>
              <w:spacing w:line="260" w:lineRule="exact"/>
              <w:jc w:val="left"/>
              <w:rPr>
                <w:rFonts w:ascii="標楷體" w:eastAsia="標楷體" w:hAnsi="標楷體" w:cs="標楷體"/>
                <w:snapToGrid w:val="0"/>
                <w:color w:val="auto"/>
                <w:sz w:val="22"/>
                <w:szCs w:val="22"/>
              </w:rPr>
            </w:pPr>
          </w:p>
          <w:p w14:paraId="422638E0" w14:textId="77777777" w:rsidR="008146A4" w:rsidRPr="0004413C" w:rsidRDefault="008146A4" w:rsidP="008146A4">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60B9CE2E" w14:textId="4F60D2A6" w:rsidR="009D31F6" w:rsidRPr="005E6528" w:rsidRDefault="008146A4" w:rsidP="008146A4">
            <w:pPr>
              <w:spacing w:line="260" w:lineRule="exact"/>
              <w:jc w:val="left"/>
              <w:rPr>
                <w:rFonts w:eastAsiaTheme="minorEastAsia"/>
                <w:sz w:val="22"/>
                <w:szCs w:val="22"/>
              </w:rPr>
            </w:pPr>
            <w:r>
              <w:t>提問」</w:t>
            </w:r>
            <w:r>
              <w:t xml:space="preserve"> (Questioning) </w:t>
            </w:r>
            <w:r>
              <w:t>是增進課室互動、提升學生</w:t>
            </w:r>
            <w:r>
              <w:rPr>
                <w:rFonts w:hint="eastAsia"/>
              </w:rPr>
              <w:t>專注力及理解力。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3279F6A"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課堂問答</w:t>
            </w:r>
          </w:p>
          <w:p w14:paraId="321B8425"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口語練習</w:t>
            </w:r>
          </w:p>
          <w:p w14:paraId="64A942BA"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紙筆測驗</w:t>
            </w:r>
          </w:p>
          <w:p w14:paraId="4C71B7C1"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口說測驗</w:t>
            </w:r>
          </w:p>
          <w:p w14:paraId="41A34D51"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snapToGrid w:val="0"/>
                <w:color w:val="auto"/>
                <w:sz w:val="22"/>
                <w:szCs w:val="22"/>
              </w:rPr>
              <w:t>作業檢核</w:t>
            </w:r>
          </w:p>
        </w:tc>
        <w:tc>
          <w:tcPr>
            <w:tcW w:w="203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0D9ECFA"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【閱讀素養教育】</w:t>
            </w:r>
          </w:p>
          <w:p w14:paraId="3364F06A"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4267D1D3"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【安全教育】</w:t>
            </w:r>
          </w:p>
          <w:p w14:paraId="23E951CA"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安J1 理解安全教育的意義。</w:t>
            </w:r>
          </w:p>
          <w:p w14:paraId="48F36675"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安J2 判斷常見的事故傷害</w:t>
            </w:r>
          </w:p>
          <w:p w14:paraId="3CAE798F"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安J9 遵守環境設施設備的安全守則。</w:t>
            </w:r>
          </w:p>
          <w:p w14:paraId="0C7A41BD"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安J10 學習心肺復甦術及AED的操作。</w:t>
            </w:r>
          </w:p>
        </w:tc>
        <w:tc>
          <w:tcPr>
            <w:tcW w:w="1784" w:type="dxa"/>
            <w:tcBorders>
              <w:top w:val="single" w:sz="8" w:space="0" w:color="000000"/>
              <w:bottom w:val="single" w:sz="8" w:space="0" w:color="000000"/>
              <w:right w:val="single" w:sz="8" w:space="0" w:color="000000"/>
            </w:tcBorders>
          </w:tcPr>
          <w:p w14:paraId="74D3D3D6" w14:textId="600BB33C" w:rsidR="005E6528" w:rsidRPr="005E6528" w:rsidRDefault="005E6528" w:rsidP="002D6B47">
            <w:pPr>
              <w:adjustRightInd w:val="0"/>
              <w:snapToGrid w:val="0"/>
              <w:spacing w:line="0" w:lineRule="atLeast"/>
              <w:ind w:hanging="7"/>
              <w:jc w:val="left"/>
              <w:rPr>
                <w:rFonts w:ascii="標楷體" w:eastAsia="標楷體" w:hAnsi="標楷體" w:cs="標楷體"/>
                <w:sz w:val="22"/>
                <w:szCs w:val="22"/>
              </w:rPr>
            </w:pPr>
          </w:p>
        </w:tc>
      </w:tr>
      <w:tr w:rsidR="005E6528" w:rsidRPr="005E6528" w14:paraId="38FF0BE0" w14:textId="77777777" w:rsidTr="00705DA5">
        <w:trPr>
          <w:trHeight w:val="880"/>
          <w:jc w:val="center"/>
        </w:trPr>
        <w:tc>
          <w:tcPr>
            <w:tcW w:w="508" w:type="dxa"/>
            <w:tcBorders>
              <w:top w:val="single" w:sz="8" w:space="0" w:color="000000"/>
              <w:left w:val="single" w:sz="8" w:space="0" w:color="000000"/>
              <w:bottom w:val="single" w:sz="8" w:space="0" w:color="000000"/>
              <w:right w:val="single" w:sz="8" w:space="0" w:color="000000"/>
            </w:tcBorders>
            <w:vAlign w:val="center"/>
          </w:tcPr>
          <w:p w14:paraId="7F34F912" w14:textId="4EE0F71F" w:rsidR="005E6528" w:rsidRPr="00840665" w:rsidRDefault="005E6528" w:rsidP="00840665">
            <w:pPr>
              <w:spacing w:line="260" w:lineRule="exact"/>
              <w:jc w:val="center"/>
              <w:rPr>
                <w:rFonts w:ascii="標楷體" w:eastAsia="標楷體" w:hAnsi="標楷體"/>
                <w:snapToGrid w:val="0"/>
                <w:sz w:val="22"/>
                <w:szCs w:val="22"/>
              </w:rPr>
            </w:pPr>
            <w:r w:rsidRPr="005E6528">
              <w:rPr>
                <w:rFonts w:ascii="標楷體" w:eastAsia="標楷體" w:hAnsi="標楷體" w:cs="標楷體" w:hint="eastAsia"/>
                <w:snapToGrid w:val="0"/>
                <w:sz w:val="22"/>
                <w:szCs w:val="22"/>
              </w:rPr>
              <w:t>第七週</w:t>
            </w:r>
          </w:p>
        </w:tc>
        <w:tc>
          <w:tcPr>
            <w:tcW w:w="1560" w:type="dxa"/>
            <w:tcBorders>
              <w:top w:val="single" w:sz="8" w:space="0" w:color="000000"/>
              <w:left w:val="single" w:sz="8" w:space="0" w:color="000000"/>
              <w:bottom w:val="single" w:sz="8" w:space="0" w:color="000000"/>
              <w:right w:val="single" w:sz="8" w:space="0" w:color="000000"/>
            </w:tcBorders>
          </w:tcPr>
          <w:p w14:paraId="2E441B6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5-IV-3 能聽懂日常生活應對中常用語句，並能作適當的回應。</w:t>
            </w:r>
          </w:p>
          <w:p w14:paraId="05DB2B3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5-IV-7 能聽懂日常生活對話，並能以簡單的字詞、句子記下要點。</w:t>
            </w:r>
          </w:p>
          <w:p w14:paraId="441486D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6-IV-1 樂於參與課堂中各類練習活動，不畏犯錯。</w:t>
            </w:r>
          </w:p>
          <w:p w14:paraId="628594A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6-IV-2 主動預習、複習並將學習內容作基本的整理歸納。</w:t>
            </w:r>
          </w:p>
          <w:p w14:paraId="39A4035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7-IV-2 善用相關主題之背景知識，以利閱讀或聽力理解。</w:t>
            </w:r>
          </w:p>
          <w:p w14:paraId="6420D71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7-IV-3 用語言及非語言溝通策略（如請求重述、手勢、表情等）提升溝通效能。</w:t>
            </w:r>
          </w:p>
          <w:p w14:paraId="5AE7F620"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bCs/>
                <w:snapToGrid w:val="0"/>
                <w:color w:val="auto"/>
                <w:sz w:val="22"/>
                <w:szCs w:val="22"/>
              </w:rPr>
              <w:t>8-IV-6 能了解並遵循基本的國際生活禮儀。</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FDA1DFE"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Ac-IV-3 </w:t>
            </w:r>
            <w:r w:rsidRPr="005E6528">
              <w:rPr>
                <w:rFonts w:eastAsia="標楷體" w:hint="eastAsia"/>
                <w:bCs/>
                <w:snapToGrid w:val="0"/>
                <w:color w:val="auto"/>
                <w:sz w:val="22"/>
                <w:szCs w:val="22"/>
              </w:rPr>
              <w:t>常見的生活用語。</w:t>
            </w:r>
          </w:p>
          <w:p w14:paraId="3DBD501F"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Ac-IV-4 </w:t>
            </w:r>
            <w:r w:rsidRPr="005E6528">
              <w:rPr>
                <w:rFonts w:eastAsia="標楷體" w:hint="eastAsia"/>
                <w:bCs/>
                <w:snapToGrid w:val="0"/>
                <w:color w:val="auto"/>
                <w:sz w:val="22"/>
                <w:szCs w:val="22"/>
              </w:rPr>
              <w:t>國中階段所學字詞（能聽、讀、說、寫最基本的</w:t>
            </w:r>
            <w:r w:rsidRPr="005E6528">
              <w:rPr>
                <w:rFonts w:eastAsia="標楷體" w:hint="eastAsia"/>
                <w:bCs/>
                <w:snapToGrid w:val="0"/>
                <w:color w:val="auto"/>
                <w:sz w:val="22"/>
                <w:szCs w:val="22"/>
              </w:rPr>
              <w:t>1,200</w:t>
            </w:r>
            <w:r w:rsidRPr="005E6528">
              <w:rPr>
                <w:rFonts w:eastAsia="標楷體" w:hint="eastAsia"/>
                <w:bCs/>
                <w:snapToGrid w:val="0"/>
                <w:color w:val="auto"/>
                <w:sz w:val="22"/>
                <w:szCs w:val="22"/>
              </w:rPr>
              <w:t>字詞）。</w:t>
            </w:r>
          </w:p>
          <w:p w14:paraId="22B78D9B"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Ad-IV-1 </w:t>
            </w:r>
            <w:r w:rsidRPr="005E6528">
              <w:rPr>
                <w:rFonts w:eastAsia="標楷體" w:hint="eastAsia"/>
                <w:bCs/>
                <w:snapToGrid w:val="0"/>
                <w:color w:val="auto"/>
                <w:sz w:val="22"/>
                <w:szCs w:val="22"/>
              </w:rPr>
              <w:t>國中階段所學的文法句型。</w:t>
            </w:r>
          </w:p>
          <w:p w14:paraId="76C02CB3"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B-IV-1 </w:t>
            </w:r>
            <w:r w:rsidRPr="005E6528">
              <w:rPr>
                <w:rFonts w:eastAsia="標楷體" w:hint="eastAsia"/>
                <w:bCs/>
                <w:snapToGrid w:val="0"/>
                <w:color w:val="auto"/>
                <w:sz w:val="22"/>
                <w:szCs w:val="22"/>
              </w:rPr>
              <w:t>自己、家人及朋友的簡易描述。</w:t>
            </w:r>
          </w:p>
          <w:p w14:paraId="457FD47A"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B-IV-2 </w:t>
            </w:r>
            <w:r w:rsidRPr="005E6528">
              <w:rPr>
                <w:rFonts w:eastAsia="標楷體" w:hint="eastAsia"/>
                <w:bCs/>
                <w:snapToGrid w:val="0"/>
                <w:color w:val="auto"/>
                <w:sz w:val="22"/>
                <w:szCs w:val="22"/>
              </w:rPr>
              <w:t>國中階段所學字詞及句型的生活溝通。</w:t>
            </w:r>
          </w:p>
          <w:p w14:paraId="54071320"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B-IV-3 </w:t>
            </w:r>
            <w:r w:rsidRPr="005E6528">
              <w:rPr>
                <w:rFonts w:eastAsia="標楷體" w:hint="eastAsia"/>
                <w:bCs/>
                <w:snapToGrid w:val="0"/>
                <w:color w:val="auto"/>
                <w:sz w:val="22"/>
                <w:szCs w:val="22"/>
              </w:rPr>
              <w:t>語言與非語言的溝通策略（如請求重述、手勢、表情等）。</w:t>
            </w:r>
          </w:p>
          <w:p w14:paraId="2E75A56B"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B-IV-5 </w:t>
            </w:r>
            <w:r w:rsidRPr="005E6528">
              <w:rPr>
                <w:rFonts w:eastAsia="標楷體" w:hint="eastAsia"/>
                <w:bCs/>
                <w:snapToGrid w:val="0"/>
                <w:color w:val="auto"/>
                <w:sz w:val="22"/>
                <w:szCs w:val="22"/>
              </w:rPr>
              <w:t>人、事、時、地、物的描述及問答。</w:t>
            </w:r>
          </w:p>
          <w:p w14:paraId="7257B7D6"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C-IV-5 </w:t>
            </w:r>
            <w:r w:rsidRPr="005E6528">
              <w:rPr>
                <w:rFonts w:eastAsia="標楷體" w:hint="eastAsia"/>
                <w:bCs/>
                <w:snapToGrid w:val="0"/>
                <w:color w:val="auto"/>
                <w:sz w:val="22"/>
                <w:szCs w:val="22"/>
              </w:rPr>
              <w:t>國際生活禮儀。</w:t>
            </w:r>
          </w:p>
          <w:p w14:paraId="2A346EE6"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D-IV-1 </w:t>
            </w:r>
            <w:r w:rsidRPr="005E6528">
              <w:rPr>
                <w:rFonts w:eastAsia="標楷體" w:hint="eastAsia"/>
                <w:bCs/>
                <w:snapToGrid w:val="0"/>
                <w:color w:val="auto"/>
                <w:sz w:val="22"/>
                <w:szCs w:val="22"/>
              </w:rPr>
              <w:t>依綜合資訊作合理猜測。</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8F4599" w14:textId="531C3CF5" w:rsidR="005E6528" w:rsidRPr="005E6528" w:rsidRDefault="00EA2100" w:rsidP="00840665">
            <w:pPr>
              <w:spacing w:line="260" w:lineRule="exact"/>
              <w:jc w:val="left"/>
              <w:rPr>
                <w:rFonts w:eastAsiaTheme="minorEastAsia"/>
                <w:bCs/>
                <w:snapToGrid w:val="0"/>
                <w:sz w:val="22"/>
                <w:szCs w:val="22"/>
              </w:rPr>
            </w:pPr>
            <w:r>
              <w:rPr>
                <w:rFonts w:ascii="標楷體" w:eastAsia="標楷體" w:hAnsi="標楷體" w:cs="標楷體" w:hint="eastAsia"/>
                <w:bCs/>
                <w:snapToGrid w:val="0"/>
                <w:color w:val="auto"/>
                <w:sz w:val="22"/>
                <w:szCs w:val="22"/>
              </w:rPr>
              <w:t xml:space="preserve">單元 </w:t>
            </w:r>
            <w:r>
              <w:rPr>
                <w:rFonts w:ascii="標楷體" w:eastAsia="標楷體" w:hAnsi="標楷體" w:cs="標楷體"/>
                <w:bCs/>
                <w:snapToGrid w:val="0"/>
                <w:color w:val="auto"/>
                <w:sz w:val="22"/>
                <w:szCs w:val="22"/>
              </w:rPr>
              <w:t xml:space="preserve"> </w:t>
            </w:r>
            <w:r w:rsidR="005E6528" w:rsidRPr="005E6528">
              <w:rPr>
                <w:rFonts w:ascii="標楷體" w:eastAsia="標楷體" w:hAnsi="標楷體" w:cs="標楷體" w:hint="eastAsia"/>
                <w:bCs/>
                <w:snapToGrid w:val="0"/>
                <w:color w:val="auto"/>
                <w:sz w:val="22"/>
                <w:szCs w:val="22"/>
              </w:rPr>
              <w:t>複習</w:t>
            </w:r>
            <w:r w:rsidR="00F13311">
              <w:rPr>
                <w:rFonts w:ascii="標楷體" w:eastAsia="標楷體" w:hAnsi="標楷體" w:cs="標楷體" w:hint="eastAsia"/>
                <w:bCs/>
                <w:snapToGrid w:val="0"/>
                <w:color w:val="auto"/>
                <w:sz w:val="22"/>
                <w:szCs w:val="22"/>
              </w:rPr>
              <w:t>一</w:t>
            </w:r>
          </w:p>
          <w:p w14:paraId="6B6DC277"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bCs/>
                <w:snapToGrid w:val="0"/>
                <w:color w:val="auto"/>
                <w:sz w:val="22"/>
                <w:szCs w:val="22"/>
              </w:rPr>
              <w:t>Review 1（第一次段考）</w:t>
            </w:r>
          </w:p>
          <w:p w14:paraId="6CCA3ECC" w14:textId="50284E9E" w:rsidR="005E6528" w:rsidRDefault="005E6528" w:rsidP="00840665">
            <w:pPr>
              <w:spacing w:line="260" w:lineRule="exact"/>
              <w:jc w:val="left"/>
              <w:rPr>
                <w:rFonts w:ascii="標楷體" w:eastAsia="標楷體" w:hAnsi="標楷體" w:cs="標楷體"/>
                <w:bCs/>
                <w:snapToGrid w:val="0"/>
                <w:color w:val="auto"/>
                <w:sz w:val="22"/>
                <w:szCs w:val="22"/>
              </w:rPr>
            </w:pPr>
            <w:r w:rsidRPr="005E6528">
              <w:rPr>
                <w:rFonts w:ascii="標楷體" w:eastAsia="標楷體" w:hAnsi="標楷體" w:cs="標楷體" w:hint="eastAsia"/>
                <w:bCs/>
                <w:snapToGrid w:val="0"/>
                <w:color w:val="auto"/>
                <w:sz w:val="22"/>
                <w:szCs w:val="22"/>
              </w:rPr>
              <w:t>【I. Recap.】</w:t>
            </w:r>
          </w:p>
          <w:p w14:paraId="2F7FD0E2" w14:textId="77777777" w:rsidR="00F13311" w:rsidRDefault="00F13311" w:rsidP="00840665">
            <w:pPr>
              <w:spacing w:line="260" w:lineRule="exact"/>
              <w:jc w:val="left"/>
              <w:rPr>
                <w:rFonts w:ascii="標楷體" w:eastAsia="標楷體" w:hAnsi="標楷體" w:cs="標楷體"/>
                <w:bCs/>
                <w:snapToGrid w:val="0"/>
                <w:color w:val="auto"/>
                <w:sz w:val="22"/>
                <w:szCs w:val="22"/>
              </w:rPr>
            </w:pPr>
          </w:p>
          <w:p w14:paraId="355CE69B" w14:textId="7BE8DD54" w:rsidR="00EA2100" w:rsidRPr="005E6528" w:rsidRDefault="00EA2100" w:rsidP="00840665">
            <w:pPr>
              <w:spacing w:line="260" w:lineRule="exact"/>
              <w:jc w:val="left"/>
              <w:rPr>
                <w:rFonts w:eastAsiaTheme="minorEastAsia"/>
                <w:bCs/>
                <w:snapToGrid w:val="0"/>
                <w:sz w:val="22"/>
                <w:szCs w:val="22"/>
              </w:rPr>
            </w:pPr>
            <w:r>
              <w:rPr>
                <w:rFonts w:ascii="標楷體" w:eastAsia="標楷體" w:hAnsi="標楷體" w:cs="標楷體" w:hint="eastAsia"/>
                <w:bCs/>
                <w:snapToGrid w:val="0"/>
                <w:color w:val="auto"/>
                <w:sz w:val="22"/>
                <w:szCs w:val="22"/>
              </w:rPr>
              <w:t>活動一:</w:t>
            </w:r>
          </w:p>
          <w:p w14:paraId="25D803C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A.複習形容詞原級、比較級和最高級的位置和形式。</w:t>
            </w:r>
          </w:p>
          <w:p w14:paraId="6B15EA3E"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a.透過課本表格中的內容請同學歸納出原級和比較級可以放在連綴動詞(含be動詞)之後</w:t>
            </w:r>
          </w:p>
          <w:p w14:paraId="42C83D8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b.最高級出現的句子中常會有of the three, in the 名詞的片語出現。</w:t>
            </w:r>
          </w:p>
          <w:p w14:paraId="16ECC78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c.完成Fill in the Blanks練習。</w:t>
            </w:r>
          </w:p>
          <w:p w14:paraId="14AE251C"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B.複習公制與英制單位</w:t>
            </w:r>
          </w:p>
          <w:p w14:paraId="77D2721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a.請各組準備皮尺進行教室黑板講桌和教室整體的測量</w:t>
            </w:r>
          </w:p>
          <w:p w14:paraId="5F6F00A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b.請同學將測量結果用英文寫下來並上台發表</w:t>
            </w:r>
          </w:p>
          <w:p w14:paraId="4078873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c.閱讀課本P43內容後，完成Fill in the Blanks練習。</w:t>
            </w:r>
          </w:p>
          <w:p w14:paraId="0F8EE507" w14:textId="77777777" w:rsidR="00F13311" w:rsidRDefault="00F13311" w:rsidP="00840665">
            <w:pPr>
              <w:spacing w:line="260" w:lineRule="exact"/>
              <w:jc w:val="left"/>
              <w:rPr>
                <w:rFonts w:ascii="標楷體" w:eastAsia="標楷體" w:hAnsi="標楷體" w:cs="標楷體"/>
                <w:bCs/>
                <w:snapToGrid w:val="0"/>
                <w:color w:val="auto"/>
                <w:sz w:val="22"/>
                <w:szCs w:val="22"/>
              </w:rPr>
            </w:pPr>
          </w:p>
          <w:p w14:paraId="3D6D83CC" w14:textId="417062E6" w:rsidR="00EA2100" w:rsidRDefault="00EA2100" w:rsidP="00840665">
            <w:pPr>
              <w:spacing w:line="260" w:lineRule="exact"/>
              <w:jc w:val="left"/>
              <w:rPr>
                <w:rFonts w:ascii="標楷體" w:eastAsia="標楷體" w:hAnsi="標楷體" w:cs="標楷體"/>
                <w:bCs/>
                <w:snapToGrid w:val="0"/>
                <w:color w:val="auto"/>
                <w:sz w:val="22"/>
                <w:szCs w:val="22"/>
              </w:rPr>
            </w:pPr>
            <w:r>
              <w:rPr>
                <w:rFonts w:ascii="標楷體" w:eastAsia="標楷體" w:hAnsi="標楷體" w:cs="標楷體" w:hint="eastAsia"/>
                <w:bCs/>
                <w:snapToGrid w:val="0"/>
                <w:color w:val="auto"/>
                <w:sz w:val="22"/>
                <w:szCs w:val="22"/>
              </w:rPr>
              <w:t>活動二:</w:t>
            </w:r>
          </w:p>
          <w:p w14:paraId="6AE7470D" w14:textId="6DA065C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【II. Self Check.】</w:t>
            </w:r>
          </w:p>
          <w:p w14:paraId="459DBF4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 xml:space="preserve">I. Comparison </w:t>
            </w:r>
          </w:p>
          <w:p w14:paraId="4FBFBC8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 xml:space="preserve">A. </w:t>
            </w:r>
          </w:p>
          <w:p w14:paraId="09AFF6D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a. Fill in the Blanks寫出最適當的形容詞形式。</w:t>
            </w:r>
          </w:p>
          <w:p w14:paraId="3E9E26C5"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b. 填寫完成對答後請各組依據本文設計提問</w:t>
            </w:r>
          </w:p>
          <w:p w14:paraId="54422D0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(a)What are the three people talking abou?</w:t>
            </w:r>
          </w:p>
          <w:p w14:paraId="09C6611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 xml:space="preserve">(b)What are they going to have finally? Why? </w:t>
            </w:r>
          </w:p>
          <w:p w14:paraId="1A87EA1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 xml:space="preserve">(c)What does the noodle shop sell? </w:t>
            </w:r>
          </w:p>
          <w:p w14:paraId="6B2BCD9E" w14:textId="77777777" w:rsidR="005E6528" w:rsidRPr="005E6528" w:rsidRDefault="005E6528" w:rsidP="00840665">
            <w:pPr>
              <w:spacing w:line="260" w:lineRule="exact"/>
              <w:jc w:val="left"/>
              <w:rPr>
                <w:bCs/>
                <w:snapToGrid w:val="0"/>
                <w:sz w:val="22"/>
                <w:szCs w:val="22"/>
              </w:rPr>
            </w:pPr>
            <w:r w:rsidRPr="005E6528">
              <w:rPr>
                <w:rFonts w:ascii="標楷體" w:eastAsia="標楷體" w:hAnsi="標楷體" w:cs="標楷體" w:hint="eastAsia"/>
                <w:bCs/>
                <w:snapToGrid w:val="0"/>
                <w:color w:val="auto"/>
                <w:sz w:val="22"/>
                <w:szCs w:val="22"/>
              </w:rPr>
              <w:t xml:space="preserve">(d)When did the pizza house open? </w:t>
            </w:r>
          </w:p>
          <w:p w14:paraId="0A7C03C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B.</w:t>
            </w:r>
          </w:p>
          <w:p w14:paraId="52A90FE7" w14:textId="77777777" w:rsidR="005E6528" w:rsidRPr="005E6528" w:rsidRDefault="005E6528" w:rsidP="00840665">
            <w:pPr>
              <w:spacing w:line="24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a. Fill in the Blanks. 根據表資料完成句子</w:t>
            </w:r>
          </w:p>
          <w:p w14:paraId="3AD3F65F" w14:textId="77777777" w:rsidR="005E6528" w:rsidRPr="005E6528" w:rsidRDefault="005E6528" w:rsidP="00840665">
            <w:pPr>
              <w:spacing w:line="24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b. 請同學練as…as用法，並且詢問這四個人的異同。</w:t>
            </w:r>
          </w:p>
          <w:p w14:paraId="709F721A" w14:textId="77777777" w:rsidR="005E6528" w:rsidRPr="005E6528" w:rsidRDefault="005E6528" w:rsidP="005E6528">
            <w:pPr>
              <w:spacing w:line="240" w:lineRule="exact"/>
              <w:ind w:firstLineChars="200" w:firstLine="440"/>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 xml:space="preserve">We are all heroes: </w:t>
            </w:r>
          </w:p>
          <w:p w14:paraId="2FE93640" w14:textId="77777777" w:rsidR="005E6528" w:rsidRPr="005E6528" w:rsidRDefault="005E6528" w:rsidP="00840665">
            <w:pPr>
              <w:spacing w:line="240" w:lineRule="exact"/>
              <w:ind w:left="840"/>
              <w:jc w:val="left"/>
              <w:rPr>
                <w:rFonts w:eastAsiaTheme="minorEastAsia"/>
                <w:b/>
                <w:bCs/>
                <w:snapToGrid w:val="0"/>
                <w:sz w:val="22"/>
                <w:szCs w:val="22"/>
              </w:rPr>
            </w:pPr>
            <w:r w:rsidRPr="005E6528">
              <w:rPr>
                <w:rFonts w:ascii="標楷體" w:eastAsia="標楷體" w:hAnsi="標楷體" w:cs="標楷體" w:hint="eastAsia"/>
                <w:b/>
                <w:bCs/>
                <w:snapToGrid w:val="0"/>
                <w:color w:val="auto"/>
                <w:sz w:val="22"/>
                <w:szCs w:val="22"/>
              </w:rPr>
              <w:t xml:space="preserve">I’m Iron Man. I am as tall as Doctor Strange. </w:t>
            </w:r>
          </w:p>
          <w:p w14:paraId="20D2F0D2" w14:textId="77777777" w:rsidR="005E6528" w:rsidRPr="005E6528" w:rsidRDefault="005E6528" w:rsidP="00840665">
            <w:pPr>
              <w:spacing w:line="240" w:lineRule="exact"/>
              <w:ind w:left="840"/>
              <w:jc w:val="left"/>
              <w:rPr>
                <w:rFonts w:eastAsiaTheme="minorEastAsia"/>
                <w:b/>
                <w:bCs/>
                <w:snapToGrid w:val="0"/>
                <w:sz w:val="22"/>
                <w:szCs w:val="22"/>
              </w:rPr>
            </w:pPr>
            <w:r w:rsidRPr="005E6528">
              <w:rPr>
                <w:rFonts w:ascii="標楷體" w:eastAsia="標楷體" w:hAnsi="標楷體" w:cs="標楷體" w:hint="eastAsia"/>
                <w:b/>
                <w:bCs/>
                <w:snapToGrid w:val="0"/>
                <w:color w:val="auto"/>
                <w:sz w:val="22"/>
                <w:szCs w:val="22"/>
              </w:rPr>
              <w:t xml:space="preserve">I’m Blakc Widow. I am not tall, not heavy, not strong, not fast, but I am as heavy as Captin Marvel. </w:t>
            </w:r>
          </w:p>
          <w:p w14:paraId="576D6B46" w14:textId="77777777" w:rsidR="005E6528" w:rsidRPr="005E6528" w:rsidRDefault="005E6528" w:rsidP="00840665">
            <w:pPr>
              <w:spacing w:line="240" w:lineRule="exact"/>
              <w:ind w:left="840"/>
              <w:jc w:val="left"/>
              <w:rPr>
                <w:rFonts w:eastAsiaTheme="minorEastAsia"/>
                <w:bCs/>
                <w:snapToGrid w:val="0"/>
                <w:sz w:val="22"/>
                <w:szCs w:val="22"/>
              </w:rPr>
            </w:pPr>
            <w:r w:rsidRPr="005E6528">
              <w:rPr>
                <w:rFonts w:ascii="標楷體" w:eastAsia="標楷體" w:hAnsi="標楷體" w:cs="標楷體" w:hint="eastAsia"/>
                <w:b/>
                <w:bCs/>
                <w:snapToGrid w:val="0"/>
                <w:color w:val="auto"/>
                <w:sz w:val="22"/>
                <w:szCs w:val="22"/>
              </w:rPr>
              <w:t>I’m Doctor Strange. I am as fast as Captain Marvel. Iron Man is slower than I.</w:t>
            </w:r>
            <w:r w:rsidRPr="005E6528">
              <w:rPr>
                <w:rFonts w:ascii="標楷體" w:eastAsia="標楷體" w:hAnsi="標楷體" w:cs="標楷體" w:hint="eastAsia"/>
                <w:bCs/>
                <w:snapToGrid w:val="0"/>
                <w:color w:val="auto"/>
                <w:sz w:val="22"/>
                <w:szCs w:val="22"/>
              </w:rPr>
              <w:t xml:space="preserve"> </w:t>
            </w:r>
          </w:p>
          <w:p w14:paraId="17163B19" w14:textId="4C25CBDB" w:rsidR="005E6528" w:rsidRPr="005E6528" w:rsidRDefault="0048790D" w:rsidP="0048790D">
            <w:pPr>
              <w:spacing w:line="260" w:lineRule="exact"/>
              <w:jc w:val="left"/>
              <w:rPr>
                <w:rFonts w:eastAsiaTheme="minorEastAsia"/>
                <w:sz w:val="22"/>
                <w:szCs w:val="22"/>
              </w:rPr>
            </w:pPr>
            <w:r w:rsidRPr="005E6528">
              <w:rPr>
                <w:rFonts w:eastAsiaTheme="minorEastAsia"/>
                <w:sz w:val="22"/>
                <w:szCs w:val="22"/>
              </w:rPr>
              <w:t xml:space="preserve"> </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AE5F33E" w14:textId="77777777" w:rsidR="005E6528" w:rsidRPr="005E6528" w:rsidRDefault="005E6528" w:rsidP="00840665">
            <w:pPr>
              <w:spacing w:line="260" w:lineRule="exact"/>
              <w:jc w:val="center"/>
              <w:rPr>
                <w:rFonts w:eastAsiaTheme="minorEastAsia"/>
                <w:sz w:val="22"/>
                <w:szCs w:val="22"/>
              </w:rPr>
            </w:pPr>
            <w:r w:rsidRPr="005E6528">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2B15E19"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1.備課用書</w:t>
            </w:r>
          </w:p>
          <w:p w14:paraId="170FC5DA" w14:textId="3EE0A7A4" w:rsidR="005E6528" w:rsidRDefault="005E6528" w:rsidP="00840665">
            <w:pPr>
              <w:spacing w:line="260" w:lineRule="exact"/>
              <w:jc w:val="left"/>
              <w:rPr>
                <w:rFonts w:ascii="標楷體" w:eastAsia="標楷體" w:hAnsi="標楷體" w:cs="標楷體"/>
                <w:snapToGrid w:val="0"/>
                <w:color w:val="auto"/>
                <w:sz w:val="22"/>
                <w:szCs w:val="22"/>
              </w:rPr>
            </w:pPr>
            <w:r w:rsidRPr="005E6528">
              <w:rPr>
                <w:rFonts w:ascii="標楷體" w:eastAsia="標楷體" w:hAnsi="標楷體" w:cs="標楷體" w:hint="eastAsia"/>
                <w:snapToGrid w:val="0"/>
                <w:color w:val="auto"/>
                <w:sz w:val="22"/>
                <w:szCs w:val="22"/>
              </w:rPr>
              <w:t>2.電子書</w:t>
            </w:r>
          </w:p>
          <w:p w14:paraId="4B8C2647" w14:textId="72AEAFE5" w:rsidR="0048790D" w:rsidRDefault="0048790D" w:rsidP="00840665">
            <w:pPr>
              <w:spacing w:line="260" w:lineRule="exact"/>
              <w:jc w:val="left"/>
              <w:rPr>
                <w:rFonts w:ascii="標楷體" w:eastAsia="標楷體" w:hAnsi="標楷體" w:cs="標楷體"/>
                <w:snapToGrid w:val="0"/>
                <w:color w:val="auto"/>
                <w:sz w:val="22"/>
                <w:szCs w:val="22"/>
              </w:rPr>
            </w:pPr>
            <w:r>
              <w:rPr>
                <w:rFonts w:ascii="標楷體" w:eastAsia="標楷體" w:hAnsi="標楷體" w:cs="標楷體" w:hint="eastAsia"/>
                <w:snapToGrid w:val="0"/>
                <w:color w:val="auto"/>
                <w:sz w:val="22"/>
                <w:szCs w:val="22"/>
              </w:rPr>
              <w:t>3</w:t>
            </w:r>
            <w:r>
              <w:rPr>
                <w:rFonts w:ascii="標楷體" w:eastAsia="標楷體" w:hAnsi="標楷體" w:cs="標楷體"/>
                <w:snapToGrid w:val="0"/>
                <w:color w:val="auto"/>
                <w:sz w:val="22"/>
                <w:szCs w:val="22"/>
              </w:rPr>
              <w:t>.</w:t>
            </w:r>
            <w:r>
              <w:rPr>
                <w:rFonts w:ascii="標楷體" w:eastAsia="標楷體" w:hAnsi="標楷體" w:cs="標楷體" w:hint="eastAsia"/>
                <w:snapToGrid w:val="0"/>
                <w:color w:val="auto"/>
                <w:sz w:val="22"/>
                <w:szCs w:val="22"/>
              </w:rPr>
              <w:t>自檢單</w:t>
            </w:r>
          </w:p>
          <w:p w14:paraId="5325EA6D" w14:textId="77777777" w:rsidR="009D31F6" w:rsidRDefault="009D31F6" w:rsidP="00840665">
            <w:pPr>
              <w:spacing w:line="260" w:lineRule="exact"/>
              <w:jc w:val="left"/>
              <w:rPr>
                <w:rFonts w:ascii="標楷體" w:eastAsia="標楷體" w:hAnsi="標楷體" w:cs="標楷體"/>
                <w:snapToGrid w:val="0"/>
                <w:color w:val="auto"/>
                <w:sz w:val="22"/>
                <w:szCs w:val="22"/>
              </w:rPr>
            </w:pPr>
          </w:p>
          <w:p w14:paraId="709F3435" w14:textId="77777777" w:rsidR="009D31F6" w:rsidRPr="0004413C" w:rsidRDefault="009D31F6" w:rsidP="009D31F6">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1973D75A" w14:textId="393A2C8A" w:rsidR="009D31F6" w:rsidRPr="005E6528" w:rsidRDefault="0082328B" w:rsidP="0082328B">
            <w:pPr>
              <w:spacing w:line="260" w:lineRule="exact"/>
              <w:jc w:val="left"/>
              <w:rPr>
                <w:rFonts w:eastAsiaTheme="minorEastAsia"/>
                <w:sz w:val="22"/>
                <w:szCs w:val="22"/>
              </w:rPr>
            </w:pPr>
            <w:r>
              <w:rPr>
                <w:rFonts w:hint="eastAsia"/>
              </w:rPr>
              <w:t>提問」</w:t>
            </w:r>
            <w:r>
              <w:t xml:space="preserve"> (Questioning) </w:t>
            </w:r>
            <w:r>
              <w:rPr>
                <w:rFonts w:hint="eastAsia"/>
              </w:rPr>
              <w:t>是增進課室互動、提升學生專注力及理解力。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C194B53"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課堂問答</w:t>
            </w:r>
          </w:p>
          <w:p w14:paraId="416B6866"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snapToGrid w:val="0"/>
                <w:color w:val="auto"/>
                <w:sz w:val="22"/>
                <w:szCs w:val="22"/>
              </w:rPr>
              <w:t>作業檢核</w:t>
            </w:r>
          </w:p>
        </w:tc>
        <w:tc>
          <w:tcPr>
            <w:tcW w:w="203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090E234"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【閱讀素養教育】</w:t>
            </w:r>
          </w:p>
          <w:p w14:paraId="6142B3DD"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DFKaiShu-SB-Estd-BF" w:hint="eastAsia"/>
                <w:snapToGrid w:val="0"/>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0868D6A4" w14:textId="69756137" w:rsidR="005E6528" w:rsidRPr="005E6528" w:rsidRDefault="005E6528" w:rsidP="002D6B47">
            <w:pPr>
              <w:adjustRightInd w:val="0"/>
              <w:snapToGrid w:val="0"/>
              <w:spacing w:line="0" w:lineRule="atLeast"/>
              <w:ind w:hanging="7"/>
              <w:jc w:val="left"/>
              <w:rPr>
                <w:rFonts w:ascii="標楷體" w:eastAsia="標楷體" w:hAnsi="標楷體" w:cs="標楷體"/>
                <w:sz w:val="22"/>
                <w:szCs w:val="22"/>
              </w:rPr>
            </w:pPr>
          </w:p>
        </w:tc>
      </w:tr>
      <w:tr w:rsidR="005E6528" w:rsidRPr="005E6528" w14:paraId="010FD1FA" w14:textId="77777777" w:rsidTr="00705DA5">
        <w:trPr>
          <w:trHeight w:val="880"/>
          <w:jc w:val="center"/>
        </w:trPr>
        <w:tc>
          <w:tcPr>
            <w:tcW w:w="508" w:type="dxa"/>
            <w:tcBorders>
              <w:top w:val="single" w:sz="8" w:space="0" w:color="000000"/>
              <w:left w:val="single" w:sz="8" w:space="0" w:color="000000"/>
              <w:bottom w:val="single" w:sz="8" w:space="0" w:color="000000"/>
              <w:right w:val="single" w:sz="8" w:space="0" w:color="000000"/>
            </w:tcBorders>
            <w:vAlign w:val="center"/>
          </w:tcPr>
          <w:p w14:paraId="1B447EEB" w14:textId="6B2D28F4" w:rsidR="005E6528" w:rsidRPr="00840665" w:rsidRDefault="005E6528" w:rsidP="00840665">
            <w:pPr>
              <w:spacing w:line="260" w:lineRule="exact"/>
              <w:jc w:val="center"/>
              <w:rPr>
                <w:rFonts w:ascii="標楷體" w:eastAsia="標楷體" w:hAnsi="標楷體"/>
                <w:snapToGrid w:val="0"/>
                <w:sz w:val="22"/>
                <w:szCs w:val="22"/>
              </w:rPr>
            </w:pPr>
            <w:r w:rsidRPr="005E6528">
              <w:rPr>
                <w:rFonts w:ascii="標楷體" w:eastAsia="標楷體" w:hAnsi="標楷體" w:cs="標楷體" w:hint="eastAsia"/>
                <w:snapToGrid w:val="0"/>
                <w:sz w:val="22"/>
                <w:szCs w:val="22"/>
              </w:rPr>
              <w:t>第八週</w:t>
            </w:r>
          </w:p>
        </w:tc>
        <w:tc>
          <w:tcPr>
            <w:tcW w:w="1560" w:type="dxa"/>
            <w:tcBorders>
              <w:top w:val="single" w:sz="8" w:space="0" w:color="000000"/>
              <w:left w:val="single" w:sz="8" w:space="0" w:color="000000"/>
              <w:bottom w:val="single" w:sz="8" w:space="0" w:color="000000"/>
              <w:right w:val="single" w:sz="8" w:space="0" w:color="000000"/>
            </w:tcBorders>
          </w:tcPr>
          <w:p w14:paraId="2DC5C754"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1-IV-3 能聽懂基本或重要句型的句子。</w:t>
            </w:r>
          </w:p>
          <w:p w14:paraId="177C9FB5"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1-IV-4 能聽懂日常生活對話的主要內容。</w:t>
            </w:r>
          </w:p>
          <w:p w14:paraId="2307B374"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2-IV-8 能以正確的發音、適切的重音及語調說出基本或重要句型的句子。</w:t>
            </w:r>
          </w:p>
          <w:p w14:paraId="797C34A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◎2-IV-9 能進行簡易的角色扮演。</w:t>
            </w:r>
          </w:p>
          <w:p w14:paraId="2CFD618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2-IV-13 能依主題或情境以簡易英語進行日常生活溝通。</w:t>
            </w:r>
          </w:p>
          <w:p w14:paraId="0F9471E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4-IV-5 能依提示寫出正確達意的簡單句子。</w:t>
            </w:r>
          </w:p>
          <w:p w14:paraId="4CE2ABA5"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6-IV-5 主動利用各種查詢工具，以了解所接觸的英語文資訊。</w:t>
            </w:r>
          </w:p>
          <w:p w14:paraId="2EDFB50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7-IV-2 善用相關主題之背景知識，以利閱讀或聽力理解。</w:t>
            </w:r>
          </w:p>
          <w:p w14:paraId="5730B072"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1EDFCA1"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hint="eastAsia"/>
                <w:bCs/>
                <w:snapToGrid w:val="0"/>
                <w:color w:val="auto"/>
                <w:sz w:val="22"/>
                <w:szCs w:val="22"/>
              </w:rPr>
              <w:t>Ac-IV-4 國中階段所學字詞（能聽、讀、說、寫最基本的1,200字詞）。</w:t>
            </w:r>
          </w:p>
          <w:p w14:paraId="22015F97"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hint="eastAsia"/>
                <w:bCs/>
                <w:snapToGrid w:val="0"/>
                <w:color w:val="auto"/>
                <w:sz w:val="22"/>
                <w:szCs w:val="22"/>
              </w:rPr>
              <w:t>Ad-IV-1 國中階段所學的文法句型。</w:t>
            </w:r>
          </w:p>
          <w:p w14:paraId="29BCF90E"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hint="eastAsia"/>
                <w:bCs/>
                <w:snapToGrid w:val="0"/>
                <w:color w:val="auto"/>
                <w:sz w:val="22"/>
                <w:szCs w:val="22"/>
              </w:rPr>
              <w:t>B-IV-2 國中階段所學字詞及句型的生活溝通。</w:t>
            </w:r>
          </w:p>
          <w:p w14:paraId="51AB465B"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hint="eastAsia"/>
                <w:bCs/>
                <w:snapToGrid w:val="0"/>
                <w:color w:val="auto"/>
                <w:sz w:val="22"/>
                <w:szCs w:val="22"/>
              </w:rPr>
              <w:t>B-IV-6 圖片描述。</w:t>
            </w:r>
          </w:p>
          <w:p w14:paraId="32B6FAB5"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hint="eastAsia"/>
                <w:bCs/>
                <w:snapToGrid w:val="0"/>
                <w:color w:val="auto"/>
                <w:sz w:val="22"/>
                <w:szCs w:val="22"/>
              </w:rPr>
              <w:t>B-IV-7 角色扮演。</w:t>
            </w:r>
          </w:p>
          <w:p w14:paraId="30BCCFF1"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hint="eastAsia"/>
                <w:bCs/>
                <w:snapToGrid w:val="0"/>
                <w:color w:val="auto"/>
                <w:sz w:val="22"/>
                <w:szCs w:val="22"/>
              </w:rPr>
              <w:t>C-IV-3 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CA01610" w14:textId="4B91A528" w:rsidR="00EA2100" w:rsidRPr="00EA2100" w:rsidRDefault="00EA2100" w:rsidP="00EA2100">
            <w:pPr>
              <w:spacing w:line="260" w:lineRule="exact"/>
              <w:jc w:val="left"/>
              <w:rPr>
                <w:rFonts w:ascii="標楷體" w:eastAsia="標楷體" w:hAnsi="標楷體" w:cs="標楷體"/>
                <w:bCs/>
                <w:snapToGrid w:val="0"/>
                <w:color w:val="auto"/>
                <w:sz w:val="22"/>
                <w:szCs w:val="22"/>
              </w:rPr>
            </w:pPr>
            <w:r w:rsidRPr="00EA2100">
              <w:rPr>
                <w:rFonts w:ascii="標楷體" w:eastAsia="標楷體" w:hAnsi="標楷體" w:cs="標楷體" w:hint="eastAsia"/>
                <w:bCs/>
                <w:snapToGrid w:val="0"/>
                <w:color w:val="auto"/>
                <w:sz w:val="22"/>
                <w:szCs w:val="22"/>
              </w:rPr>
              <w:t>單元三</w:t>
            </w:r>
            <w:r w:rsidR="005E6528" w:rsidRPr="00EA2100">
              <w:rPr>
                <w:rFonts w:ascii="標楷體" w:eastAsia="標楷體" w:hAnsi="標楷體" w:cs="標楷體" w:hint="eastAsia"/>
                <w:bCs/>
                <w:snapToGrid w:val="0"/>
                <w:color w:val="auto"/>
                <w:sz w:val="22"/>
                <w:szCs w:val="22"/>
              </w:rPr>
              <w:t xml:space="preserve">  The Animals Work Hard</w:t>
            </w:r>
          </w:p>
          <w:p w14:paraId="533BAB83" w14:textId="2F668F9C" w:rsidR="00EA2100" w:rsidRPr="00EA2100" w:rsidRDefault="00EA2100" w:rsidP="00EA2100">
            <w:pPr>
              <w:spacing w:line="260" w:lineRule="exact"/>
              <w:jc w:val="left"/>
              <w:rPr>
                <w:rFonts w:ascii="標楷體" w:eastAsia="標楷體" w:hAnsi="標楷體"/>
                <w:sz w:val="22"/>
                <w:szCs w:val="22"/>
              </w:rPr>
            </w:pPr>
            <w:r w:rsidRPr="00EA2100">
              <w:rPr>
                <w:rFonts w:ascii="標楷體" w:eastAsia="標楷體" w:hAnsi="標楷體" w:cs="標楷體" w:hint="eastAsia"/>
                <w:color w:val="auto"/>
                <w:sz w:val="22"/>
                <w:szCs w:val="22"/>
              </w:rPr>
              <w:t>勞工權益探討</w:t>
            </w:r>
          </w:p>
          <w:p w14:paraId="06A608CB" w14:textId="77777777" w:rsidR="00F13311" w:rsidRDefault="00F13311" w:rsidP="00840665">
            <w:pPr>
              <w:spacing w:line="260" w:lineRule="exact"/>
              <w:jc w:val="left"/>
              <w:rPr>
                <w:rFonts w:ascii="標楷體" w:eastAsia="標楷體" w:hAnsi="標楷體"/>
                <w:sz w:val="22"/>
                <w:szCs w:val="22"/>
              </w:rPr>
            </w:pPr>
          </w:p>
          <w:p w14:paraId="56BB9CE0" w14:textId="494F6A18" w:rsidR="005E6528" w:rsidRPr="00EA2100" w:rsidRDefault="00EA2100" w:rsidP="00840665">
            <w:pPr>
              <w:spacing w:line="260" w:lineRule="exact"/>
              <w:jc w:val="left"/>
              <w:rPr>
                <w:rFonts w:ascii="標楷體" w:eastAsia="標楷體" w:hAnsi="標楷體"/>
                <w:sz w:val="22"/>
                <w:szCs w:val="22"/>
              </w:rPr>
            </w:pPr>
            <w:r w:rsidRPr="00EA2100">
              <w:rPr>
                <w:rFonts w:ascii="標楷體" w:eastAsia="標楷體" w:hAnsi="標楷體" w:hint="eastAsia"/>
                <w:sz w:val="22"/>
                <w:szCs w:val="22"/>
              </w:rPr>
              <w:t>活動一</w:t>
            </w:r>
          </w:p>
          <w:p w14:paraId="767E2154"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cs="標楷體" w:hint="eastAsia"/>
                <w:bCs/>
                <w:snapToGrid w:val="0"/>
                <w:color w:val="auto"/>
                <w:sz w:val="22"/>
                <w:szCs w:val="22"/>
              </w:rPr>
              <w:t>【Warm-up】</w:t>
            </w:r>
          </w:p>
          <w:p w14:paraId="5FD17931"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cs="標楷體" w:hint="eastAsia"/>
                <w:bCs/>
                <w:snapToGrid w:val="0"/>
                <w:color w:val="auto"/>
                <w:sz w:val="22"/>
                <w:szCs w:val="22"/>
              </w:rPr>
              <w:t>1.秀出暖身篇的圖片，讓學生思考選擇工作的條件和原因，進一步討論未來自己想要從事的工作，並上台分享。</w:t>
            </w:r>
          </w:p>
          <w:p w14:paraId="02233960"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cs="標楷體" w:hint="eastAsia"/>
                <w:bCs/>
                <w:snapToGrid w:val="0"/>
                <w:color w:val="auto"/>
                <w:sz w:val="22"/>
                <w:szCs w:val="22"/>
              </w:rPr>
              <w:t>2.統整全班最多人和最少人選擇的原因，請同學討論究竟是薪資最重要還是工作氛圍對於選擇工作是最重要的條件並探討原因。</w:t>
            </w:r>
          </w:p>
          <w:p w14:paraId="1C5CD2EC"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cs="標楷體" w:hint="eastAsia"/>
                <w:bCs/>
                <w:snapToGrid w:val="0"/>
                <w:color w:val="auto"/>
                <w:sz w:val="22"/>
                <w:szCs w:val="22"/>
              </w:rPr>
              <w:t>【Theme Words】</w:t>
            </w:r>
          </w:p>
          <w:p w14:paraId="3014604F"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cs="標楷體" w:hint="eastAsia"/>
                <w:bCs/>
                <w:snapToGrid w:val="0"/>
                <w:color w:val="auto"/>
                <w:sz w:val="22"/>
                <w:szCs w:val="22"/>
              </w:rPr>
              <w:t>1.播放CD，帶讀三種主題字彙：農場上水中動物、農場上陸地動物、及水果名稱。</w:t>
            </w:r>
          </w:p>
          <w:p w14:paraId="18BF8680"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cs="標楷體" w:hint="eastAsia"/>
                <w:bCs/>
                <w:snapToGrid w:val="0"/>
                <w:color w:val="auto"/>
                <w:sz w:val="22"/>
                <w:szCs w:val="22"/>
              </w:rPr>
              <w:t>2.讓學生閱讀三種主題字彙結合情態副詞的句子。</w:t>
            </w:r>
          </w:p>
          <w:p w14:paraId="0697A123"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cs="標楷體" w:hint="eastAsia"/>
                <w:bCs/>
                <w:snapToGrid w:val="0"/>
                <w:color w:val="auto"/>
                <w:sz w:val="22"/>
                <w:szCs w:val="22"/>
              </w:rPr>
              <w:t>3.請學生利用主題字彙結合情態副詞進行造句。</w:t>
            </w:r>
          </w:p>
          <w:p w14:paraId="020D7DE1"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cs="標楷體" w:hint="eastAsia"/>
                <w:bCs/>
                <w:snapToGrid w:val="0"/>
                <w:color w:val="auto"/>
                <w:sz w:val="22"/>
                <w:szCs w:val="22"/>
              </w:rPr>
              <w:t>4. Bingo：發紙張讓同學畫成九宮格，進行賓果遊戲，以檢視同學是否熟悉主題字彙。</w:t>
            </w:r>
          </w:p>
          <w:p w14:paraId="5AA2E320"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cs="標楷體" w:hint="eastAsia"/>
                <w:bCs/>
                <w:snapToGrid w:val="0"/>
                <w:color w:val="auto"/>
                <w:sz w:val="22"/>
                <w:szCs w:val="22"/>
              </w:rPr>
              <w:t>【Dialogue】</w:t>
            </w:r>
          </w:p>
          <w:p w14:paraId="35F019EB"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cs="標楷體" w:hint="eastAsia"/>
                <w:bCs/>
                <w:snapToGrid w:val="0"/>
                <w:color w:val="auto"/>
                <w:sz w:val="22"/>
                <w:szCs w:val="22"/>
              </w:rPr>
              <w:t>1.利用電子書或CD，播放對話動畫讓學生聆聽觀賞對話，再秀出句子，播放複誦部份讓學生跟讀。</w:t>
            </w:r>
          </w:p>
          <w:p w14:paraId="571F2E4D"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cs="標楷體" w:hint="eastAsia"/>
                <w:bCs/>
                <w:snapToGrid w:val="0"/>
                <w:color w:val="auto"/>
                <w:sz w:val="22"/>
                <w:szCs w:val="22"/>
              </w:rPr>
              <w:t>2.讓全班複誦整段對話，請同學加入感情(含驚訝與憤怒)複誦對話。</w:t>
            </w:r>
          </w:p>
          <w:p w14:paraId="62402952"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cs="標楷體" w:hint="eastAsia"/>
                <w:bCs/>
                <w:snapToGrid w:val="0"/>
                <w:color w:val="auto"/>
                <w:sz w:val="22"/>
                <w:szCs w:val="22"/>
              </w:rPr>
              <w:t>3.讓同學整理對話重點摘要，並小組分享。</w:t>
            </w:r>
          </w:p>
          <w:p w14:paraId="527E1777"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cs="標楷體" w:hint="eastAsia"/>
                <w:bCs/>
                <w:snapToGrid w:val="0"/>
                <w:color w:val="auto"/>
                <w:sz w:val="22"/>
                <w:szCs w:val="22"/>
              </w:rPr>
              <w:t>Mr. Jones is bad to the animals. They work for long hours every day, but they cannot live a comfortable life. The animals feel angry and decide to fight for their right, but they don’t have money. A female laywer can help them with that.</w:t>
            </w:r>
          </w:p>
          <w:p w14:paraId="4A57008E"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cs="標楷體" w:hint="eastAsia"/>
                <w:bCs/>
                <w:snapToGrid w:val="0"/>
                <w:color w:val="auto"/>
                <w:sz w:val="22"/>
                <w:szCs w:val="22"/>
              </w:rPr>
              <w:t>4.利用PBL讓同學理解對話的內容。</w:t>
            </w:r>
          </w:p>
          <w:p w14:paraId="06BD16A4"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cs="標楷體" w:hint="eastAsia"/>
                <w:bCs/>
                <w:snapToGrid w:val="0"/>
                <w:color w:val="auto"/>
                <w:sz w:val="22"/>
                <w:szCs w:val="22"/>
              </w:rPr>
              <w:t>5.完成P52練習題。</w:t>
            </w:r>
          </w:p>
          <w:p w14:paraId="1F1A36E5"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cs="標楷體" w:hint="eastAsia"/>
                <w:bCs/>
                <w:snapToGrid w:val="0"/>
                <w:color w:val="auto"/>
                <w:sz w:val="22"/>
                <w:szCs w:val="22"/>
              </w:rPr>
              <w:t>6.教授出現於對話中的單字讀法與用法。</w:t>
            </w:r>
          </w:p>
          <w:p w14:paraId="4BB8B433"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cs="標楷體" w:hint="eastAsia"/>
                <w:bCs/>
                <w:snapToGrid w:val="0"/>
                <w:color w:val="auto"/>
                <w:sz w:val="22"/>
                <w:szCs w:val="22"/>
              </w:rPr>
              <w:t>7.延伸活動：請學生將此段對話用四格漫畫或六格漫畫呈現，並加入台詞。</w:t>
            </w:r>
          </w:p>
          <w:p w14:paraId="07E5ED89" w14:textId="77777777" w:rsidR="005E6528" w:rsidRPr="00EA2100" w:rsidRDefault="005E6528" w:rsidP="00840665">
            <w:pPr>
              <w:spacing w:line="260" w:lineRule="exact"/>
              <w:jc w:val="left"/>
              <w:rPr>
                <w:rFonts w:ascii="標楷體" w:eastAsia="標楷體" w:hAnsi="標楷體"/>
                <w:bCs/>
                <w:snapToGrid w:val="0"/>
                <w:sz w:val="22"/>
                <w:szCs w:val="22"/>
              </w:rPr>
            </w:pPr>
            <w:r w:rsidRPr="00EA2100">
              <w:rPr>
                <w:rFonts w:ascii="標楷體" w:eastAsia="標楷體" w:hAnsi="標楷體" w:cs="標楷體" w:hint="eastAsia"/>
                <w:bCs/>
                <w:snapToGrid w:val="0"/>
                <w:color w:val="auto"/>
                <w:sz w:val="22"/>
                <w:szCs w:val="22"/>
              </w:rPr>
              <w:t>8.素養教學活動：Moot Court(模擬法庭)請同學舉辦辯論法庭，讓Mr. Jones和動物分別提出各自答辯(以英文進行)，同時有同學擔任法官和本對話中義務辯護的律師。同學必須先繳交簡易的英文報告(可以課文為主軸)。如Mr. Jones: I am sorry to treat all of you badly. I will keep your houses clean and cut down working hours.</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D64E8E" w14:textId="77777777" w:rsidR="005E6528" w:rsidRPr="005E6528" w:rsidRDefault="005E6528" w:rsidP="00840665">
            <w:pPr>
              <w:spacing w:line="260" w:lineRule="exact"/>
              <w:jc w:val="center"/>
              <w:rPr>
                <w:rFonts w:eastAsiaTheme="minorEastAsia"/>
                <w:sz w:val="22"/>
                <w:szCs w:val="22"/>
              </w:rPr>
            </w:pPr>
            <w:r w:rsidRPr="005E6528">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A905064"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1.備課用書</w:t>
            </w:r>
          </w:p>
          <w:p w14:paraId="4D0F5BD7" w14:textId="77777777" w:rsidR="005E6528" w:rsidRDefault="005E6528" w:rsidP="00840665">
            <w:pPr>
              <w:spacing w:line="260" w:lineRule="exact"/>
              <w:jc w:val="left"/>
              <w:rPr>
                <w:rFonts w:ascii="標楷體" w:eastAsia="標楷體" w:hAnsi="標楷體" w:cs="標楷體"/>
                <w:snapToGrid w:val="0"/>
                <w:color w:val="auto"/>
                <w:sz w:val="22"/>
                <w:szCs w:val="22"/>
              </w:rPr>
            </w:pPr>
            <w:r w:rsidRPr="005E6528">
              <w:rPr>
                <w:rFonts w:ascii="標楷體" w:eastAsia="標楷體" w:hAnsi="標楷體" w:cs="標楷體" w:hint="eastAsia"/>
                <w:snapToGrid w:val="0"/>
                <w:color w:val="auto"/>
                <w:sz w:val="22"/>
                <w:szCs w:val="22"/>
              </w:rPr>
              <w:t>2.電子書</w:t>
            </w:r>
          </w:p>
          <w:p w14:paraId="61432A29" w14:textId="77777777" w:rsidR="009D31F6" w:rsidRDefault="009D31F6" w:rsidP="00840665">
            <w:pPr>
              <w:spacing w:line="260" w:lineRule="exact"/>
              <w:jc w:val="left"/>
              <w:rPr>
                <w:rFonts w:ascii="標楷體" w:eastAsia="標楷體" w:hAnsi="標楷體" w:cs="標楷體"/>
                <w:snapToGrid w:val="0"/>
                <w:color w:val="auto"/>
                <w:sz w:val="22"/>
                <w:szCs w:val="22"/>
              </w:rPr>
            </w:pPr>
          </w:p>
          <w:p w14:paraId="69FD347F" w14:textId="64D73FD7" w:rsidR="008146A4" w:rsidRPr="0004413C" w:rsidRDefault="008146A4" w:rsidP="008146A4">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7D68C5A5" w14:textId="31D3CAFF" w:rsidR="009D31F6" w:rsidRPr="005E6528" w:rsidRDefault="008146A4" w:rsidP="008146A4">
            <w:pPr>
              <w:spacing w:line="260" w:lineRule="exact"/>
              <w:jc w:val="left"/>
              <w:rPr>
                <w:rFonts w:eastAsiaTheme="minorEastAsia"/>
                <w:sz w:val="22"/>
                <w:szCs w:val="22"/>
              </w:rPr>
            </w:pPr>
            <w:r>
              <w:t>提問」</w:t>
            </w:r>
            <w:r>
              <w:t xml:space="preserve"> (Questioning) </w:t>
            </w:r>
            <w:r>
              <w:t>是增進課室互動、提升學生</w:t>
            </w:r>
            <w:r>
              <w:rPr>
                <w:rFonts w:hint="eastAsia"/>
              </w:rPr>
              <w:t>專注力及理解力。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773496C"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紙筆測驗</w:t>
            </w:r>
          </w:p>
          <w:p w14:paraId="5CD47F16"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聽力測驗</w:t>
            </w:r>
          </w:p>
          <w:p w14:paraId="5F1C5A70"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口語練習</w:t>
            </w:r>
          </w:p>
          <w:p w14:paraId="5DC666A8"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課堂問答</w:t>
            </w:r>
          </w:p>
          <w:p w14:paraId="1F5D316C"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snapToGrid w:val="0"/>
                <w:color w:val="auto"/>
                <w:sz w:val="22"/>
                <w:szCs w:val="22"/>
              </w:rPr>
              <w:t>作業檢核</w:t>
            </w:r>
          </w:p>
        </w:tc>
        <w:tc>
          <w:tcPr>
            <w:tcW w:w="203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53DAF69"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【閱讀素養教育】</w:t>
            </w:r>
          </w:p>
          <w:p w14:paraId="3A7F2B4F"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3BAD3936"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【人權教育】</w:t>
            </w:r>
          </w:p>
          <w:p w14:paraId="7F789957"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人J1 認識基本人權的意涵，並了解憲法對人權保障的意義。</w:t>
            </w:r>
          </w:p>
          <w:p w14:paraId="509F9ECF"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人J3 探索各種利益可能發生的衝突，並了解如何運用民主審議方式及正當的程序，以形成公共規則，落實平等自由之保障。</w:t>
            </w:r>
          </w:p>
          <w:p w14:paraId="169C3CF3"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人J4 了解平等、正義的原則，並在生活中實踐。</w:t>
            </w:r>
          </w:p>
        </w:tc>
        <w:tc>
          <w:tcPr>
            <w:tcW w:w="1784" w:type="dxa"/>
            <w:tcBorders>
              <w:top w:val="single" w:sz="8" w:space="0" w:color="000000"/>
              <w:bottom w:val="single" w:sz="8" w:space="0" w:color="000000"/>
              <w:right w:val="single" w:sz="8" w:space="0" w:color="000000"/>
            </w:tcBorders>
          </w:tcPr>
          <w:p w14:paraId="7DD575A9" w14:textId="535C244D" w:rsidR="005E6528" w:rsidRPr="005E6528" w:rsidRDefault="005E6528" w:rsidP="002D6B47">
            <w:pPr>
              <w:adjustRightInd w:val="0"/>
              <w:snapToGrid w:val="0"/>
              <w:spacing w:line="0" w:lineRule="atLeast"/>
              <w:ind w:hanging="7"/>
              <w:jc w:val="left"/>
              <w:rPr>
                <w:rFonts w:ascii="標楷體" w:eastAsia="標楷體" w:hAnsi="標楷體" w:cs="標楷體"/>
                <w:sz w:val="22"/>
                <w:szCs w:val="22"/>
              </w:rPr>
            </w:pPr>
          </w:p>
        </w:tc>
      </w:tr>
      <w:tr w:rsidR="005E6528" w:rsidRPr="005E6528" w14:paraId="5924E5C6" w14:textId="77777777" w:rsidTr="00705DA5">
        <w:trPr>
          <w:trHeight w:val="880"/>
          <w:jc w:val="center"/>
        </w:trPr>
        <w:tc>
          <w:tcPr>
            <w:tcW w:w="508" w:type="dxa"/>
            <w:tcBorders>
              <w:top w:val="single" w:sz="8" w:space="0" w:color="000000"/>
              <w:left w:val="single" w:sz="8" w:space="0" w:color="000000"/>
              <w:bottom w:val="single" w:sz="8" w:space="0" w:color="000000"/>
              <w:right w:val="single" w:sz="8" w:space="0" w:color="000000"/>
            </w:tcBorders>
            <w:vAlign w:val="center"/>
          </w:tcPr>
          <w:p w14:paraId="62BDF3D4" w14:textId="7D364A3D" w:rsidR="005E6528" w:rsidRPr="005E6528" w:rsidRDefault="005E6528" w:rsidP="00840665">
            <w:pPr>
              <w:spacing w:line="260" w:lineRule="exact"/>
              <w:jc w:val="center"/>
              <w:rPr>
                <w:rFonts w:ascii="標楷體" w:eastAsia="標楷體" w:hAnsi="標楷體"/>
                <w:sz w:val="22"/>
                <w:szCs w:val="22"/>
              </w:rPr>
            </w:pPr>
            <w:r w:rsidRPr="005E6528">
              <w:rPr>
                <w:rFonts w:ascii="標楷體" w:eastAsia="標楷體" w:hAnsi="標楷體" w:cs="標楷體" w:hint="eastAsia"/>
                <w:snapToGrid w:val="0"/>
                <w:sz w:val="22"/>
                <w:szCs w:val="22"/>
              </w:rPr>
              <w:t>第九週</w:t>
            </w:r>
          </w:p>
        </w:tc>
        <w:tc>
          <w:tcPr>
            <w:tcW w:w="1560" w:type="dxa"/>
            <w:tcBorders>
              <w:top w:val="single" w:sz="8" w:space="0" w:color="000000"/>
              <w:left w:val="single" w:sz="8" w:space="0" w:color="000000"/>
              <w:bottom w:val="single" w:sz="8" w:space="0" w:color="000000"/>
              <w:right w:val="single" w:sz="8" w:space="0" w:color="000000"/>
            </w:tcBorders>
          </w:tcPr>
          <w:p w14:paraId="2C3FFEF5"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1-IV-3 能聽懂基本或重要句型的句子。</w:t>
            </w:r>
          </w:p>
          <w:p w14:paraId="2E24C8E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1-IV-4 能聽懂日常生活對話的主要內容。</w:t>
            </w:r>
          </w:p>
          <w:p w14:paraId="543C4632"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2-IV-8 能以正確的發音、適切的重音及語調說出基本或重要句型的句子。</w:t>
            </w:r>
          </w:p>
          <w:p w14:paraId="275DC4CE"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◎2-IV-9 能進行簡易的角色扮演。</w:t>
            </w:r>
          </w:p>
          <w:p w14:paraId="5353E81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2-IV-13 能依主題或情境以簡易英語進行日常生活溝通。</w:t>
            </w:r>
          </w:p>
          <w:p w14:paraId="54FC226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4-IV-5 能依提示寫出正確達意的簡單句子。</w:t>
            </w:r>
          </w:p>
          <w:p w14:paraId="67C0DE6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6-IV-5 主動利用各種查詢工具，以了解所接觸的英語文資訊。</w:t>
            </w:r>
          </w:p>
          <w:p w14:paraId="6D1FE69C"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7-IV-2 善用相關主題之背景知識，以利閱讀或聽力理解。</w:t>
            </w:r>
          </w:p>
          <w:p w14:paraId="7BDED16D"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E152C06"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Ac-IV-4 </w:t>
            </w:r>
            <w:r w:rsidRPr="005E6528">
              <w:rPr>
                <w:rFonts w:eastAsia="標楷體" w:hint="eastAsia"/>
                <w:bCs/>
                <w:snapToGrid w:val="0"/>
                <w:color w:val="auto"/>
                <w:sz w:val="22"/>
                <w:szCs w:val="22"/>
              </w:rPr>
              <w:t>國中階段所學字詞（能聽、讀、說、寫最基本的</w:t>
            </w:r>
            <w:r w:rsidRPr="005E6528">
              <w:rPr>
                <w:rFonts w:eastAsia="標楷體" w:hint="eastAsia"/>
                <w:bCs/>
                <w:snapToGrid w:val="0"/>
                <w:color w:val="auto"/>
                <w:sz w:val="22"/>
                <w:szCs w:val="22"/>
              </w:rPr>
              <w:t>1,200</w:t>
            </w:r>
            <w:r w:rsidRPr="005E6528">
              <w:rPr>
                <w:rFonts w:eastAsia="標楷體" w:hint="eastAsia"/>
                <w:bCs/>
                <w:snapToGrid w:val="0"/>
                <w:color w:val="auto"/>
                <w:sz w:val="22"/>
                <w:szCs w:val="22"/>
              </w:rPr>
              <w:t>字詞）。</w:t>
            </w:r>
          </w:p>
          <w:p w14:paraId="7D46AB88"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Ad-IV-1 </w:t>
            </w:r>
            <w:r w:rsidRPr="005E6528">
              <w:rPr>
                <w:rFonts w:eastAsia="標楷體" w:hint="eastAsia"/>
                <w:bCs/>
                <w:snapToGrid w:val="0"/>
                <w:color w:val="auto"/>
                <w:sz w:val="22"/>
                <w:szCs w:val="22"/>
              </w:rPr>
              <w:t>國中階段所學的文法句型。</w:t>
            </w:r>
          </w:p>
          <w:p w14:paraId="1B2F79F1"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B-IV-2 </w:t>
            </w:r>
            <w:r w:rsidRPr="005E6528">
              <w:rPr>
                <w:rFonts w:eastAsia="標楷體" w:hint="eastAsia"/>
                <w:bCs/>
                <w:snapToGrid w:val="0"/>
                <w:color w:val="auto"/>
                <w:sz w:val="22"/>
                <w:szCs w:val="22"/>
              </w:rPr>
              <w:t>國中階段所學字詞及句型的生活溝通。</w:t>
            </w:r>
          </w:p>
          <w:p w14:paraId="0765DE02"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B-IV-6 </w:t>
            </w:r>
            <w:r w:rsidRPr="005E6528">
              <w:rPr>
                <w:rFonts w:eastAsia="標楷體" w:hint="eastAsia"/>
                <w:bCs/>
                <w:snapToGrid w:val="0"/>
                <w:color w:val="auto"/>
                <w:sz w:val="22"/>
                <w:szCs w:val="22"/>
              </w:rPr>
              <w:t>圖片描述。</w:t>
            </w:r>
          </w:p>
          <w:p w14:paraId="6A02A2D4"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B-IV-7 </w:t>
            </w:r>
            <w:r w:rsidRPr="005E6528">
              <w:rPr>
                <w:rFonts w:eastAsia="標楷體" w:hint="eastAsia"/>
                <w:bCs/>
                <w:snapToGrid w:val="0"/>
                <w:color w:val="auto"/>
                <w:sz w:val="22"/>
                <w:szCs w:val="22"/>
              </w:rPr>
              <w:t>角色扮演。</w:t>
            </w:r>
          </w:p>
          <w:p w14:paraId="022D9063"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C-IV-3 </w:t>
            </w:r>
            <w:r w:rsidRPr="005E6528">
              <w:rPr>
                <w:rFonts w:eastAsia="標楷體" w:hint="eastAsia"/>
                <w:bCs/>
                <w:snapToGrid w:val="0"/>
                <w:color w:val="auto"/>
                <w:sz w:val="22"/>
                <w:szCs w:val="22"/>
              </w:rPr>
              <w:t>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52EF171" w14:textId="0065F09E" w:rsidR="00EA2100" w:rsidRPr="005E6528" w:rsidRDefault="00EA2100" w:rsidP="00EA2100">
            <w:pPr>
              <w:spacing w:line="260" w:lineRule="exact"/>
              <w:jc w:val="left"/>
              <w:rPr>
                <w:rFonts w:eastAsiaTheme="minorEastAsia"/>
                <w:sz w:val="22"/>
                <w:szCs w:val="22"/>
              </w:rPr>
            </w:pPr>
            <w:r>
              <w:rPr>
                <w:rFonts w:ascii="標楷體" w:eastAsia="標楷體" w:hAnsi="標楷體" w:cs="標楷體" w:hint="eastAsia"/>
                <w:bCs/>
                <w:snapToGrid w:val="0"/>
                <w:color w:val="auto"/>
                <w:sz w:val="22"/>
                <w:szCs w:val="22"/>
              </w:rPr>
              <w:t>單元三</w:t>
            </w:r>
            <w:r w:rsidR="005E6528" w:rsidRPr="005E6528">
              <w:rPr>
                <w:rFonts w:ascii="標楷體" w:eastAsia="標楷體" w:hAnsi="標楷體" w:cs="標楷體" w:hint="eastAsia"/>
                <w:bCs/>
                <w:snapToGrid w:val="0"/>
                <w:color w:val="auto"/>
                <w:sz w:val="22"/>
                <w:szCs w:val="22"/>
              </w:rPr>
              <w:t xml:space="preserve">  The Animals Work Hard</w:t>
            </w:r>
            <w:r w:rsidRPr="005E6528">
              <w:rPr>
                <w:rFonts w:ascii="標楷體" w:eastAsia="標楷體" w:hAnsi="標楷體" w:cs="標楷體" w:hint="eastAsia"/>
                <w:color w:val="auto"/>
                <w:sz w:val="22"/>
                <w:szCs w:val="22"/>
              </w:rPr>
              <w:t>勞工權益探討</w:t>
            </w:r>
          </w:p>
          <w:p w14:paraId="6B81D802" w14:textId="77777777" w:rsidR="00F13311" w:rsidRDefault="00F13311" w:rsidP="00840665">
            <w:pPr>
              <w:spacing w:line="260" w:lineRule="exact"/>
              <w:jc w:val="left"/>
              <w:rPr>
                <w:rFonts w:ascii="標楷體" w:eastAsia="標楷體" w:hAnsi="標楷體"/>
                <w:sz w:val="22"/>
                <w:szCs w:val="22"/>
              </w:rPr>
            </w:pPr>
          </w:p>
          <w:p w14:paraId="5285017E" w14:textId="6B95C3B5" w:rsidR="005E6528" w:rsidRPr="00EA2100" w:rsidRDefault="00EA2100" w:rsidP="00840665">
            <w:pPr>
              <w:spacing w:line="260" w:lineRule="exact"/>
              <w:jc w:val="left"/>
              <w:rPr>
                <w:rFonts w:ascii="標楷體" w:eastAsia="標楷體" w:hAnsi="標楷體"/>
                <w:sz w:val="22"/>
                <w:szCs w:val="22"/>
              </w:rPr>
            </w:pPr>
            <w:r w:rsidRPr="00EA2100">
              <w:rPr>
                <w:rFonts w:ascii="標楷體" w:eastAsia="標楷體" w:hAnsi="標楷體" w:hint="eastAsia"/>
                <w:sz w:val="22"/>
                <w:szCs w:val="22"/>
              </w:rPr>
              <w:t>活動二:</w:t>
            </w:r>
          </w:p>
          <w:p w14:paraId="5397268C"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【Grammar Focus 1】</w:t>
            </w:r>
          </w:p>
          <w:p w14:paraId="68AEB8A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1.教師介紹情態副詞形成規則</w:t>
            </w:r>
          </w:p>
          <w:p w14:paraId="11EEB8C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Adj + ly: clearly, quickly字尾為子音+ y者，去y加ly: busy</w:t>
            </w:r>
            <w:r w:rsidRPr="005E6528">
              <w:rPr>
                <w:rFonts w:ascii="標楷體" w:eastAsia="標楷體" w:hAnsi="標楷體" w:cs="標楷體" w:hint="eastAsia"/>
                <w:bCs/>
                <w:snapToGrid w:val="0"/>
                <w:color w:val="auto"/>
                <w:sz w:val="22"/>
                <w:szCs w:val="22"/>
              </w:rPr>
              <w:sym w:font="Wingdings" w:char="F0E0"/>
            </w:r>
            <w:r w:rsidRPr="005E6528">
              <w:rPr>
                <w:rFonts w:ascii="標楷體" w:eastAsia="標楷體" w:hAnsi="標楷體" w:cs="標楷體" w:hint="eastAsia"/>
                <w:bCs/>
                <w:snapToGrid w:val="0"/>
                <w:color w:val="auto"/>
                <w:sz w:val="22"/>
                <w:szCs w:val="22"/>
              </w:rPr>
              <w:t xml:space="preserve"> busily, easy </w:t>
            </w:r>
            <w:r w:rsidRPr="005E6528">
              <w:rPr>
                <w:rFonts w:ascii="標楷體" w:eastAsia="標楷體" w:hAnsi="標楷體" w:cs="標楷體" w:hint="eastAsia"/>
                <w:bCs/>
                <w:snapToGrid w:val="0"/>
                <w:color w:val="auto"/>
                <w:sz w:val="22"/>
                <w:szCs w:val="22"/>
              </w:rPr>
              <w:sym w:font="Wingdings" w:char="F0E0"/>
            </w:r>
            <w:r w:rsidRPr="005E6528">
              <w:rPr>
                <w:rFonts w:ascii="標楷體" w:eastAsia="標楷體" w:hAnsi="標楷體" w:cs="標楷體" w:hint="eastAsia"/>
                <w:bCs/>
                <w:snapToGrid w:val="0"/>
                <w:color w:val="auto"/>
                <w:sz w:val="22"/>
                <w:szCs w:val="22"/>
              </w:rPr>
              <w:t xml:space="preserve"> easily形容詞副詞同型: early </w:t>
            </w:r>
            <w:r w:rsidRPr="005E6528">
              <w:rPr>
                <w:rFonts w:ascii="標楷體" w:eastAsia="標楷體" w:hAnsi="標楷體" w:cs="標楷體" w:hint="eastAsia"/>
                <w:bCs/>
                <w:snapToGrid w:val="0"/>
                <w:color w:val="auto"/>
                <w:sz w:val="22"/>
                <w:szCs w:val="22"/>
              </w:rPr>
              <w:sym w:font="Wingdings" w:char="F0E0"/>
            </w:r>
            <w:r w:rsidRPr="005E6528">
              <w:rPr>
                <w:rFonts w:ascii="標楷體" w:eastAsia="標楷體" w:hAnsi="標楷體" w:cs="標楷體" w:hint="eastAsia"/>
                <w:bCs/>
                <w:snapToGrid w:val="0"/>
                <w:color w:val="auto"/>
                <w:sz w:val="22"/>
                <w:szCs w:val="22"/>
              </w:rPr>
              <w:t xml:space="preserve"> early字尾為le者，去e加y: terrible </w:t>
            </w:r>
            <w:r w:rsidRPr="005E6528">
              <w:rPr>
                <w:rFonts w:ascii="標楷體" w:eastAsia="標楷體" w:hAnsi="標楷體" w:cs="標楷體" w:hint="eastAsia"/>
                <w:bCs/>
                <w:snapToGrid w:val="0"/>
                <w:color w:val="auto"/>
                <w:sz w:val="22"/>
                <w:szCs w:val="22"/>
              </w:rPr>
              <w:sym w:font="Wingdings" w:char="F0E0"/>
            </w:r>
            <w:r w:rsidRPr="005E6528">
              <w:rPr>
                <w:rFonts w:ascii="標楷體" w:eastAsia="標楷體" w:hAnsi="標楷體" w:cs="標楷體" w:hint="eastAsia"/>
                <w:bCs/>
                <w:snapToGrid w:val="0"/>
                <w:color w:val="auto"/>
                <w:sz w:val="22"/>
                <w:szCs w:val="22"/>
              </w:rPr>
              <w:t xml:space="preserve"> terribly 不規則變化: good </w:t>
            </w:r>
            <w:r w:rsidRPr="005E6528">
              <w:rPr>
                <w:rFonts w:ascii="標楷體" w:eastAsia="標楷體" w:hAnsi="標楷體" w:cs="標楷體" w:hint="eastAsia"/>
                <w:bCs/>
                <w:snapToGrid w:val="0"/>
                <w:color w:val="auto"/>
                <w:sz w:val="22"/>
                <w:szCs w:val="22"/>
              </w:rPr>
              <w:sym w:font="Wingdings" w:char="F0E0"/>
            </w:r>
            <w:r w:rsidRPr="005E6528">
              <w:rPr>
                <w:rFonts w:ascii="標楷體" w:eastAsia="標楷體" w:hAnsi="標楷體" w:cs="標楷體" w:hint="eastAsia"/>
                <w:bCs/>
                <w:snapToGrid w:val="0"/>
                <w:color w:val="auto"/>
                <w:sz w:val="22"/>
                <w:szCs w:val="22"/>
              </w:rPr>
              <w:t xml:space="preserve"> well，特別說明不規則變化far的比較級與最高級有兩種方式(farther/ further, farthest/ furtherst)及語意的不同。</w:t>
            </w:r>
          </w:p>
          <w:p w14:paraId="0E34A46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2.在黑板上寫下主詞 + 一般動詞+ 情態副詞，並說明情態副詞用來修飾一般動詞，可以放在動詞前面、後面或句首。</w:t>
            </w:r>
          </w:p>
          <w:p w14:paraId="14930C8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3.完成P56練習。</w:t>
            </w:r>
          </w:p>
          <w:p w14:paraId="6853A6F3" w14:textId="77777777" w:rsidR="005E6528" w:rsidRPr="005E6528" w:rsidRDefault="005E6528" w:rsidP="00840665">
            <w:pPr>
              <w:spacing w:line="240" w:lineRule="exact"/>
              <w:jc w:val="left"/>
              <w:rPr>
                <w:bCs/>
                <w:snapToGrid w:val="0"/>
                <w:sz w:val="22"/>
                <w:szCs w:val="22"/>
              </w:rPr>
            </w:pPr>
            <w:r w:rsidRPr="005E6528">
              <w:rPr>
                <w:rFonts w:ascii="標楷體" w:eastAsia="標楷體" w:hAnsi="標楷體" w:cs="標楷體" w:hint="eastAsia"/>
                <w:bCs/>
                <w:snapToGrid w:val="0"/>
                <w:color w:val="auto"/>
                <w:sz w:val="22"/>
                <w:szCs w:val="22"/>
              </w:rPr>
              <w:t>4.介紹情態副詞的比較級與最高級形成方法，在黑板上寫下</w:t>
            </w:r>
          </w:p>
          <w:p w14:paraId="6C389C4E" w14:textId="77777777" w:rsidR="005E6528" w:rsidRPr="005E6528" w:rsidRDefault="005E6528" w:rsidP="00840665">
            <w:pPr>
              <w:spacing w:line="240" w:lineRule="exact"/>
              <w:jc w:val="left"/>
              <w:rPr>
                <w:bCs/>
                <w:snapToGrid w:val="0"/>
                <w:sz w:val="22"/>
                <w:szCs w:val="22"/>
              </w:rPr>
            </w:pPr>
            <w:r w:rsidRPr="005E6528">
              <w:rPr>
                <w:rFonts w:ascii="標楷體" w:eastAsia="標楷體" w:hAnsi="標楷體" w:cs="標楷體" w:hint="eastAsia"/>
                <w:bCs/>
                <w:snapToGrid w:val="0"/>
                <w:color w:val="auto"/>
                <w:sz w:val="22"/>
                <w:szCs w:val="22"/>
              </w:rPr>
              <w:t>(1)字尾為-ly者，在前面加上more/ most</w:t>
            </w:r>
          </w:p>
          <w:p w14:paraId="52D148FB" w14:textId="77777777" w:rsidR="005E6528" w:rsidRPr="005E6528" w:rsidRDefault="005E6528" w:rsidP="00840665">
            <w:pPr>
              <w:spacing w:line="240" w:lineRule="exact"/>
              <w:jc w:val="left"/>
              <w:rPr>
                <w:bCs/>
                <w:snapToGrid w:val="0"/>
                <w:sz w:val="22"/>
                <w:szCs w:val="22"/>
              </w:rPr>
            </w:pPr>
            <w:r w:rsidRPr="005E6528">
              <w:rPr>
                <w:rFonts w:ascii="標楷體" w:eastAsia="標楷體" w:hAnsi="標楷體" w:cs="標楷體" w:hint="eastAsia"/>
                <w:bCs/>
                <w:snapToGrid w:val="0"/>
                <w:color w:val="auto"/>
                <w:sz w:val="22"/>
                <w:szCs w:val="22"/>
              </w:rPr>
              <w:t>(2)與形容詞同形者，在字尾加上-er, -est。</w:t>
            </w:r>
          </w:p>
          <w:p w14:paraId="41E9ADB5" w14:textId="77777777" w:rsidR="005E6528" w:rsidRPr="005E6528" w:rsidRDefault="005E6528" w:rsidP="00840665">
            <w:pPr>
              <w:spacing w:line="240" w:lineRule="exact"/>
              <w:jc w:val="left"/>
              <w:rPr>
                <w:bCs/>
                <w:snapToGrid w:val="0"/>
                <w:sz w:val="22"/>
                <w:szCs w:val="22"/>
              </w:rPr>
            </w:pPr>
            <w:r w:rsidRPr="005E6528">
              <w:rPr>
                <w:rFonts w:ascii="標楷體" w:eastAsia="標楷體" w:hAnsi="標楷體" w:cs="標楷體" w:hint="eastAsia"/>
                <w:bCs/>
                <w:snapToGrid w:val="0"/>
                <w:color w:val="auto"/>
                <w:sz w:val="22"/>
                <w:szCs w:val="22"/>
              </w:rPr>
              <w:t>(3)不規則變化</w:t>
            </w:r>
          </w:p>
          <w:p w14:paraId="3CB9E181" w14:textId="77777777" w:rsidR="005E6528" w:rsidRPr="005E6528" w:rsidRDefault="005E6528" w:rsidP="00840665">
            <w:pPr>
              <w:spacing w:line="240" w:lineRule="exact"/>
              <w:jc w:val="left"/>
              <w:rPr>
                <w:bCs/>
                <w:snapToGrid w:val="0"/>
                <w:sz w:val="22"/>
                <w:szCs w:val="22"/>
              </w:rPr>
            </w:pPr>
            <w:r w:rsidRPr="005E6528">
              <w:rPr>
                <w:rFonts w:ascii="標楷體" w:eastAsia="標楷體" w:hAnsi="標楷體" w:cs="標楷體" w:hint="eastAsia"/>
                <w:bCs/>
                <w:snapToGrid w:val="0"/>
                <w:color w:val="auto"/>
                <w:sz w:val="22"/>
                <w:szCs w:val="22"/>
              </w:rPr>
              <w:t>5.說明副詞同等比較、比較級與最高級的用法，同形容詞比較級與最高級的用法。</w:t>
            </w:r>
          </w:p>
          <w:p w14:paraId="420CE928" w14:textId="77777777" w:rsidR="005E6528" w:rsidRPr="005E6528" w:rsidRDefault="005E6528" w:rsidP="00840665">
            <w:pPr>
              <w:spacing w:line="240" w:lineRule="exact"/>
              <w:jc w:val="left"/>
              <w:rPr>
                <w:bCs/>
                <w:snapToGrid w:val="0"/>
                <w:sz w:val="22"/>
                <w:szCs w:val="22"/>
              </w:rPr>
            </w:pPr>
            <w:r w:rsidRPr="005E6528">
              <w:rPr>
                <w:rFonts w:ascii="標楷體" w:eastAsia="標楷體" w:hAnsi="標楷體" w:cs="標楷體" w:hint="eastAsia"/>
                <w:bCs/>
                <w:snapToGrid w:val="0"/>
                <w:color w:val="auto"/>
                <w:sz w:val="22"/>
                <w:szCs w:val="22"/>
              </w:rPr>
              <w:t>主詞 + 一般動詞+ 情態副詞比較級 + than 名詞.</w:t>
            </w:r>
          </w:p>
          <w:p w14:paraId="04596E77" w14:textId="77777777" w:rsidR="005E6528" w:rsidRPr="005E6528" w:rsidRDefault="005E6528" w:rsidP="00840665">
            <w:pPr>
              <w:spacing w:line="240" w:lineRule="exact"/>
              <w:jc w:val="left"/>
              <w:rPr>
                <w:bCs/>
                <w:snapToGrid w:val="0"/>
                <w:sz w:val="22"/>
                <w:szCs w:val="22"/>
              </w:rPr>
            </w:pPr>
            <w:r w:rsidRPr="005E6528">
              <w:rPr>
                <w:rFonts w:ascii="標楷體" w:eastAsia="標楷體" w:hAnsi="標楷體" w:cs="標楷體" w:hint="eastAsia"/>
                <w:bCs/>
                <w:snapToGrid w:val="0"/>
                <w:color w:val="auto"/>
                <w:sz w:val="22"/>
                <w:szCs w:val="22"/>
              </w:rPr>
              <w:t>主詞 + 一般動詞+ 情態副詞最高級 + of all.</w:t>
            </w:r>
          </w:p>
          <w:p w14:paraId="75EF70EB" w14:textId="77777777" w:rsidR="005E6528" w:rsidRPr="005E6528" w:rsidRDefault="005E6528" w:rsidP="00840665">
            <w:pPr>
              <w:spacing w:line="260" w:lineRule="exact"/>
              <w:jc w:val="left"/>
              <w:rPr>
                <w:bCs/>
                <w:snapToGrid w:val="0"/>
                <w:sz w:val="22"/>
                <w:szCs w:val="22"/>
              </w:rPr>
            </w:pPr>
            <w:r w:rsidRPr="005E6528">
              <w:rPr>
                <w:rFonts w:ascii="標楷體" w:eastAsia="標楷體" w:hAnsi="標楷體" w:cs="標楷體" w:hint="eastAsia"/>
                <w:bCs/>
                <w:snapToGrid w:val="0"/>
                <w:color w:val="auto"/>
                <w:sz w:val="22"/>
                <w:szCs w:val="22"/>
              </w:rPr>
              <w:t>主詞 + 一般動詞+ as + 情態副詞原級 + as 名詞.</w:t>
            </w:r>
          </w:p>
          <w:p w14:paraId="7DCBCF38" w14:textId="77777777" w:rsidR="005E6528" w:rsidRPr="005E6528" w:rsidRDefault="005E6528" w:rsidP="00840665">
            <w:pPr>
              <w:spacing w:line="260" w:lineRule="exact"/>
              <w:jc w:val="left"/>
              <w:rPr>
                <w:b/>
                <w:bCs/>
                <w:snapToGrid w:val="0"/>
                <w:sz w:val="22"/>
                <w:szCs w:val="22"/>
              </w:rPr>
            </w:pPr>
            <w:r w:rsidRPr="005E6528">
              <w:rPr>
                <w:rFonts w:ascii="標楷體" w:eastAsia="標楷體" w:hAnsi="標楷體" w:cs="標楷體" w:hint="eastAsia"/>
                <w:bCs/>
                <w:snapToGrid w:val="0"/>
                <w:color w:val="auto"/>
                <w:sz w:val="22"/>
                <w:szCs w:val="22"/>
              </w:rPr>
              <w:t>6. 請同學觀察形容詞和副詞的位置。</w:t>
            </w:r>
          </w:p>
          <w:p w14:paraId="0ED98E42" w14:textId="77777777" w:rsidR="005E6528" w:rsidRPr="005E6528" w:rsidRDefault="005E6528" w:rsidP="00840665">
            <w:pPr>
              <w:spacing w:line="260" w:lineRule="exact"/>
              <w:jc w:val="left"/>
              <w:rPr>
                <w:b/>
                <w:bCs/>
                <w:snapToGrid w:val="0"/>
                <w:sz w:val="22"/>
                <w:szCs w:val="22"/>
              </w:rPr>
            </w:pPr>
            <w:r w:rsidRPr="005E6528">
              <w:rPr>
                <w:rFonts w:ascii="標楷體" w:eastAsia="標楷體" w:hAnsi="標楷體" w:cs="標楷體" w:hint="eastAsia"/>
                <w:bCs/>
                <w:snapToGrid w:val="0"/>
                <w:color w:val="auto"/>
                <w:sz w:val="22"/>
                <w:szCs w:val="22"/>
              </w:rPr>
              <w:t>(1)形容詞放在名詞前面或連綴動詞後面，修飾名詞狀態。</w:t>
            </w:r>
          </w:p>
          <w:p w14:paraId="4B3337A4" w14:textId="77777777" w:rsidR="005E6528" w:rsidRPr="005E6528" w:rsidRDefault="005E6528" w:rsidP="00840665">
            <w:pPr>
              <w:spacing w:line="260" w:lineRule="exact"/>
              <w:jc w:val="left"/>
              <w:rPr>
                <w:b/>
                <w:bCs/>
                <w:snapToGrid w:val="0"/>
                <w:sz w:val="22"/>
                <w:szCs w:val="22"/>
              </w:rPr>
            </w:pPr>
            <w:r w:rsidRPr="005E6528">
              <w:rPr>
                <w:rFonts w:ascii="標楷體" w:eastAsia="標楷體" w:hAnsi="標楷體" w:cs="標楷體" w:hint="eastAsia"/>
                <w:bCs/>
                <w:snapToGrid w:val="0"/>
                <w:color w:val="auto"/>
                <w:sz w:val="22"/>
                <w:szCs w:val="22"/>
              </w:rPr>
              <w:t>(2)副詞放在動詞前後修飾動作狀態。</w:t>
            </w:r>
          </w:p>
          <w:p w14:paraId="06EA7B3A" w14:textId="77777777" w:rsidR="005E6528" w:rsidRPr="005E6528" w:rsidRDefault="005E6528" w:rsidP="00840665">
            <w:pPr>
              <w:spacing w:line="240" w:lineRule="exact"/>
              <w:jc w:val="left"/>
              <w:rPr>
                <w:bCs/>
                <w:snapToGrid w:val="0"/>
                <w:sz w:val="22"/>
                <w:szCs w:val="22"/>
              </w:rPr>
            </w:pPr>
            <w:r w:rsidRPr="005E6528">
              <w:rPr>
                <w:rFonts w:ascii="標楷體" w:eastAsia="標楷體" w:hAnsi="標楷體" w:cs="標楷體" w:hint="eastAsia"/>
                <w:bCs/>
                <w:snapToGrid w:val="0"/>
                <w:color w:val="auto"/>
                <w:sz w:val="22"/>
                <w:szCs w:val="22"/>
              </w:rPr>
              <w:t>7. 完成p. 57-58練習。</w:t>
            </w:r>
          </w:p>
          <w:p w14:paraId="6C86221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【Grammar Focus 2】</w:t>
            </w:r>
          </w:p>
          <w:p w14:paraId="70D65A7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1.在黑板上寫下主詞 + 使役動詞+ 受詞 + 原形動詞，並說明使役動詞後面要接原形動詞。</w:t>
            </w:r>
          </w:p>
          <w:p w14:paraId="6A588095"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2.完成P59-60練習。</w:t>
            </w:r>
          </w:p>
          <w:p w14:paraId="5AF3CEA5" w14:textId="77777777" w:rsidR="00FC2E01" w:rsidRDefault="00FC2E01" w:rsidP="00840665">
            <w:pPr>
              <w:spacing w:line="260" w:lineRule="exact"/>
              <w:jc w:val="left"/>
              <w:rPr>
                <w:rFonts w:ascii="標楷體" w:eastAsia="標楷體" w:hAnsi="標楷體" w:cs="標楷體"/>
                <w:bCs/>
                <w:snapToGrid w:val="0"/>
                <w:color w:val="auto"/>
                <w:sz w:val="22"/>
                <w:szCs w:val="22"/>
              </w:rPr>
            </w:pPr>
          </w:p>
          <w:p w14:paraId="7AE8BE97" w14:textId="2E9666D5" w:rsidR="00EC4E8B" w:rsidRDefault="00EC4E8B" w:rsidP="00840665">
            <w:pPr>
              <w:spacing w:line="260" w:lineRule="exact"/>
              <w:jc w:val="left"/>
              <w:rPr>
                <w:rFonts w:ascii="標楷體" w:eastAsia="標楷體" w:hAnsi="標楷體" w:cs="標楷體"/>
                <w:bCs/>
                <w:snapToGrid w:val="0"/>
                <w:color w:val="auto"/>
                <w:sz w:val="22"/>
                <w:szCs w:val="22"/>
              </w:rPr>
            </w:pPr>
            <w:r>
              <w:rPr>
                <w:rFonts w:ascii="標楷體" w:eastAsia="標楷體" w:hAnsi="標楷體" w:cs="標楷體" w:hint="eastAsia"/>
                <w:bCs/>
                <w:snapToGrid w:val="0"/>
                <w:color w:val="auto"/>
                <w:sz w:val="22"/>
                <w:szCs w:val="22"/>
              </w:rPr>
              <w:t>活動三:</w:t>
            </w:r>
          </w:p>
          <w:p w14:paraId="6049C4BF" w14:textId="62192D39"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【Reading】</w:t>
            </w:r>
          </w:p>
          <w:p w14:paraId="090DAD7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1.能透過Before You Read的圖片引導讓同學討論圖片中的內容，引發閱讀興趣。</w:t>
            </w:r>
          </w:p>
          <w:p w14:paraId="6CC3FB5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2.能透過While You Read了解閱讀動機及目的，和文章的主要內容與細節。</w:t>
            </w:r>
          </w:p>
          <w:p w14:paraId="358E9F1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3.能在閱讀過程中隨時修正原先的預測內容。</w:t>
            </w:r>
          </w:p>
          <w:p w14:paraId="3B79DE5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4.能讀懂文章中提到非洲小孩因為要幫忙種植並採收可可而造成無法上學及童年權益受的剝奪的現象並討論如何協助這些孩子。</w:t>
            </w:r>
          </w:p>
          <w:p w14:paraId="4D53972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5.能透過After You Read完成閱讀策略Problem solving的練習。</w:t>
            </w:r>
          </w:p>
          <w:p w14:paraId="1ADAB46C"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6.教授出現於閱讀中的單字讀法與用法。</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348535F" w14:textId="77777777" w:rsidR="005E6528" w:rsidRPr="005E6528" w:rsidRDefault="005E6528" w:rsidP="00840665">
            <w:pPr>
              <w:spacing w:line="260" w:lineRule="exact"/>
              <w:jc w:val="center"/>
              <w:rPr>
                <w:rFonts w:eastAsiaTheme="minorEastAsia"/>
                <w:sz w:val="22"/>
                <w:szCs w:val="22"/>
              </w:rPr>
            </w:pPr>
            <w:r w:rsidRPr="005E6528">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8B34FF0"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1.備課用書</w:t>
            </w:r>
          </w:p>
          <w:p w14:paraId="435A7944" w14:textId="77777777" w:rsidR="005E6528" w:rsidRDefault="005E6528" w:rsidP="00840665">
            <w:pPr>
              <w:spacing w:line="260" w:lineRule="exact"/>
              <w:jc w:val="left"/>
              <w:rPr>
                <w:rFonts w:ascii="標楷體" w:eastAsia="標楷體" w:hAnsi="標楷體" w:cs="標楷體"/>
                <w:snapToGrid w:val="0"/>
                <w:color w:val="auto"/>
                <w:sz w:val="22"/>
                <w:szCs w:val="22"/>
              </w:rPr>
            </w:pPr>
            <w:r w:rsidRPr="005E6528">
              <w:rPr>
                <w:rFonts w:ascii="標楷體" w:eastAsia="標楷體" w:hAnsi="標楷體" w:cs="標楷體" w:hint="eastAsia"/>
                <w:snapToGrid w:val="0"/>
                <w:color w:val="auto"/>
                <w:sz w:val="22"/>
                <w:szCs w:val="22"/>
              </w:rPr>
              <w:t>2.電子書</w:t>
            </w:r>
          </w:p>
          <w:p w14:paraId="00EB0CA9" w14:textId="77777777" w:rsidR="009D31F6" w:rsidRDefault="009D31F6" w:rsidP="00840665">
            <w:pPr>
              <w:spacing w:line="260" w:lineRule="exact"/>
              <w:jc w:val="left"/>
              <w:rPr>
                <w:rFonts w:ascii="標楷體" w:eastAsia="標楷體" w:hAnsi="標楷體" w:cs="標楷體"/>
                <w:snapToGrid w:val="0"/>
                <w:color w:val="auto"/>
                <w:sz w:val="22"/>
                <w:szCs w:val="22"/>
              </w:rPr>
            </w:pPr>
          </w:p>
          <w:p w14:paraId="6D7AFACD" w14:textId="77777777" w:rsidR="008146A4" w:rsidRPr="0004413C" w:rsidRDefault="008146A4" w:rsidP="008146A4">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320E574C" w14:textId="21F47878" w:rsidR="009D31F6" w:rsidRPr="005E6528" w:rsidRDefault="008146A4" w:rsidP="008146A4">
            <w:pPr>
              <w:spacing w:line="260" w:lineRule="exact"/>
              <w:jc w:val="left"/>
              <w:rPr>
                <w:rFonts w:eastAsiaTheme="minorEastAsia"/>
                <w:sz w:val="22"/>
                <w:szCs w:val="22"/>
              </w:rPr>
            </w:pPr>
            <w:r>
              <w:t>提問」</w:t>
            </w:r>
            <w:r>
              <w:t xml:space="preserve"> (Questioning) </w:t>
            </w:r>
            <w:r>
              <w:t>是增進課室互動、提升學生</w:t>
            </w:r>
            <w:r>
              <w:rPr>
                <w:rFonts w:hint="eastAsia"/>
              </w:rPr>
              <w:t>專注力及理解力。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B37BF6C"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課堂問答</w:t>
            </w:r>
          </w:p>
          <w:p w14:paraId="54B770A5"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口語練習</w:t>
            </w:r>
          </w:p>
          <w:p w14:paraId="1C693EB0"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紙筆測驗</w:t>
            </w:r>
          </w:p>
          <w:p w14:paraId="0C96AA20"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snapToGrid w:val="0"/>
                <w:color w:val="auto"/>
                <w:sz w:val="22"/>
                <w:szCs w:val="22"/>
              </w:rPr>
              <w:t>作業檢核</w:t>
            </w:r>
          </w:p>
        </w:tc>
        <w:tc>
          <w:tcPr>
            <w:tcW w:w="203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B094C58"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【閱讀素養教育】</w:t>
            </w:r>
          </w:p>
          <w:p w14:paraId="7EC280B7"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06D0E7E4"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【人權教育】</w:t>
            </w:r>
          </w:p>
          <w:p w14:paraId="175CCF9A"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人J1 認識基本人權的意涵，並了解憲法對人權保障的意義。</w:t>
            </w:r>
          </w:p>
          <w:p w14:paraId="5E94FC25"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人J3 探索各種利益可能發生的衝突，並了解如何運用民主審議方式及正當的程序，以形成公共規則，落實平等自由之保障。</w:t>
            </w:r>
          </w:p>
          <w:p w14:paraId="1499EFEF"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人J4 了解平等、正義的原則，並在生活中實踐。</w:t>
            </w:r>
          </w:p>
        </w:tc>
        <w:tc>
          <w:tcPr>
            <w:tcW w:w="1784" w:type="dxa"/>
            <w:tcBorders>
              <w:top w:val="single" w:sz="8" w:space="0" w:color="000000"/>
              <w:bottom w:val="single" w:sz="8" w:space="0" w:color="000000"/>
              <w:right w:val="single" w:sz="8" w:space="0" w:color="000000"/>
            </w:tcBorders>
          </w:tcPr>
          <w:p w14:paraId="1B16EA3D" w14:textId="38B738A6" w:rsidR="005E6528" w:rsidRPr="005E6528" w:rsidRDefault="005E6528" w:rsidP="002D6B47">
            <w:pPr>
              <w:adjustRightInd w:val="0"/>
              <w:snapToGrid w:val="0"/>
              <w:spacing w:line="0" w:lineRule="atLeast"/>
              <w:ind w:hanging="7"/>
              <w:jc w:val="left"/>
              <w:rPr>
                <w:rFonts w:ascii="標楷體" w:eastAsia="標楷體" w:hAnsi="標楷體" w:cs="標楷體"/>
                <w:sz w:val="22"/>
                <w:szCs w:val="22"/>
              </w:rPr>
            </w:pPr>
          </w:p>
        </w:tc>
      </w:tr>
      <w:tr w:rsidR="005E6528" w:rsidRPr="005E6528" w14:paraId="1A9D44F1" w14:textId="77777777" w:rsidTr="00705DA5">
        <w:trPr>
          <w:trHeight w:val="880"/>
          <w:jc w:val="center"/>
        </w:trPr>
        <w:tc>
          <w:tcPr>
            <w:tcW w:w="508" w:type="dxa"/>
            <w:tcBorders>
              <w:top w:val="single" w:sz="8" w:space="0" w:color="000000"/>
              <w:left w:val="single" w:sz="8" w:space="0" w:color="000000"/>
              <w:bottom w:val="single" w:sz="8" w:space="0" w:color="000000"/>
              <w:right w:val="single" w:sz="8" w:space="0" w:color="000000"/>
            </w:tcBorders>
            <w:vAlign w:val="center"/>
          </w:tcPr>
          <w:p w14:paraId="609CC724" w14:textId="286BE3E5" w:rsidR="005E6528" w:rsidRPr="00840665" w:rsidRDefault="005E6528" w:rsidP="00840665">
            <w:pPr>
              <w:spacing w:line="260" w:lineRule="exact"/>
              <w:jc w:val="center"/>
              <w:rPr>
                <w:rFonts w:ascii="標楷體" w:eastAsia="標楷體" w:hAnsi="標楷體"/>
                <w:snapToGrid w:val="0"/>
                <w:sz w:val="22"/>
                <w:szCs w:val="22"/>
              </w:rPr>
            </w:pPr>
            <w:r w:rsidRPr="005E6528">
              <w:rPr>
                <w:rFonts w:ascii="標楷體" w:eastAsia="標楷體" w:hAnsi="標楷體" w:cs="標楷體" w:hint="eastAsia"/>
                <w:snapToGrid w:val="0"/>
                <w:sz w:val="22"/>
                <w:szCs w:val="22"/>
              </w:rPr>
              <w:t>第十週</w:t>
            </w:r>
          </w:p>
        </w:tc>
        <w:tc>
          <w:tcPr>
            <w:tcW w:w="1560" w:type="dxa"/>
            <w:tcBorders>
              <w:top w:val="single" w:sz="8" w:space="0" w:color="000000"/>
              <w:left w:val="single" w:sz="8" w:space="0" w:color="000000"/>
              <w:bottom w:val="single" w:sz="8" w:space="0" w:color="000000"/>
              <w:right w:val="single" w:sz="8" w:space="0" w:color="000000"/>
            </w:tcBorders>
          </w:tcPr>
          <w:p w14:paraId="799094B4"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1-IV-3 能聽懂基本或重要句型的句子。</w:t>
            </w:r>
          </w:p>
          <w:p w14:paraId="3AA5BB6C"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1-IV-4 能聽懂日常生活對話的主要內容。</w:t>
            </w:r>
          </w:p>
          <w:p w14:paraId="0313E5CC"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2-IV-8 能以正確的發音、適切的重音及語調說出基本或重要句型的句子。</w:t>
            </w:r>
          </w:p>
          <w:p w14:paraId="2D63622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◎2-IV-9 能進行簡易的角色扮演。</w:t>
            </w:r>
          </w:p>
          <w:p w14:paraId="58B86D7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2-IV-13 能依主題或情境以簡易英語進行日常生活溝通。</w:t>
            </w:r>
          </w:p>
          <w:p w14:paraId="364C918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4-IV-5 能依提示寫出正確達意的簡單句子。</w:t>
            </w:r>
          </w:p>
          <w:p w14:paraId="3276AD7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6-IV-5 主動利用各種查詢工具，以了解所接觸的英語文資訊。</w:t>
            </w:r>
          </w:p>
          <w:p w14:paraId="0DE9C9DC"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7-IV-2 善用相關主題之背景知識，以利閱讀或聽力理解。</w:t>
            </w:r>
          </w:p>
          <w:p w14:paraId="5CF1BAA9"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092D902"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Ac-IV-4 </w:t>
            </w:r>
            <w:r w:rsidRPr="005E6528">
              <w:rPr>
                <w:rFonts w:eastAsia="標楷體" w:hint="eastAsia"/>
                <w:bCs/>
                <w:snapToGrid w:val="0"/>
                <w:color w:val="auto"/>
                <w:sz w:val="22"/>
                <w:szCs w:val="22"/>
              </w:rPr>
              <w:t>國中階段所學字詞（能聽、讀、說、寫最基本的</w:t>
            </w:r>
            <w:r w:rsidRPr="005E6528">
              <w:rPr>
                <w:rFonts w:eastAsia="標楷體" w:hint="eastAsia"/>
                <w:bCs/>
                <w:snapToGrid w:val="0"/>
                <w:color w:val="auto"/>
                <w:sz w:val="22"/>
                <w:szCs w:val="22"/>
              </w:rPr>
              <w:t>1,200</w:t>
            </w:r>
            <w:r w:rsidRPr="005E6528">
              <w:rPr>
                <w:rFonts w:eastAsia="標楷體" w:hint="eastAsia"/>
                <w:bCs/>
                <w:snapToGrid w:val="0"/>
                <w:color w:val="auto"/>
                <w:sz w:val="22"/>
                <w:szCs w:val="22"/>
              </w:rPr>
              <w:t>字詞）。</w:t>
            </w:r>
          </w:p>
          <w:p w14:paraId="5C9C05FB"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Ad-IV-1 </w:t>
            </w:r>
            <w:r w:rsidRPr="005E6528">
              <w:rPr>
                <w:rFonts w:eastAsia="標楷體" w:hint="eastAsia"/>
                <w:bCs/>
                <w:snapToGrid w:val="0"/>
                <w:color w:val="auto"/>
                <w:sz w:val="22"/>
                <w:szCs w:val="22"/>
              </w:rPr>
              <w:t>國中階段所學的文法句型。</w:t>
            </w:r>
          </w:p>
          <w:p w14:paraId="689E495F"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B-IV-2 </w:t>
            </w:r>
            <w:r w:rsidRPr="005E6528">
              <w:rPr>
                <w:rFonts w:eastAsia="標楷體" w:hint="eastAsia"/>
                <w:bCs/>
                <w:snapToGrid w:val="0"/>
                <w:color w:val="auto"/>
                <w:sz w:val="22"/>
                <w:szCs w:val="22"/>
              </w:rPr>
              <w:t>國中階段所學字詞及句型的生活溝通。</w:t>
            </w:r>
          </w:p>
          <w:p w14:paraId="1B719D87"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B-IV-6 </w:t>
            </w:r>
            <w:r w:rsidRPr="005E6528">
              <w:rPr>
                <w:rFonts w:eastAsia="標楷體" w:hint="eastAsia"/>
                <w:bCs/>
                <w:snapToGrid w:val="0"/>
                <w:color w:val="auto"/>
                <w:sz w:val="22"/>
                <w:szCs w:val="22"/>
              </w:rPr>
              <w:t>圖片描述。</w:t>
            </w:r>
          </w:p>
          <w:p w14:paraId="70B4F99D"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B-IV-7 </w:t>
            </w:r>
            <w:r w:rsidRPr="005E6528">
              <w:rPr>
                <w:rFonts w:eastAsia="標楷體" w:hint="eastAsia"/>
                <w:bCs/>
                <w:snapToGrid w:val="0"/>
                <w:color w:val="auto"/>
                <w:sz w:val="22"/>
                <w:szCs w:val="22"/>
              </w:rPr>
              <w:t>角色扮演。</w:t>
            </w:r>
          </w:p>
          <w:p w14:paraId="69D8F75D"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C-IV-3 </w:t>
            </w:r>
            <w:r w:rsidRPr="005E6528">
              <w:rPr>
                <w:rFonts w:eastAsia="標楷體" w:hint="eastAsia"/>
                <w:bCs/>
                <w:snapToGrid w:val="0"/>
                <w:color w:val="auto"/>
                <w:sz w:val="22"/>
                <w:szCs w:val="22"/>
              </w:rPr>
              <w:t>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3DB619A" w14:textId="7B32082A" w:rsidR="00EA2100" w:rsidRPr="005E6528" w:rsidRDefault="00EA2100" w:rsidP="00EA2100">
            <w:pPr>
              <w:spacing w:line="260" w:lineRule="exact"/>
              <w:jc w:val="left"/>
              <w:rPr>
                <w:rFonts w:eastAsiaTheme="minorEastAsia"/>
                <w:sz w:val="22"/>
                <w:szCs w:val="22"/>
              </w:rPr>
            </w:pPr>
            <w:r>
              <w:rPr>
                <w:rFonts w:ascii="標楷體" w:eastAsia="標楷體" w:hAnsi="標楷體" w:cs="標楷體" w:hint="eastAsia"/>
                <w:bCs/>
                <w:snapToGrid w:val="0"/>
                <w:color w:val="auto"/>
                <w:sz w:val="22"/>
                <w:szCs w:val="22"/>
              </w:rPr>
              <w:t>單元三</w:t>
            </w:r>
            <w:r w:rsidR="005E6528" w:rsidRPr="005E6528">
              <w:rPr>
                <w:rFonts w:ascii="標楷體" w:eastAsia="標楷體" w:hAnsi="標楷體" w:cs="標楷體" w:hint="eastAsia"/>
                <w:bCs/>
                <w:snapToGrid w:val="0"/>
                <w:color w:val="auto"/>
                <w:sz w:val="22"/>
                <w:szCs w:val="22"/>
              </w:rPr>
              <w:t xml:space="preserve">  The Animals Work Hard</w:t>
            </w:r>
            <w:r w:rsidRPr="005E6528">
              <w:rPr>
                <w:rFonts w:ascii="標楷體" w:eastAsia="標楷體" w:hAnsi="標楷體" w:cs="標楷體" w:hint="eastAsia"/>
                <w:color w:val="auto"/>
                <w:sz w:val="22"/>
                <w:szCs w:val="22"/>
              </w:rPr>
              <w:t>勞工權益探討</w:t>
            </w:r>
          </w:p>
          <w:p w14:paraId="74855435" w14:textId="77777777" w:rsidR="00F13311" w:rsidRDefault="00F13311" w:rsidP="00840665">
            <w:pPr>
              <w:spacing w:line="260" w:lineRule="exact"/>
              <w:jc w:val="left"/>
              <w:rPr>
                <w:rFonts w:ascii="標楷體" w:eastAsia="標楷體" w:hAnsi="標楷體"/>
                <w:sz w:val="22"/>
                <w:szCs w:val="22"/>
              </w:rPr>
            </w:pPr>
          </w:p>
          <w:p w14:paraId="06137E9F" w14:textId="62BDA8CE" w:rsidR="005E6528" w:rsidRPr="00EA2100" w:rsidRDefault="00EC4E8B" w:rsidP="00840665">
            <w:pPr>
              <w:spacing w:line="260" w:lineRule="exact"/>
              <w:jc w:val="left"/>
              <w:rPr>
                <w:rFonts w:ascii="標楷體" w:eastAsia="標楷體" w:hAnsi="標楷體"/>
                <w:sz w:val="22"/>
                <w:szCs w:val="22"/>
              </w:rPr>
            </w:pPr>
            <w:r>
              <w:rPr>
                <w:rFonts w:ascii="標楷體" w:eastAsia="標楷體" w:hAnsi="標楷體" w:hint="eastAsia"/>
                <w:sz w:val="22"/>
                <w:szCs w:val="22"/>
              </w:rPr>
              <w:t>活動四</w:t>
            </w:r>
            <w:r w:rsidR="00EE06C8">
              <w:rPr>
                <w:rFonts w:ascii="標楷體" w:eastAsia="標楷體" w:hAnsi="標楷體" w:hint="eastAsia"/>
                <w:sz w:val="22"/>
                <w:szCs w:val="22"/>
              </w:rPr>
              <w:t>:</w:t>
            </w:r>
          </w:p>
          <w:p w14:paraId="34ED4765"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【Listening Strategy】</w:t>
            </w:r>
          </w:p>
          <w:p w14:paraId="0DD8B8EC"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1.說明Listening to Intonation and Interjections之聽力閱讀策略進行步驟。</w:t>
            </w:r>
          </w:p>
          <w:p w14:paraId="4E3AF74C"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2.完成練習。</w:t>
            </w:r>
          </w:p>
          <w:p w14:paraId="472DF5F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【Exercise】</w:t>
            </w:r>
          </w:p>
          <w:p w14:paraId="494249B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1.打開課本Exercise篇完成閱讀素養題與會考聽力三大練習。</w:t>
            </w:r>
          </w:p>
          <w:p w14:paraId="0F12DFC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2.教師針對本篇閱讀素養題目，讓同學整理出印度為何醫療體系不足以及解決的方法，符應本課的問題與解決的閱讀策略，以增進學生閱讀能力。</w:t>
            </w:r>
          </w:p>
          <w:p w14:paraId="621F972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【Taco &amp; Tom】</w:t>
            </w:r>
          </w:p>
          <w:p w14:paraId="70F6A66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1.觀察P70提供的名詞轉變成形容詞的表格並且歸納出此類字詞形成原則。</w:t>
            </w:r>
          </w:p>
          <w:p w14:paraId="415ACB8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2.讓同學完成Look it Up。</w:t>
            </w:r>
          </w:p>
          <w:p w14:paraId="533FF67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【習作評量】</w:t>
            </w:r>
          </w:p>
          <w:p w14:paraId="57DEA13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1.請同學進行習作聽力部分測驗並於測驗結束後對答，若有不清楚之處，則再播放一次並且播放聽力稿。</w:t>
            </w:r>
          </w:p>
          <w:p w14:paraId="12DCD75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2.教師針對聽力內容進行聽力策略教學。</w:t>
            </w:r>
          </w:p>
          <w:p w14:paraId="3D3CE15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3.檢討讀寫習作內容並且提醒學生運用閱讀策略，提升閱讀效能。</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39DB92B" w14:textId="77777777" w:rsidR="005E6528" w:rsidRPr="005E6528" w:rsidRDefault="005E6528" w:rsidP="00840665">
            <w:pPr>
              <w:spacing w:line="260" w:lineRule="exact"/>
              <w:jc w:val="center"/>
              <w:rPr>
                <w:rFonts w:eastAsiaTheme="minorEastAsia"/>
                <w:sz w:val="22"/>
                <w:szCs w:val="22"/>
              </w:rPr>
            </w:pPr>
            <w:r w:rsidRPr="005E6528">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4D59C69"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1.備課用書</w:t>
            </w:r>
          </w:p>
          <w:p w14:paraId="5724B043" w14:textId="77777777" w:rsidR="005E6528" w:rsidRDefault="005E6528" w:rsidP="00840665">
            <w:pPr>
              <w:spacing w:line="260" w:lineRule="exact"/>
              <w:jc w:val="left"/>
              <w:rPr>
                <w:rFonts w:ascii="標楷體" w:eastAsia="標楷體" w:hAnsi="標楷體" w:cs="標楷體"/>
                <w:snapToGrid w:val="0"/>
                <w:color w:val="auto"/>
                <w:sz w:val="22"/>
                <w:szCs w:val="22"/>
              </w:rPr>
            </w:pPr>
            <w:r w:rsidRPr="005E6528">
              <w:rPr>
                <w:rFonts w:ascii="標楷體" w:eastAsia="標楷體" w:hAnsi="標楷體" w:cs="標楷體" w:hint="eastAsia"/>
                <w:snapToGrid w:val="0"/>
                <w:color w:val="auto"/>
                <w:sz w:val="22"/>
                <w:szCs w:val="22"/>
              </w:rPr>
              <w:t>2.電子書</w:t>
            </w:r>
          </w:p>
          <w:p w14:paraId="358AE1F7" w14:textId="4DFC2CA7" w:rsidR="009D31F6" w:rsidRDefault="00EA2100" w:rsidP="00840665">
            <w:pPr>
              <w:spacing w:line="260" w:lineRule="exact"/>
              <w:jc w:val="left"/>
              <w:rPr>
                <w:rFonts w:ascii="標楷體" w:eastAsia="標楷體" w:hAnsi="標楷體" w:cs="標楷體"/>
                <w:snapToGrid w:val="0"/>
                <w:color w:val="auto"/>
                <w:sz w:val="22"/>
                <w:szCs w:val="22"/>
              </w:rPr>
            </w:pPr>
            <w:r>
              <w:rPr>
                <w:rFonts w:ascii="標楷體" w:eastAsia="標楷體" w:hAnsi="標楷體" w:cs="標楷體" w:hint="eastAsia"/>
                <w:snapToGrid w:val="0"/>
                <w:color w:val="auto"/>
                <w:sz w:val="22"/>
                <w:szCs w:val="22"/>
              </w:rPr>
              <w:t>3</w:t>
            </w:r>
            <w:r>
              <w:rPr>
                <w:rFonts w:ascii="標楷體" w:eastAsia="標楷體" w:hAnsi="標楷體" w:cs="標楷體"/>
                <w:snapToGrid w:val="0"/>
                <w:color w:val="auto"/>
                <w:sz w:val="22"/>
                <w:szCs w:val="22"/>
              </w:rPr>
              <w:t>.</w:t>
            </w:r>
            <w:r>
              <w:rPr>
                <w:rFonts w:ascii="標楷體" w:eastAsia="標楷體" w:hAnsi="標楷體" w:cs="標楷體" w:hint="eastAsia"/>
                <w:snapToGrid w:val="0"/>
                <w:color w:val="auto"/>
                <w:sz w:val="22"/>
                <w:szCs w:val="22"/>
              </w:rPr>
              <w:t>習作</w:t>
            </w:r>
          </w:p>
          <w:p w14:paraId="5E49DC2B" w14:textId="6300E135" w:rsidR="00EA2100" w:rsidRDefault="00EA2100" w:rsidP="00840665">
            <w:pPr>
              <w:spacing w:line="260" w:lineRule="exact"/>
              <w:jc w:val="left"/>
              <w:rPr>
                <w:rFonts w:ascii="標楷體" w:eastAsia="標楷體" w:hAnsi="標楷體" w:cs="標楷體"/>
                <w:snapToGrid w:val="0"/>
                <w:color w:val="auto"/>
                <w:sz w:val="22"/>
                <w:szCs w:val="22"/>
              </w:rPr>
            </w:pPr>
          </w:p>
          <w:p w14:paraId="33CC9DF9" w14:textId="70EAC760" w:rsidR="00EA2100" w:rsidRDefault="00EA2100" w:rsidP="00840665">
            <w:pPr>
              <w:spacing w:line="260" w:lineRule="exact"/>
              <w:jc w:val="left"/>
              <w:rPr>
                <w:rFonts w:ascii="標楷體" w:eastAsia="標楷體" w:hAnsi="標楷體" w:cs="標楷體"/>
                <w:snapToGrid w:val="0"/>
                <w:color w:val="auto"/>
                <w:sz w:val="22"/>
                <w:szCs w:val="22"/>
              </w:rPr>
            </w:pPr>
          </w:p>
          <w:p w14:paraId="79EFA95B" w14:textId="77777777" w:rsidR="00EA2100" w:rsidRDefault="00EA2100" w:rsidP="00840665">
            <w:pPr>
              <w:spacing w:line="260" w:lineRule="exact"/>
              <w:jc w:val="left"/>
              <w:rPr>
                <w:rFonts w:ascii="標楷體" w:eastAsia="標楷體" w:hAnsi="標楷體" w:cs="標楷體"/>
                <w:snapToGrid w:val="0"/>
                <w:color w:val="auto"/>
                <w:sz w:val="22"/>
                <w:szCs w:val="22"/>
              </w:rPr>
            </w:pPr>
          </w:p>
          <w:p w14:paraId="6AACA519" w14:textId="77777777" w:rsidR="0082328B" w:rsidRDefault="0082328B" w:rsidP="0082328B">
            <w:pPr>
              <w:rPr>
                <w:rFonts w:ascii="標楷體" w:eastAsia="標楷體" w:hAnsi="標楷體"/>
                <w:bdr w:val="single" w:sz="4" w:space="0" w:color="auto" w:frame="1"/>
              </w:rPr>
            </w:pPr>
            <w:r>
              <w:rPr>
                <w:rFonts w:ascii="標楷體" w:eastAsia="標楷體" w:hAnsi="標楷體" w:hint="eastAsia"/>
                <w:bdr w:val="single" w:sz="4" w:space="0" w:color="auto" w:frame="1"/>
              </w:rPr>
              <w:t>學習策略</w:t>
            </w:r>
          </w:p>
          <w:p w14:paraId="01DE304E" w14:textId="7C46AABC" w:rsidR="009D31F6" w:rsidRPr="005E6528" w:rsidRDefault="0082328B" w:rsidP="0082328B">
            <w:pPr>
              <w:spacing w:line="260" w:lineRule="exact"/>
              <w:jc w:val="left"/>
              <w:rPr>
                <w:rFonts w:eastAsiaTheme="minorEastAsia"/>
                <w:sz w:val="22"/>
                <w:szCs w:val="22"/>
              </w:rPr>
            </w:pPr>
            <w:r>
              <w:rPr>
                <w:rFonts w:hint="eastAsia"/>
              </w:rPr>
              <w:t>提問」</w:t>
            </w:r>
            <w:r>
              <w:t xml:space="preserve"> (Questioning) </w:t>
            </w:r>
            <w:r>
              <w:rPr>
                <w:rFonts w:hint="eastAsia"/>
              </w:rPr>
              <w:t>是增進課室互動、提升學生專注力及理解力。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EFD0BD"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課堂問答</w:t>
            </w:r>
          </w:p>
          <w:p w14:paraId="6227C98A"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口語練習</w:t>
            </w:r>
          </w:p>
          <w:p w14:paraId="2B6B8CAC"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紙筆測驗</w:t>
            </w:r>
          </w:p>
          <w:p w14:paraId="58007EA5"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聽力測驗</w:t>
            </w:r>
          </w:p>
          <w:p w14:paraId="260769D1"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作業檢核</w:t>
            </w:r>
          </w:p>
          <w:p w14:paraId="057343A8"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snapToGrid w:val="0"/>
                <w:color w:val="auto"/>
                <w:sz w:val="22"/>
                <w:szCs w:val="22"/>
              </w:rPr>
              <w:t>檔案評量</w:t>
            </w:r>
          </w:p>
        </w:tc>
        <w:tc>
          <w:tcPr>
            <w:tcW w:w="203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1F73782"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【閱讀素養教育】</w:t>
            </w:r>
          </w:p>
          <w:p w14:paraId="741947E5"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08E81BF3"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【人權教育】</w:t>
            </w:r>
          </w:p>
          <w:p w14:paraId="4B84E137"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人J1 認識基本人權的意涵，並了解憲法對人權保障的意義。</w:t>
            </w:r>
          </w:p>
          <w:p w14:paraId="43C0CDB4"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人J3 探索各種利益可能發生的衝突，並了解如何運用民主審議方式及正當的程序，以形成公共規則，落實平等自由之保障。</w:t>
            </w:r>
          </w:p>
          <w:p w14:paraId="56A03A3F"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人J4 了解平等、正義的原則，並在生活中實踐。</w:t>
            </w:r>
          </w:p>
        </w:tc>
        <w:tc>
          <w:tcPr>
            <w:tcW w:w="1784" w:type="dxa"/>
            <w:tcBorders>
              <w:top w:val="single" w:sz="8" w:space="0" w:color="000000"/>
              <w:bottom w:val="single" w:sz="8" w:space="0" w:color="000000"/>
              <w:right w:val="single" w:sz="8" w:space="0" w:color="000000"/>
            </w:tcBorders>
          </w:tcPr>
          <w:p w14:paraId="32F92215" w14:textId="0F130E16" w:rsidR="005E6528" w:rsidRPr="005E6528" w:rsidRDefault="005E6528" w:rsidP="002D6B47">
            <w:pPr>
              <w:adjustRightInd w:val="0"/>
              <w:snapToGrid w:val="0"/>
              <w:spacing w:line="0" w:lineRule="atLeast"/>
              <w:ind w:hanging="7"/>
              <w:jc w:val="left"/>
              <w:rPr>
                <w:rFonts w:ascii="標楷體" w:eastAsia="標楷體" w:hAnsi="標楷體" w:cs="標楷體"/>
                <w:sz w:val="22"/>
                <w:szCs w:val="22"/>
              </w:rPr>
            </w:pPr>
          </w:p>
        </w:tc>
      </w:tr>
      <w:tr w:rsidR="005E6528" w:rsidRPr="005E6528" w14:paraId="3E85A2AF" w14:textId="77777777" w:rsidTr="00705DA5">
        <w:trPr>
          <w:trHeight w:val="880"/>
          <w:jc w:val="center"/>
        </w:trPr>
        <w:tc>
          <w:tcPr>
            <w:tcW w:w="508" w:type="dxa"/>
            <w:tcBorders>
              <w:top w:val="single" w:sz="8" w:space="0" w:color="000000"/>
              <w:left w:val="single" w:sz="8" w:space="0" w:color="000000"/>
              <w:bottom w:val="single" w:sz="8" w:space="0" w:color="000000"/>
              <w:right w:val="single" w:sz="8" w:space="0" w:color="000000"/>
            </w:tcBorders>
            <w:vAlign w:val="center"/>
          </w:tcPr>
          <w:p w14:paraId="77980E0C" w14:textId="6C15C9D4" w:rsidR="005E6528" w:rsidRPr="009E0989" w:rsidRDefault="005E6528" w:rsidP="009E0989">
            <w:pPr>
              <w:spacing w:line="260" w:lineRule="exact"/>
              <w:jc w:val="center"/>
              <w:rPr>
                <w:rFonts w:ascii="標楷體" w:eastAsia="標楷體" w:hAnsi="標楷體"/>
                <w:snapToGrid w:val="0"/>
                <w:sz w:val="22"/>
                <w:szCs w:val="22"/>
              </w:rPr>
            </w:pPr>
            <w:r w:rsidRPr="005E6528">
              <w:rPr>
                <w:rFonts w:ascii="標楷體" w:eastAsia="標楷體" w:hAnsi="標楷體" w:cs="標楷體" w:hint="eastAsia"/>
                <w:snapToGrid w:val="0"/>
                <w:sz w:val="22"/>
                <w:szCs w:val="22"/>
              </w:rPr>
              <w:t>第十一週</w:t>
            </w:r>
          </w:p>
        </w:tc>
        <w:tc>
          <w:tcPr>
            <w:tcW w:w="1560" w:type="dxa"/>
            <w:tcBorders>
              <w:top w:val="single" w:sz="8" w:space="0" w:color="000000"/>
              <w:left w:val="single" w:sz="8" w:space="0" w:color="000000"/>
              <w:bottom w:val="single" w:sz="8" w:space="0" w:color="000000"/>
              <w:right w:val="single" w:sz="8" w:space="0" w:color="000000"/>
            </w:tcBorders>
          </w:tcPr>
          <w:p w14:paraId="1F5FE363"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1-IV-3 能聽懂基本或重要句型的句子。</w:t>
            </w:r>
          </w:p>
          <w:p w14:paraId="3CA31EB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1-IV-4 能聽懂日常生活對話的主要內容。</w:t>
            </w:r>
          </w:p>
          <w:p w14:paraId="58DE0C79"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2-IV-8 能以正確的發音、適切的重音及語調說出基本或重要句型的句子。</w:t>
            </w:r>
          </w:p>
          <w:p w14:paraId="59916E6C"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◎2-IV-9 能進行簡易的角色扮演。</w:t>
            </w:r>
          </w:p>
          <w:p w14:paraId="3B4617B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2-IV-13 能依主題或情境以簡易英語進行日常生活溝通。</w:t>
            </w:r>
          </w:p>
          <w:p w14:paraId="0B09030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4-IV-5 能依提示寫出正確達意的簡單句子。</w:t>
            </w:r>
          </w:p>
          <w:p w14:paraId="73C5EFD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6-IV-5 主動利用各種查詢工具，以了解所接觸的英語文資訊。</w:t>
            </w:r>
          </w:p>
          <w:p w14:paraId="0B8E21A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7-IV-2 善用相關主題之背景知識，以利閱讀或聽力理解。</w:t>
            </w:r>
          </w:p>
          <w:p w14:paraId="66AEFAAF"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1D3E9AF"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Ac-IV-4 </w:t>
            </w:r>
            <w:r w:rsidRPr="005E6528">
              <w:rPr>
                <w:rFonts w:eastAsia="標楷體" w:hint="eastAsia"/>
                <w:bCs/>
                <w:snapToGrid w:val="0"/>
                <w:color w:val="auto"/>
                <w:sz w:val="22"/>
                <w:szCs w:val="22"/>
              </w:rPr>
              <w:t>國中階段所學字詞（能聽、讀、說、寫最基本的</w:t>
            </w:r>
            <w:r w:rsidRPr="005E6528">
              <w:rPr>
                <w:rFonts w:eastAsia="標楷體" w:hint="eastAsia"/>
                <w:bCs/>
                <w:snapToGrid w:val="0"/>
                <w:color w:val="auto"/>
                <w:sz w:val="22"/>
                <w:szCs w:val="22"/>
              </w:rPr>
              <w:t>1,200</w:t>
            </w:r>
            <w:r w:rsidRPr="005E6528">
              <w:rPr>
                <w:rFonts w:eastAsia="標楷體" w:hint="eastAsia"/>
                <w:bCs/>
                <w:snapToGrid w:val="0"/>
                <w:color w:val="auto"/>
                <w:sz w:val="22"/>
                <w:szCs w:val="22"/>
              </w:rPr>
              <w:t>字詞）。</w:t>
            </w:r>
          </w:p>
          <w:p w14:paraId="19B8BDD0"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Ad-IV-1 </w:t>
            </w:r>
            <w:r w:rsidRPr="005E6528">
              <w:rPr>
                <w:rFonts w:eastAsia="標楷體" w:hint="eastAsia"/>
                <w:bCs/>
                <w:snapToGrid w:val="0"/>
                <w:color w:val="auto"/>
                <w:sz w:val="22"/>
                <w:szCs w:val="22"/>
              </w:rPr>
              <w:t>國中階段所學的文法句型。</w:t>
            </w:r>
          </w:p>
          <w:p w14:paraId="5F5682DE"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B-IV-2 </w:t>
            </w:r>
            <w:r w:rsidRPr="005E6528">
              <w:rPr>
                <w:rFonts w:eastAsia="標楷體" w:hint="eastAsia"/>
                <w:bCs/>
                <w:snapToGrid w:val="0"/>
                <w:color w:val="auto"/>
                <w:sz w:val="22"/>
                <w:szCs w:val="22"/>
              </w:rPr>
              <w:t>國中階段所學字詞及句型的生活溝通。</w:t>
            </w:r>
          </w:p>
          <w:p w14:paraId="14E7623B"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B-IV-6 </w:t>
            </w:r>
            <w:r w:rsidRPr="005E6528">
              <w:rPr>
                <w:rFonts w:eastAsia="標楷體" w:hint="eastAsia"/>
                <w:bCs/>
                <w:snapToGrid w:val="0"/>
                <w:color w:val="auto"/>
                <w:sz w:val="22"/>
                <w:szCs w:val="22"/>
              </w:rPr>
              <w:t>圖片描述。</w:t>
            </w:r>
          </w:p>
          <w:p w14:paraId="0BB03446"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B-IV-7 </w:t>
            </w:r>
            <w:r w:rsidRPr="005E6528">
              <w:rPr>
                <w:rFonts w:eastAsia="標楷體" w:hint="eastAsia"/>
                <w:bCs/>
                <w:snapToGrid w:val="0"/>
                <w:color w:val="auto"/>
                <w:sz w:val="22"/>
                <w:szCs w:val="22"/>
              </w:rPr>
              <w:t>角色扮演。</w:t>
            </w:r>
          </w:p>
          <w:p w14:paraId="01D215CF"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C-IV-3 </w:t>
            </w:r>
            <w:r w:rsidRPr="005E6528">
              <w:rPr>
                <w:rFonts w:eastAsia="標楷體" w:hint="eastAsia"/>
                <w:bCs/>
                <w:snapToGrid w:val="0"/>
                <w:color w:val="auto"/>
                <w:sz w:val="22"/>
                <w:szCs w:val="22"/>
              </w:rPr>
              <w:t>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B5F90CC" w14:textId="098A8F2B" w:rsidR="00EA2100" w:rsidRPr="005E6528" w:rsidRDefault="00EA2100" w:rsidP="00EA2100">
            <w:pPr>
              <w:spacing w:line="260" w:lineRule="exact"/>
              <w:jc w:val="left"/>
              <w:rPr>
                <w:rFonts w:eastAsiaTheme="minorEastAsia"/>
                <w:sz w:val="22"/>
                <w:szCs w:val="22"/>
              </w:rPr>
            </w:pPr>
            <w:r>
              <w:rPr>
                <w:rFonts w:ascii="標楷體" w:eastAsia="標楷體" w:hAnsi="標楷體" w:cs="標楷體" w:hint="eastAsia"/>
                <w:bCs/>
                <w:snapToGrid w:val="0"/>
                <w:color w:val="auto"/>
                <w:sz w:val="22"/>
                <w:szCs w:val="22"/>
              </w:rPr>
              <w:t>單元四</w:t>
            </w:r>
            <w:r w:rsidR="005E6528" w:rsidRPr="005E6528">
              <w:rPr>
                <w:rFonts w:ascii="標楷體" w:eastAsia="標楷體" w:hAnsi="標楷體" w:cs="標楷體" w:hint="eastAsia"/>
                <w:bCs/>
                <w:snapToGrid w:val="0"/>
                <w:color w:val="auto"/>
                <w:sz w:val="22"/>
                <w:szCs w:val="22"/>
              </w:rPr>
              <w:t xml:space="preserve">  I Can Hear the Wind Blow</w:t>
            </w:r>
            <w:r w:rsidRPr="005E6528">
              <w:rPr>
                <w:rFonts w:ascii="標楷體" w:eastAsia="標楷體" w:hAnsi="標楷體" w:cs="標楷體" w:hint="eastAsia"/>
                <w:bCs/>
                <w:snapToGrid w:val="0"/>
                <w:color w:val="auto"/>
                <w:sz w:val="22"/>
                <w:szCs w:val="22"/>
              </w:rPr>
              <w:t>防災教育</w:t>
            </w:r>
          </w:p>
          <w:p w14:paraId="683E45FD" w14:textId="77777777" w:rsidR="00F13311" w:rsidRDefault="00F13311" w:rsidP="00840665">
            <w:pPr>
              <w:spacing w:line="260" w:lineRule="exact"/>
              <w:jc w:val="left"/>
              <w:rPr>
                <w:rFonts w:ascii="標楷體" w:eastAsia="標楷體" w:hAnsi="標楷體"/>
                <w:sz w:val="22"/>
                <w:szCs w:val="22"/>
              </w:rPr>
            </w:pPr>
          </w:p>
          <w:p w14:paraId="299B35B9" w14:textId="7A81FFC6" w:rsidR="005E6528" w:rsidRPr="00EA2100" w:rsidRDefault="00EA2100" w:rsidP="00840665">
            <w:pPr>
              <w:spacing w:line="260" w:lineRule="exact"/>
              <w:jc w:val="left"/>
              <w:rPr>
                <w:rFonts w:ascii="標楷體" w:eastAsia="標楷體" w:hAnsi="標楷體"/>
                <w:sz w:val="22"/>
                <w:szCs w:val="22"/>
              </w:rPr>
            </w:pPr>
            <w:r w:rsidRPr="00EA2100">
              <w:rPr>
                <w:rFonts w:ascii="標楷體" w:eastAsia="標楷體" w:hAnsi="標楷體" w:hint="eastAsia"/>
                <w:sz w:val="22"/>
                <w:szCs w:val="22"/>
              </w:rPr>
              <w:t>活動一:</w:t>
            </w:r>
          </w:p>
          <w:p w14:paraId="4268BD9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【Warm-up】</w:t>
            </w:r>
          </w:p>
          <w:p w14:paraId="473D48D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1.各組同學討論曾經歷過的颱風天的經驗並進行分享。討論時盡量以英語進行。</w:t>
            </w:r>
          </w:p>
          <w:p w14:paraId="151FCF1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2.根據課本提供的六種情況，勾選出個人颱風天的經驗。</w:t>
            </w:r>
          </w:p>
          <w:p w14:paraId="0058C30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【Theme Words】</w:t>
            </w:r>
          </w:p>
          <w:p w14:paraId="683DDDCB"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1.播放CD，讓帶讀有關自然的主題字彙。</w:t>
            </w:r>
          </w:p>
          <w:p w14:paraId="2872AC2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2.讓學生閱讀每個主題字彙的相關例句。</w:t>
            </w:r>
          </w:p>
          <w:p w14:paraId="52445D7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3.熟悉主題字彙的念法。</w:t>
            </w:r>
          </w:p>
          <w:p w14:paraId="23C288A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4.完成練習Say it除提升學生觀察能力外，更可練習感官動詞用法。</w:t>
            </w:r>
          </w:p>
          <w:p w14:paraId="79005FA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【Dialogue】</w:t>
            </w:r>
          </w:p>
          <w:p w14:paraId="1E6186D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1.利用電子書，播放對話動畫讓學生聆聽觀賞對話，再秀出字面，播放複誦部份讓學生跟讀。</w:t>
            </w:r>
          </w:p>
          <w:p w14:paraId="1E7EE0E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2.將全班分三組分別唸出Mr. Kaya, Omer,及Ela的對話，讓學生練習語調並加入感情複誦對話。</w:t>
            </w:r>
          </w:p>
          <w:p w14:paraId="04873FB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3.讓同學整理出颱風前需要準備的物品及注意事項。</w:t>
            </w:r>
          </w:p>
          <w:p w14:paraId="53A2EBC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物品包含water, food, candles等，注意事項為：</w:t>
            </w:r>
          </w:p>
          <w:p w14:paraId="2C3BE48C"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 xml:space="preserve">a. Prepare food and other things for typhoons. </w:t>
            </w:r>
          </w:p>
          <w:p w14:paraId="10BB8BA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 xml:space="preserve">b. Stay inside and don’t go out. </w:t>
            </w:r>
          </w:p>
          <w:p w14:paraId="05E85EE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 xml:space="preserve">c. Listen to the radio news. </w:t>
            </w:r>
          </w:p>
          <w:p w14:paraId="3E8CAAD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d. Move pot plants into the house.</w:t>
            </w:r>
          </w:p>
          <w:p w14:paraId="3582D06C"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 xml:space="preserve">e. Check the windows and doors. </w:t>
            </w:r>
          </w:p>
          <w:p w14:paraId="7682A2A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抽小組上台分享。</w:t>
            </w:r>
          </w:p>
          <w:p w14:paraId="0CA72F0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4.利用PBL讓同學理解對話的內容。</w:t>
            </w:r>
          </w:p>
          <w:p w14:paraId="04C3B5F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5.完成練習題。</w:t>
            </w:r>
          </w:p>
          <w:p w14:paraId="6327EAAA"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bCs/>
                <w:snapToGrid w:val="0"/>
                <w:color w:val="auto"/>
                <w:sz w:val="22"/>
                <w:szCs w:val="22"/>
              </w:rPr>
              <w:t>6.教授出現於對話中的單字讀法與用法。</w:t>
            </w:r>
          </w:p>
          <w:p w14:paraId="64FC0998" w14:textId="77777777" w:rsidR="00D05417" w:rsidRDefault="00D05417" w:rsidP="00840665">
            <w:pPr>
              <w:spacing w:line="260" w:lineRule="exact"/>
              <w:jc w:val="left"/>
              <w:rPr>
                <w:rFonts w:ascii="標楷體" w:eastAsia="標楷體" w:hAnsi="標楷體" w:cs="標楷體"/>
                <w:bCs/>
                <w:snapToGrid w:val="0"/>
                <w:color w:val="auto"/>
                <w:sz w:val="22"/>
                <w:szCs w:val="22"/>
              </w:rPr>
            </w:pPr>
          </w:p>
          <w:p w14:paraId="0D6674EA" w14:textId="0BC02299" w:rsidR="00D05417" w:rsidRDefault="00D05417" w:rsidP="00840665">
            <w:pPr>
              <w:spacing w:line="260" w:lineRule="exact"/>
              <w:jc w:val="left"/>
              <w:rPr>
                <w:rFonts w:ascii="標楷體" w:eastAsia="標楷體" w:hAnsi="標楷體" w:cs="標楷體"/>
                <w:bCs/>
                <w:snapToGrid w:val="0"/>
                <w:color w:val="auto"/>
                <w:sz w:val="22"/>
                <w:szCs w:val="22"/>
              </w:rPr>
            </w:pPr>
            <w:r>
              <w:rPr>
                <w:rFonts w:ascii="標楷體" w:eastAsia="標楷體" w:hAnsi="標楷體" w:cs="標楷體" w:hint="eastAsia"/>
                <w:bCs/>
                <w:snapToGrid w:val="0"/>
                <w:color w:val="auto"/>
                <w:sz w:val="22"/>
                <w:szCs w:val="22"/>
              </w:rPr>
              <w:t>活動二:</w:t>
            </w:r>
          </w:p>
          <w:p w14:paraId="0D626F3A" w14:textId="4DFA10E1"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【Grammar Focus1】</w:t>
            </w:r>
          </w:p>
          <w:p w14:paraId="1451B40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1.在黑板上寫下「感官動詞 + 受詞 + V / Ving」的句型，並說明用法。</w:t>
            </w:r>
          </w:p>
          <w:p w14:paraId="1D742D9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2.老師秀出字卡see/ saw/ watch / watched/ listen to/ listened to/ hear/ heard 等動詞及下列字卡或圖片mop the floor/ cry out for help/ read stories/ feed my dog/ do the dishes/ make tea/ have a picnic等動詞片語，讓同學進行造句練習。</w:t>
            </w:r>
          </w:p>
          <w:p w14:paraId="0D0694F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3.完成練習題。</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08C77CE" w14:textId="77777777" w:rsidR="005E6528" w:rsidRPr="005E6528" w:rsidRDefault="005E6528" w:rsidP="00840665">
            <w:pPr>
              <w:spacing w:line="260" w:lineRule="exact"/>
              <w:jc w:val="center"/>
              <w:rPr>
                <w:rFonts w:eastAsiaTheme="minorEastAsia"/>
                <w:sz w:val="22"/>
                <w:szCs w:val="22"/>
              </w:rPr>
            </w:pPr>
            <w:r w:rsidRPr="005E6528">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7DCF1A7"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1.備課用書</w:t>
            </w:r>
          </w:p>
          <w:p w14:paraId="0C2728EC" w14:textId="77777777" w:rsidR="005E6528" w:rsidRDefault="005E6528" w:rsidP="00840665">
            <w:pPr>
              <w:spacing w:line="260" w:lineRule="exact"/>
              <w:jc w:val="left"/>
              <w:rPr>
                <w:rFonts w:ascii="標楷體" w:eastAsia="標楷體" w:hAnsi="標楷體" w:cs="標楷體"/>
                <w:snapToGrid w:val="0"/>
                <w:color w:val="auto"/>
                <w:sz w:val="22"/>
                <w:szCs w:val="22"/>
              </w:rPr>
            </w:pPr>
            <w:r w:rsidRPr="005E6528">
              <w:rPr>
                <w:rFonts w:ascii="標楷體" w:eastAsia="標楷體" w:hAnsi="標楷體" w:cs="標楷體" w:hint="eastAsia"/>
                <w:snapToGrid w:val="0"/>
                <w:color w:val="auto"/>
                <w:sz w:val="22"/>
                <w:szCs w:val="22"/>
              </w:rPr>
              <w:t>2.電子書</w:t>
            </w:r>
          </w:p>
          <w:p w14:paraId="55599B15" w14:textId="77777777" w:rsidR="00D67F4E" w:rsidRDefault="00D67F4E" w:rsidP="00840665">
            <w:pPr>
              <w:spacing w:line="260" w:lineRule="exact"/>
              <w:jc w:val="left"/>
              <w:rPr>
                <w:rFonts w:ascii="標楷體" w:eastAsia="標楷體" w:hAnsi="標楷體" w:cs="標楷體"/>
                <w:snapToGrid w:val="0"/>
                <w:color w:val="auto"/>
                <w:sz w:val="22"/>
                <w:szCs w:val="22"/>
              </w:rPr>
            </w:pPr>
          </w:p>
          <w:p w14:paraId="699F5B0E" w14:textId="77777777" w:rsidR="00D67F4E" w:rsidRPr="0004413C" w:rsidRDefault="00D67F4E" w:rsidP="00D67F4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322F6903" w14:textId="21750D8B" w:rsidR="00D67F4E" w:rsidRPr="005E6528" w:rsidRDefault="00D67F4E" w:rsidP="00D67F4E">
            <w:pPr>
              <w:spacing w:line="260" w:lineRule="exact"/>
              <w:jc w:val="left"/>
              <w:rPr>
                <w:rFonts w:eastAsiaTheme="minorEastAsia"/>
                <w:sz w:val="22"/>
                <w:szCs w:val="22"/>
              </w:rPr>
            </w:pPr>
            <w:r w:rsidRPr="005C3A0F">
              <w:rPr>
                <w:rFonts w:ascii="標楷體" w:eastAsia="標楷體" w:hAnsi="標楷體" w:hint="eastAsia"/>
              </w:rPr>
              <w:t>閱讀策略引導：善用G</w:t>
            </w:r>
            <w:r w:rsidRPr="005C3A0F">
              <w:rPr>
                <w:rFonts w:ascii="標楷體" w:eastAsia="標楷體" w:hAnsi="標楷體"/>
              </w:rPr>
              <w:t>raphic Organizer帶閱讀篇的課後測驗。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FDC6DA8"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課堂問答</w:t>
            </w:r>
          </w:p>
          <w:p w14:paraId="2667B082"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口語練習</w:t>
            </w:r>
          </w:p>
          <w:p w14:paraId="72EB22F8"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紙筆測驗</w:t>
            </w:r>
          </w:p>
          <w:p w14:paraId="41A989B1"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聽力測驗</w:t>
            </w:r>
          </w:p>
          <w:p w14:paraId="2014200C"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snapToGrid w:val="0"/>
                <w:color w:val="auto"/>
                <w:sz w:val="22"/>
                <w:szCs w:val="22"/>
              </w:rPr>
              <w:t>作業檢核</w:t>
            </w:r>
          </w:p>
        </w:tc>
        <w:tc>
          <w:tcPr>
            <w:tcW w:w="203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F1E308B"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【閱讀素養教育】</w:t>
            </w:r>
          </w:p>
          <w:p w14:paraId="04392994"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1FFCC784"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【防災教育】</w:t>
            </w:r>
          </w:p>
          <w:p w14:paraId="3F7EE7FF"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防J3 臺灣災害防救的機制與運作。</w:t>
            </w:r>
          </w:p>
          <w:p w14:paraId="029701B3"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防J4 臺灣災害預警的機制。</w:t>
            </w:r>
          </w:p>
          <w:p w14:paraId="7628DE41"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防J6 應用氣象局提供的災害資訊，做出適當的判斷及行動。</w:t>
            </w:r>
          </w:p>
        </w:tc>
        <w:tc>
          <w:tcPr>
            <w:tcW w:w="1784" w:type="dxa"/>
            <w:tcBorders>
              <w:top w:val="single" w:sz="8" w:space="0" w:color="000000"/>
              <w:bottom w:val="single" w:sz="8" w:space="0" w:color="000000"/>
              <w:right w:val="single" w:sz="8" w:space="0" w:color="000000"/>
            </w:tcBorders>
          </w:tcPr>
          <w:p w14:paraId="56D1826E" w14:textId="4484ABF7" w:rsidR="005E6528" w:rsidRPr="005E6528" w:rsidRDefault="005E6528" w:rsidP="002D6B47">
            <w:pPr>
              <w:adjustRightInd w:val="0"/>
              <w:snapToGrid w:val="0"/>
              <w:spacing w:line="0" w:lineRule="atLeast"/>
              <w:ind w:hanging="7"/>
              <w:jc w:val="left"/>
              <w:rPr>
                <w:rFonts w:ascii="標楷體" w:eastAsia="標楷體" w:hAnsi="標楷體" w:cs="標楷體"/>
                <w:sz w:val="22"/>
                <w:szCs w:val="22"/>
              </w:rPr>
            </w:pPr>
          </w:p>
        </w:tc>
      </w:tr>
      <w:tr w:rsidR="005E6528" w:rsidRPr="005E6528" w14:paraId="609DFA71" w14:textId="77777777" w:rsidTr="00705DA5">
        <w:trPr>
          <w:trHeight w:val="880"/>
          <w:jc w:val="center"/>
        </w:trPr>
        <w:tc>
          <w:tcPr>
            <w:tcW w:w="508" w:type="dxa"/>
            <w:tcBorders>
              <w:top w:val="single" w:sz="8" w:space="0" w:color="000000"/>
              <w:left w:val="single" w:sz="8" w:space="0" w:color="000000"/>
              <w:bottom w:val="single" w:sz="8" w:space="0" w:color="000000"/>
              <w:right w:val="single" w:sz="8" w:space="0" w:color="000000"/>
            </w:tcBorders>
            <w:vAlign w:val="center"/>
          </w:tcPr>
          <w:p w14:paraId="60200A47" w14:textId="55B22827" w:rsidR="005E6528" w:rsidRPr="009E0989" w:rsidRDefault="005E6528" w:rsidP="009E0989">
            <w:pPr>
              <w:spacing w:line="260" w:lineRule="exact"/>
              <w:jc w:val="center"/>
              <w:rPr>
                <w:rFonts w:ascii="標楷體" w:eastAsia="標楷體" w:hAnsi="標楷體"/>
                <w:snapToGrid w:val="0"/>
                <w:sz w:val="22"/>
                <w:szCs w:val="22"/>
              </w:rPr>
            </w:pPr>
            <w:r w:rsidRPr="005E6528">
              <w:rPr>
                <w:rFonts w:ascii="標楷體" w:eastAsia="標楷體" w:hAnsi="標楷體" w:cs="標楷體" w:hint="eastAsia"/>
                <w:snapToGrid w:val="0"/>
                <w:sz w:val="22"/>
                <w:szCs w:val="22"/>
              </w:rPr>
              <w:t>第十二週</w:t>
            </w:r>
          </w:p>
        </w:tc>
        <w:tc>
          <w:tcPr>
            <w:tcW w:w="1560" w:type="dxa"/>
            <w:tcBorders>
              <w:top w:val="single" w:sz="8" w:space="0" w:color="000000"/>
              <w:left w:val="single" w:sz="8" w:space="0" w:color="000000"/>
              <w:bottom w:val="single" w:sz="8" w:space="0" w:color="000000"/>
              <w:right w:val="single" w:sz="8" w:space="0" w:color="000000"/>
            </w:tcBorders>
          </w:tcPr>
          <w:p w14:paraId="483725B3"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1-IV-3 能聽懂基本或重要句型的句子。</w:t>
            </w:r>
          </w:p>
          <w:p w14:paraId="06AE310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1-IV-4 能聽懂日常生活對話的主要內容。</w:t>
            </w:r>
          </w:p>
          <w:p w14:paraId="639C7E36"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2-IV-8 能以正確的發音、適切的重音及語調說出基本或重要句型的句子。</w:t>
            </w:r>
          </w:p>
          <w:p w14:paraId="05A2CA3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◎2-IV-9 能進行簡易的角色扮演。</w:t>
            </w:r>
          </w:p>
          <w:p w14:paraId="513374D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2-IV-13 能依主題或情境以簡易英語進行日常生活溝通。</w:t>
            </w:r>
          </w:p>
          <w:p w14:paraId="3E16616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4-IV-5 能依提示寫出正確達意的簡單句子。</w:t>
            </w:r>
          </w:p>
          <w:p w14:paraId="7BA38B9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6-IV-5 主動利用各種查詢工具，以了解所接觸的英語文資訊。</w:t>
            </w:r>
          </w:p>
          <w:p w14:paraId="4C2E7A7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7-IV-2 善用相關主題之背景知識，以利閱讀或聽力理解。</w:t>
            </w:r>
          </w:p>
          <w:p w14:paraId="2E1D0F02"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BD58928"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Ac-IV-4 </w:t>
            </w:r>
            <w:r w:rsidRPr="005E6528">
              <w:rPr>
                <w:rFonts w:eastAsia="標楷體" w:hint="eastAsia"/>
                <w:bCs/>
                <w:snapToGrid w:val="0"/>
                <w:color w:val="auto"/>
                <w:sz w:val="22"/>
                <w:szCs w:val="22"/>
              </w:rPr>
              <w:t>國中階段所學字詞（能聽、讀、說、寫最基本的</w:t>
            </w:r>
            <w:r w:rsidRPr="005E6528">
              <w:rPr>
                <w:rFonts w:eastAsia="標楷體" w:hint="eastAsia"/>
                <w:bCs/>
                <w:snapToGrid w:val="0"/>
                <w:color w:val="auto"/>
                <w:sz w:val="22"/>
                <w:szCs w:val="22"/>
              </w:rPr>
              <w:t>1,200</w:t>
            </w:r>
            <w:r w:rsidRPr="005E6528">
              <w:rPr>
                <w:rFonts w:eastAsia="標楷體" w:hint="eastAsia"/>
                <w:bCs/>
                <w:snapToGrid w:val="0"/>
                <w:color w:val="auto"/>
                <w:sz w:val="22"/>
                <w:szCs w:val="22"/>
              </w:rPr>
              <w:t>字詞）。</w:t>
            </w:r>
          </w:p>
          <w:p w14:paraId="39FB9DAC"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Ad-IV-1 </w:t>
            </w:r>
            <w:r w:rsidRPr="005E6528">
              <w:rPr>
                <w:rFonts w:eastAsia="標楷體" w:hint="eastAsia"/>
                <w:bCs/>
                <w:snapToGrid w:val="0"/>
                <w:color w:val="auto"/>
                <w:sz w:val="22"/>
                <w:szCs w:val="22"/>
              </w:rPr>
              <w:t>國中階段所學的文法句型。</w:t>
            </w:r>
          </w:p>
          <w:p w14:paraId="04DC96AC"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B-IV-2 </w:t>
            </w:r>
            <w:r w:rsidRPr="005E6528">
              <w:rPr>
                <w:rFonts w:eastAsia="標楷體" w:hint="eastAsia"/>
                <w:bCs/>
                <w:snapToGrid w:val="0"/>
                <w:color w:val="auto"/>
                <w:sz w:val="22"/>
                <w:szCs w:val="22"/>
              </w:rPr>
              <w:t>國中階段所學字詞及句型的生活溝通。</w:t>
            </w:r>
          </w:p>
          <w:p w14:paraId="1D8CE707"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B-IV-6 </w:t>
            </w:r>
            <w:r w:rsidRPr="005E6528">
              <w:rPr>
                <w:rFonts w:eastAsia="標楷體" w:hint="eastAsia"/>
                <w:bCs/>
                <w:snapToGrid w:val="0"/>
                <w:color w:val="auto"/>
                <w:sz w:val="22"/>
                <w:szCs w:val="22"/>
              </w:rPr>
              <w:t>圖片描述。</w:t>
            </w:r>
          </w:p>
          <w:p w14:paraId="4187C744"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B-IV-7 </w:t>
            </w:r>
            <w:r w:rsidRPr="005E6528">
              <w:rPr>
                <w:rFonts w:eastAsia="標楷體" w:hint="eastAsia"/>
                <w:bCs/>
                <w:snapToGrid w:val="0"/>
                <w:color w:val="auto"/>
                <w:sz w:val="22"/>
                <w:szCs w:val="22"/>
              </w:rPr>
              <w:t>角色扮演。</w:t>
            </w:r>
          </w:p>
          <w:p w14:paraId="10F45FBC"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C-IV-3 </w:t>
            </w:r>
            <w:r w:rsidRPr="005E6528">
              <w:rPr>
                <w:rFonts w:eastAsia="標楷體" w:hint="eastAsia"/>
                <w:bCs/>
                <w:snapToGrid w:val="0"/>
                <w:color w:val="auto"/>
                <w:sz w:val="22"/>
                <w:szCs w:val="22"/>
              </w:rPr>
              <w:t>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7203F19" w14:textId="5FF708A8" w:rsidR="00EA2100" w:rsidRPr="005E6528" w:rsidRDefault="00EA2100" w:rsidP="00EA2100">
            <w:pPr>
              <w:spacing w:line="260" w:lineRule="exact"/>
              <w:jc w:val="left"/>
              <w:rPr>
                <w:rFonts w:eastAsiaTheme="minorEastAsia"/>
                <w:sz w:val="22"/>
                <w:szCs w:val="22"/>
              </w:rPr>
            </w:pPr>
            <w:r>
              <w:rPr>
                <w:rFonts w:ascii="標楷體" w:eastAsia="標楷體" w:hAnsi="標楷體" w:cs="標楷體" w:hint="eastAsia"/>
                <w:bCs/>
                <w:snapToGrid w:val="0"/>
                <w:color w:val="auto"/>
                <w:sz w:val="22"/>
                <w:szCs w:val="22"/>
              </w:rPr>
              <w:t>單元四</w:t>
            </w:r>
            <w:r w:rsidR="005E6528" w:rsidRPr="005E6528">
              <w:rPr>
                <w:rFonts w:ascii="標楷體" w:eastAsia="標楷體" w:hAnsi="標楷體" w:cs="標楷體" w:hint="eastAsia"/>
                <w:bCs/>
                <w:snapToGrid w:val="0"/>
                <w:color w:val="auto"/>
                <w:sz w:val="22"/>
                <w:szCs w:val="22"/>
              </w:rPr>
              <w:t xml:space="preserve">  I Can Hear the Wind Blow</w:t>
            </w:r>
            <w:r w:rsidRPr="005E6528">
              <w:rPr>
                <w:rFonts w:ascii="標楷體" w:eastAsia="標楷體" w:hAnsi="標楷體" w:cs="標楷體" w:hint="eastAsia"/>
                <w:bCs/>
                <w:snapToGrid w:val="0"/>
                <w:color w:val="auto"/>
                <w:sz w:val="22"/>
                <w:szCs w:val="22"/>
              </w:rPr>
              <w:t>防災教育</w:t>
            </w:r>
          </w:p>
          <w:p w14:paraId="5B89DB33" w14:textId="77777777" w:rsidR="00F13311" w:rsidRDefault="00F13311" w:rsidP="00840665">
            <w:pPr>
              <w:spacing w:line="260" w:lineRule="exact"/>
              <w:jc w:val="left"/>
              <w:rPr>
                <w:rFonts w:ascii="標楷體" w:eastAsia="標楷體" w:hAnsi="標楷體"/>
                <w:sz w:val="22"/>
                <w:szCs w:val="22"/>
              </w:rPr>
            </w:pPr>
          </w:p>
          <w:p w14:paraId="27F09724" w14:textId="2DE67BD8" w:rsidR="005E6528" w:rsidRPr="005E6528" w:rsidRDefault="00D05417" w:rsidP="00840665">
            <w:pPr>
              <w:spacing w:line="260" w:lineRule="exact"/>
              <w:jc w:val="left"/>
              <w:rPr>
                <w:rFonts w:eastAsiaTheme="minorEastAsia"/>
                <w:sz w:val="22"/>
                <w:szCs w:val="22"/>
              </w:rPr>
            </w:pPr>
            <w:r>
              <w:rPr>
                <w:rFonts w:ascii="標楷體" w:eastAsia="標楷體" w:hAnsi="標楷體" w:hint="eastAsia"/>
                <w:sz w:val="22"/>
                <w:szCs w:val="22"/>
              </w:rPr>
              <w:t>活動三</w:t>
            </w:r>
            <w:r w:rsidR="00EA2100">
              <w:rPr>
                <w:rFonts w:eastAsiaTheme="minorEastAsia" w:hint="eastAsia"/>
                <w:sz w:val="22"/>
                <w:szCs w:val="22"/>
              </w:rPr>
              <w:t>:</w:t>
            </w:r>
          </w:p>
          <w:p w14:paraId="53E31AE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【Grammar Focus2】</w:t>
            </w:r>
          </w:p>
          <w:p w14:paraId="4A8B7C5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1.在黑板上寫下「should/ must +原形動詞」的句型。並說明用法。</w:t>
            </w:r>
          </w:p>
          <w:p w14:paraId="642EC5F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2.說明mustn’t的正確意義。</w:t>
            </w:r>
          </w:p>
          <w:p w14:paraId="716D67D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3.請同學根據老師拿出事先準備好的圖片(早起/打掃公園/大聲講話/圖書館吃東西)</w:t>
            </w:r>
            <w:r w:rsidRPr="005E6528">
              <w:rPr>
                <w:rFonts w:ascii="標楷體" w:eastAsia="標楷體" w:hAnsi="標楷體" w:cs="標楷體" w:hint="eastAsia"/>
                <w:b/>
                <w:bCs/>
                <w:snapToGrid w:val="0"/>
                <w:color w:val="auto"/>
                <w:sz w:val="22"/>
                <w:szCs w:val="22"/>
              </w:rPr>
              <w:t>，</w:t>
            </w:r>
            <w:r w:rsidRPr="005E6528">
              <w:rPr>
                <w:rFonts w:ascii="標楷體" w:eastAsia="標楷體" w:hAnsi="標楷體" w:cs="標楷體" w:hint="eastAsia"/>
                <w:bCs/>
                <w:snapToGrid w:val="0"/>
                <w:color w:val="auto"/>
                <w:sz w:val="22"/>
                <w:szCs w:val="22"/>
              </w:rPr>
              <w:t>讓同學根據圖片進行練習造句。</w:t>
            </w:r>
          </w:p>
          <w:p w14:paraId="0D34F45B"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4.完成練習題。</w:t>
            </w:r>
          </w:p>
          <w:p w14:paraId="438EED5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【Usage】</w:t>
            </w:r>
          </w:p>
          <w:p w14:paraId="5D34423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1.在黑板上寫下</w:t>
            </w:r>
          </w:p>
          <w:p w14:paraId="38DC9AA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It will be sunny.</w:t>
            </w:r>
          </w:p>
          <w:p w14:paraId="0227049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Peter will go hiking in the mountains.</w:t>
            </w:r>
          </w:p>
          <w:p w14:paraId="2DE7E69B"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sym w:font="Wingdings" w:char="F0E0"/>
            </w:r>
            <w:r w:rsidRPr="005E6528">
              <w:rPr>
                <w:rFonts w:ascii="標楷體" w:eastAsia="標楷體" w:hAnsi="標楷體" w:cs="標楷體" w:hint="eastAsia"/>
                <w:bCs/>
                <w:snapToGrid w:val="0"/>
                <w:color w:val="auto"/>
                <w:sz w:val="22"/>
                <w:szCs w:val="22"/>
              </w:rPr>
              <w:t>If it is sunny tomorrow, Peter will go hiking in the mountains.</w:t>
            </w:r>
          </w:p>
          <w:p w14:paraId="3486824E"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請同學觀察句子合併後的變化並進行討論。</w:t>
            </w:r>
          </w:p>
          <w:p w14:paraId="2741CB7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2.老師說明if條件句的用法。</w:t>
            </w:r>
          </w:p>
          <w:p w14:paraId="2226977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3.根據課本P80的表格完成Speak and Write的練習。</w:t>
            </w:r>
          </w:p>
          <w:p w14:paraId="3D8DEC9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4.Say it根據自己的想法說出如果自己贏得一百萬時想要完成的事情。</w:t>
            </w:r>
          </w:p>
          <w:p w14:paraId="35A6DBD9" w14:textId="77777777" w:rsidR="00FC2E01" w:rsidRDefault="00FC2E01" w:rsidP="00840665">
            <w:pPr>
              <w:spacing w:line="260" w:lineRule="exact"/>
              <w:jc w:val="left"/>
              <w:rPr>
                <w:rFonts w:ascii="標楷體" w:eastAsia="標楷體" w:hAnsi="標楷體" w:cs="標楷體"/>
                <w:bCs/>
                <w:snapToGrid w:val="0"/>
                <w:color w:val="auto"/>
                <w:sz w:val="22"/>
                <w:szCs w:val="22"/>
              </w:rPr>
            </w:pPr>
          </w:p>
          <w:p w14:paraId="35147A3F" w14:textId="6DBAE317" w:rsidR="00EC4E8B" w:rsidRDefault="00D05417" w:rsidP="00840665">
            <w:pPr>
              <w:spacing w:line="260" w:lineRule="exact"/>
              <w:jc w:val="left"/>
              <w:rPr>
                <w:rFonts w:ascii="標楷體" w:eastAsia="標楷體" w:hAnsi="標楷體" w:cs="標楷體"/>
                <w:bCs/>
                <w:snapToGrid w:val="0"/>
                <w:color w:val="auto"/>
                <w:sz w:val="22"/>
                <w:szCs w:val="22"/>
              </w:rPr>
            </w:pPr>
            <w:r>
              <w:rPr>
                <w:rFonts w:ascii="標楷體" w:eastAsia="標楷體" w:hAnsi="標楷體" w:cs="標楷體" w:hint="eastAsia"/>
                <w:bCs/>
                <w:snapToGrid w:val="0"/>
                <w:color w:val="auto"/>
                <w:sz w:val="22"/>
                <w:szCs w:val="22"/>
              </w:rPr>
              <w:t>活動四</w:t>
            </w:r>
            <w:r w:rsidR="00EC4E8B">
              <w:rPr>
                <w:rFonts w:ascii="標楷體" w:eastAsia="標楷體" w:hAnsi="標楷體" w:cs="標楷體" w:hint="eastAsia"/>
                <w:bCs/>
                <w:snapToGrid w:val="0"/>
                <w:color w:val="auto"/>
                <w:sz w:val="22"/>
                <w:szCs w:val="22"/>
              </w:rPr>
              <w:t>:</w:t>
            </w:r>
          </w:p>
          <w:p w14:paraId="08BA9C27" w14:textId="4E628851"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【Reading】</w:t>
            </w:r>
          </w:p>
          <w:p w14:paraId="7A052D3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1.秀出暖身篇的圖片作素材，讓學生討論養寵物的經驗和對於寵物的了解。</w:t>
            </w:r>
          </w:p>
          <w:p w14:paraId="33A4F89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2.請同學討論狗狗比人類更為靈敏之處，勾選出適合的答案。</w:t>
            </w:r>
          </w:p>
          <w:p w14:paraId="5AE18FB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3.能透過Before You Read的圖片引導讓同學討論圖片中的內容，並討論狗狗人類在生活中扮演的角色，並進行小組分享。</w:t>
            </w:r>
          </w:p>
          <w:p w14:paraId="1A528D8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4.能透過While You Read了解閱讀動機及目的，和文章的主要內容與細節。</w:t>
            </w:r>
          </w:p>
          <w:p w14:paraId="6C0B990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5.能在閱讀過程中隨時修正原先的預測內容。</w:t>
            </w:r>
          </w:p>
          <w:p w14:paraId="13F9A0F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6.能將文章中訊息加以比較、歸納，並與實際生活情境做連結。</w:t>
            </w:r>
          </w:p>
          <w:p w14:paraId="6AA1094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7.根據文章內容整理出rescue dogs的工作內容—</w:t>
            </w:r>
          </w:p>
          <w:p w14:paraId="3EED078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 xml:space="preserve">a. Walk through rubble and sharp glass bravely to save lives. </w:t>
            </w:r>
          </w:p>
          <w:p w14:paraId="2646F57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 xml:space="preserve">b. Look for survivors or dead bodies with their smells. </w:t>
            </w:r>
          </w:p>
          <w:p w14:paraId="0B431F1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c. Making sounds when they find survivors or dead bodies.</w:t>
            </w:r>
          </w:p>
          <w:p w14:paraId="290C4E75"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8.教師說明課文重點與內容，並且要同學將本課基本句型的句子畫底線。</w:t>
            </w:r>
          </w:p>
          <w:p w14:paraId="582AB29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9.能透過After You Read完成閱讀策略題目及完成graphic organizer(文章涵蓋內容由大至小的組織圖)以利對文章結構的理解。</w:t>
            </w:r>
          </w:p>
          <w:p w14:paraId="7911839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10.授出現於閱讀中的單字讀法與用法。</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FF26863" w14:textId="77777777" w:rsidR="005E6528" w:rsidRPr="005E6528" w:rsidRDefault="005E6528" w:rsidP="00840665">
            <w:pPr>
              <w:spacing w:line="260" w:lineRule="exact"/>
              <w:jc w:val="center"/>
              <w:rPr>
                <w:rFonts w:eastAsiaTheme="minorEastAsia"/>
                <w:sz w:val="22"/>
                <w:szCs w:val="22"/>
              </w:rPr>
            </w:pPr>
            <w:r w:rsidRPr="005E6528">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19B75B6"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1.備課用書</w:t>
            </w:r>
          </w:p>
          <w:p w14:paraId="22953EBA" w14:textId="77777777" w:rsidR="005E6528" w:rsidRDefault="005E6528" w:rsidP="00840665">
            <w:pPr>
              <w:spacing w:line="260" w:lineRule="exact"/>
              <w:jc w:val="left"/>
              <w:rPr>
                <w:rFonts w:ascii="標楷體" w:eastAsia="標楷體" w:hAnsi="標楷體" w:cs="標楷體"/>
                <w:snapToGrid w:val="0"/>
                <w:color w:val="auto"/>
                <w:sz w:val="22"/>
                <w:szCs w:val="22"/>
              </w:rPr>
            </w:pPr>
            <w:r w:rsidRPr="005E6528">
              <w:rPr>
                <w:rFonts w:ascii="標楷體" w:eastAsia="標楷體" w:hAnsi="標楷體" w:cs="標楷體" w:hint="eastAsia"/>
                <w:snapToGrid w:val="0"/>
                <w:color w:val="auto"/>
                <w:sz w:val="22"/>
                <w:szCs w:val="22"/>
              </w:rPr>
              <w:t>2.電子書</w:t>
            </w:r>
          </w:p>
          <w:p w14:paraId="52942602" w14:textId="77777777" w:rsidR="00D67F4E" w:rsidRDefault="00D67F4E" w:rsidP="00840665">
            <w:pPr>
              <w:spacing w:line="260" w:lineRule="exact"/>
              <w:jc w:val="left"/>
              <w:rPr>
                <w:rFonts w:ascii="標楷體" w:eastAsia="標楷體" w:hAnsi="標楷體" w:cs="標楷體"/>
                <w:snapToGrid w:val="0"/>
                <w:color w:val="auto"/>
                <w:sz w:val="22"/>
                <w:szCs w:val="22"/>
              </w:rPr>
            </w:pPr>
          </w:p>
          <w:p w14:paraId="1882FCA9" w14:textId="77777777" w:rsidR="00D67F4E" w:rsidRPr="0004413C" w:rsidRDefault="00D67F4E" w:rsidP="00D67F4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43FF6F21" w14:textId="7423A261" w:rsidR="00D67F4E" w:rsidRPr="005E6528" w:rsidRDefault="00D67F4E" w:rsidP="00D67F4E">
            <w:pPr>
              <w:spacing w:line="260" w:lineRule="exact"/>
              <w:jc w:val="left"/>
              <w:rPr>
                <w:rFonts w:eastAsiaTheme="minorEastAsia"/>
                <w:sz w:val="22"/>
                <w:szCs w:val="22"/>
              </w:rPr>
            </w:pPr>
            <w:r w:rsidRPr="005C3A0F">
              <w:rPr>
                <w:rFonts w:ascii="標楷體" w:eastAsia="標楷體" w:hAnsi="標楷體" w:hint="eastAsia"/>
              </w:rPr>
              <w:t>閱讀策略引導：善用G</w:t>
            </w:r>
            <w:r w:rsidRPr="005C3A0F">
              <w:rPr>
                <w:rFonts w:ascii="標楷體" w:eastAsia="標楷體" w:hAnsi="標楷體"/>
              </w:rPr>
              <w:t>raphic Organizer帶閱讀篇的課後測驗。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571EAE"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課堂問答</w:t>
            </w:r>
          </w:p>
          <w:p w14:paraId="5E40C869"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口語練習</w:t>
            </w:r>
          </w:p>
          <w:p w14:paraId="76553DC1"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紙筆測驗</w:t>
            </w:r>
          </w:p>
          <w:p w14:paraId="3F2F1E9B"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聽力測驗</w:t>
            </w:r>
          </w:p>
          <w:p w14:paraId="0DB60624"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snapToGrid w:val="0"/>
                <w:color w:val="auto"/>
                <w:sz w:val="22"/>
                <w:szCs w:val="22"/>
              </w:rPr>
              <w:t>作業檢核</w:t>
            </w:r>
          </w:p>
        </w:tc>
        <w:tc>
          <w:tcPr>
            <w:tcW w:w="203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B1640C9"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【閱讀素養教育】</w:t>
            </w:r>
          </w:p>
          <w:p w14:paraId="3FC03137"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4B2CEEC9"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【防災教育】</w:t>
            </w:r>
          </w:p>
          <w:p w14:paraId="15D16CC3"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防J3 臺灣災害防救的機制與運作。</w:t>
            </w:r>
          </w:p>
          <w:p w14:paraId="1E464338"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防J4 臺灣災害預警的機制。</w:t>
            </w:r>
          </w:p>
          <w:p w14:paraId="088D6EAC"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防J6 應用氣象局提供的災害資訊，做出適當的判斷及行動。</w:t>
            </w:r>
          </w:p>
        </w:tc>
        <w:tc>
          <w:tcPr>
            <w:tcW w:w="1784" w:type="dxa"/>
            <w:tcBorders>
              <w:top w:val="single" w:sz="8" w:space="0" w:color="000000"/>
              <w:bottom w:val="single" w:sz="8" w:space="0" w:color="000000"/>
              <w:right w:val="single" w:sz="8" w:space="0" w:color="000000"/>
            </w:tcBorders>
          </w:tcPr>
          <w:p w14:paraId="399D3F9B" w14:textId="3E03E191" w:rsidR="005E6528" w:rsidRPr="005E6528" w:rsidRDefault="005E6528" w:rsidP="002D6B47">
            <w:pPr>
              <w:adjustRightInd w:val="0"/>
              <w:snapToGrid w:val="0"/>
              <w:spacing w:line="0" w:lineRule="atLeast"/>
              <w:ind w:hanging="7"/>
              <w:jc w:val="left"/>
              <w:rPr>
                <w:rFonts w:ascii="標楷體" w:eastAsia="標楷體" w:hAnsi="標楷體" w:cs="標楷體"/>
                <w:sz w:val="22"/>
                <w:szCs w:val="22"/>
              </w:rPr>
            </w:pPr>
          </w:p>
        </w:tc>
      </w:tr>
      <w:tr w:rsidR="005E6528" w:rsidRPr="005E6528" w14:paraId="3B1DAE97" w14:textId="77777777" w:rsidTr="00705DA5">
        <w:trPr>
          <w:trHeight w:val="880"/>
          <w:jc w:val="center"/>
        </w:trPr>
        <w:tc>
          <w:tcPr>
            <w:tcW w:w="508" w:type="dxa"/>
            <w:tcBorders>
              <w:top w:val="single" w:sz="8" w:space="0" w:color="000000"/>
              <w:left w:val="single" w:sz="8" w:space="0" w:color="000000"/>
              <w:bottom w:val="single" w:sz="8" w:space="0" w:color="000000"/>
              <w:right w:val="single" w:sz="8" w:space="0" w:color="000000"/>
            </w:tcBorders>
            <w:vAlign w:val="center"/>
          </w:tcPr>
          <w:p w14:paraId="68C6DAE6" w14:textId="6A35BADF" w:rsidR="005E6528" w:rsidRPr="005E6528" w:rsidRDefault="005E6528" w:rsidP="009E0989">
            <w:pPr>
              <w:spacing w:line="260" w:lineRule="exact"/>
              <w:jc w:val="center"/>
              <w:rPr>
                <w:rFonts w:ascii="標楷體" w:eastAsia="標楷體" w:hAnsi="標楷體"/>
                <w:sz w:val="22"/>
                <w:szCs w:val="22"/>
              </w:rPr>
            </w:pPr>
            <w:r w:rsidRPr="005E6528">
              <w:rPr>
                <w:rFonts w:ascii="標楷體" w:eastAsia="標楷體" w:hAnsi="標楷體" w:cs="標楷體" w:hint="eastAsia"/>
                <w:snapToGrid w:val="0"/>
                <w:sz w:val="22"/>
                <w:szCs w:val="22"/>
              </w:rPr>
              <w:t>第十三週</w:t>
            </w:r>
          </w:p>
        </w:tc>
        <w:tc>
          <w:tcPr>
            <w:tcW w:w="1560" w:type="dxa"/>
            <w:tcBorders>
              <w:top w:val="single" w:sz="8" w:space="0" w:color="000000"/>
              <w:left w:val="single" w:sz="8" w:space="0" w:color="000000"/>
              <w:bottom w:val="single" w:sz="8" w:space="0" w:color="000000"/>
              <w:right w:val="single" w:sz="8" w:space="0" w:color="000000"/>
            </w:tcBorders>
          </w:tcPr>
          <w:p w14:paraId="2FC88844"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1-IV-3 能聽懂基本或重要句型的句子。</w:t>
            </w:r>
          </w:p>
          <w:p w14:paraId="3B2062F5"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1-IV-4 能聽懂日常生活對話的主要內容。</w:t>
            </w:r>
          </w:p>
          <w:p w14:paraId="64812B11"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2-IV-8 能以正確的發音、適切的重音及語調說出基本或重要句型的句子。</w:t>
            </w:r>
          </w:p>
          <w:p w14:paraId="4A5E11C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◎2-IV-9 能進行簡易的角色扮演。</w:t>
            </w:r>
          </w:p>
          <w:p w14:paraId="15DBE62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2-IV-13 能依主題或情境以簡易英語進行日常生活溝通。</w:t>
            </w:r>
          </w:p>
          <w:p w14:paraId="3018C26E"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4-IV-5 能依提示寫出正確達意的簡單句子。</w:t>
            </w:r>
          </w:p>
          <w:p w14:paraId="40E7B72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6-IV-5 主動利用各種查詢工具，以了解所接觸的英語文資訊。</w:t>
            </w:r>
          </w:p>
          <w:p w14:paraId="146A07B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7-IV-2 善用相關主題之背景知識，以利閱讀或聽力理解。</w:t>
            </w:r>
          </w:p>
          <w:p w14:paraId="42B5F7CE"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9F05FE5"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Ac-IV-4 </w:t>
            </w:r>
            <w:r w:rsidRPr="005E6528">
              <w:rPr>
                <w:rFonts w:eastAsia="標楷體" w:hint="eastAsia"/>
                <w:bCs/>
                <w:snapToGrid w:val="0"/>
                <w:color w:val="auto"/>
                <w:sz w:val="22"/>
                <w:szCs w:val="22"/>
              </w:rPr>
              <w:t>國中階段所學字詞（能聽、讀、說、寫最基本的</w:t>
            </w:r>
            <w:r w:rsidRPr="005E6528">
              <w:rPr>
                <w:rFonts w:eastAsia="標楷體" w:hint="eastAsia"/>
                <w:bCs/>
                <w:snapToGrid w:val="0"/>
                <w:color w:val="auto"/>
                <w:sz w:val="22"/>
                <w:szCs w:val="22"/>
              </w:rPr>
              <w:t>1,200</w:t>
            </w:r>
            <w:r w:rsidRPr="005E6528">
              <w:rPr>
                <w:rFonts w:eastAsia="標楷體" w:hint="eastAsia"/>
                <w:bCs/>
                <w:snapToGrid w:val="0"/>
                <w:color w:val="auto"/>
                <w:sz w:val="22"/>
                <w:szCs w:val="22"/>
              </w:rPr>
              <w:t>字詞）。</w:t>
            </w:r>
          </w:p>
          <w:p w14:paraId="759BA7A9"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Ad-IV-1 </w:t>
            </w:r>
            <w:r w:rsidRPr="005E6528">
              <w:rPr>
                <w:rFonts w:eastAsia="標楷體" w:hint="eastAsia"/>
                <w:bCs/>
                <w:snapToGrid w:val="0"/>
                <w:color w:val="auto"/>
                <w:sz w:val="22"/>
                <w:szCs w:val="22"/>
              </w:rPr>
              <w:t>國中階段所學的文法句型。</w:t>
            </w:r>
          </w:p>
          <w:p w14:paraId="6F7BE591"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B-IV-2 </w:t>
            </w:r>
            <w:r w:rsidRPr="005E6528">
              <w:rPr>
                <w:rFonts w:eastAsia="標楷體" w:hint="eastAsia"/>
                <w:bCs/>
                <w:snapToGrid w:val="0"/>
                <w:color w:val="auto"/>
                <w:sz w:val="22"/>
                <w:szCs w:val="22"/>
              </w:rPr>
              <w:t>國中階段所學字詞及句型的生活溝通。</w:t>
            </w:r>
          </w:p>
          <w:p w14:paraId="7F22F085"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B-IV-6 </w:t>
            </w:r>
            <w:r w:rsidRPr="005E6528">
              <w:rPr>
                <w:rFonts w:eastAsia="標楷體" w:hint="eastAsia"/>
                <w:bCs/>
                <w:snapToGrid w:val="0"/>
                <w:color w:val="auto"/>
                <w:sz w:val="22"/>
                <w:szCs w:val="22"/>
              </w:rPr>
              <w:t>圖片描述。</w:t>
            </w:r>
          </w:p>
          <w:p w14:paraId="7A722077"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B-IV-7 </w:t>
            </w:r>
            <w:r w:rsidRPr="005E6528">
              <w:rPr>
                <w:rFonts w:eastAsia="標楷體" w:hint="eastAsia"/>
                <w:bCs/>
                <w:snapToGrid w:val="0"/>
                <w:color w:val="auto"/>
                <w:sz w:val="22"/>
                <w:szCs w:val="22"/>
              </w:rPr>
              <w:t>角色扮演。</w:t>
            </w:r>
          </w:p>
          <w:p w14:paraId="075462B4"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C-IV-3 </w:t>
            </w:r>
            <w:r w:rsidRPr="005E6528">
              <w:rPr>
                <w:rFonts w:eastAsia="標楷體" w:hint="eastAsia"/>
                <w:bCs/>
                <w:snapToGrid w:val="0"/>
                <w:color w:val="auto"/>
                <w:sz w:val="22"/>
                <w:szCs w:val="22"/>
              </w:rPr>
              <w:t>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903A9D6" w14:textId="25C37458" w:rsidR="00EA2100" w:rsidRPr="005E6528" w:rsidRDefault="00EA2100" w:rsidP="00EA2100">
            <w:pPr>
              <w:spacing w:line="260" w:lineRule="exact"/>
              <w:jc w:val="left"/>
              <w:rPr>
                <w:rFonts w:eastAsiaTheme="minorEastAsia"/>
                <w:sz w:val="22"/>
                <w:szCs w:val="22"/>
              </w:rPr>
            </w:pPr>
            <w:r>
              <w:rPr>
                <w:rFonts w:ascii="標楷體" w:eastAsia="標楷體" w:hAnsi="標楷體" w:cs="標楷體" w:hint="eastAsia"/>
                <w:bCs/>
                <w:snapToGrid w:val="0"/>
                <w:color w:val="auto"/>
                <w:sz w:val="22"/>
                <w:szCs w:val="22"/>
              </w:rPr>
              <w:t>單元四</w:t>
            </w:r>
            <w:r w:rsidR="005E6528" w:rsidRPr="005E6528">
              <w:rPr>
                <w:rFonts w:ascii="標楷體" w:eastAsia="標楷體" w:hAnsi="標楷體" w:cs="標楷體" w:hint="eastAsia"/>
                <w:bCs/>
                <w:snapToGrid w:val="0"/>
                <w:color w:val="auto"/>
                <w:sz w:val="22"/>
                <w:szCs w:val="22"/>
              </w:rPr>
              <w:t xml:space="preserve">  I Can Hear the Wind Blow</w:t>
            </w:r>
            <w:r w:rsidRPr="005E6528">
              <w:rPr>
                <w:rFonts w:ascii="標楷體" w:eastAsia="標楷體" w:hAnsi="標楷體" w:cs="標楷體" w:hint="eastAsia"/>
                <w:bCs/>
                <w:snapToGrid w:val="0"/>
                <w:color w:val="auto"/>
                <w:sz w:val="22"/>
                <w:szCs w:val="22"/>
              </w:rPr>
              <w:t>防災教育</w:t>
            </w:r>
          </w:p>
          <w:p w14:paraId="52CBAFF1" w14:textId="77777777" w:rsidR="00F13311" w:rsidRDefault="00F13311" w:rsidP="00840665">
            <w:pPr>
              <w:spacing w:line="260" w:lineRule="exact"/>
              <w:jc w:val="left"/>
              <w:rPr>
                <w:rFonts w:ascii="標楷體" w:eastAsia="標楷體" w:hAnsi="標楷體"/>
                <w:sz w:val="22"/>
                <w:szCs w:val="22"/>
              </w:rPr>
            </w:pPr>
          </w:p>
          <w:p w14:paraId="09E82B3C" w14:textId="256771B9" w:rsidR="005E6528" w:rsidRPr="00EA2100" w:rsidRDefault="00D05417" w:rsidP="00840665">
            <w:pPr>
              <w:spacing w:line="260" w:lineRule="exact"/>
              <w:jc w:val="left"/>
              <w:rPr>
                <w:rFonts w:ascii="標楷體" w:eastAsia="標楷體" w:hAnsi="標楷體"/>
                <w:sz w:val="22"/>
                <w:szCs w:val="22"/>
              </w:rPr>
            </w:pPr>
            <w:r>
              <w:rPr>
                <w:rFonts w:ascii="標楷體" w:eastAsia="標楷體" w:hAnsi="標楷體" w:hint="eastAsia"/>
                <w:sz w:val="22"/>
                <w:szCs w:val="22"/>
              </w:rPr>
              <w:t>活動五</w:t>
            </w:r>
            <w:r w:rsidR="00EA2100" w:rsidRPr="00EA2100">
              <w:rPr>
                <w:rFonts w:ascii="標楷體" w:eastAsia="標楷體" w:hAnsi="標楷體" w:hint="eastAsia"/>
                <w:sz w:val="22"/>
                <w:szCs w:val="22"/>
              </w:rPr>
              <w:t>:</w:t>
            </w:r>
          </w:p>
          <w:p w14:paraId="2ACF55F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【Listening Strategy】</w:t>
            </w:r>
          </w:p>
          <w:p w14:paraId="6F21D545"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1.說明Listening for WH Questions之聽力閱讀策略進行步驟。</w:t>
            </w:r>
          </w:p>
          <w:p w14:paraId="7FFFB18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2.介紹英文的六個wh，並且依據課本中的提示進行練習。</w:t>
            </w:r>
          </w:p>
          <w:p w14:paraId="0F4A4C75"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3.完成練習。</w:t>
            </w:r>
          </w:p>
          <w:p w14:paraId="3063D1D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【Exercise】</w:t>
            </w:r>
          </w:p>
          <w:p w14:paraId="0075D47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1.打開課本Exercise篇完成閱讀素養題與會考聽力三大練習。</w:t>
            </w:r>
          </w:p>
          <w:p w14:paraId="436484E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2.教師針對本篇閱讀素養題目解釋文章段落邏輯安排的合理性，以增進學生閱讀能力。</w:t>
            </w:r>
          </w:p>
          <w:p w14:paraId="024BDAE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3.本篇閱讀利用短詩導入寵物對主人的思念之情，請學生先分組閱讀及討論詩的內容，並推論出代名詞的正確指涉，還有寵物被領養的歷程後，也討論受領養的是哪一種動物。並且完成課後練習。針對第三題的tone of the poem特別請同學從整篇短詩的語氣中進行判讀。</w:t>
            </w:r>
          </w:p>
          <w:p w14:paraId="3318AED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【習作評量】</w:t>
            </w:r>
          </w:p>
          <w:p w14:paraId="54F79A4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1.請同學進行習作聽力部分測驗並於測驗結束後對答，若有不清楚之處，則再播放一次並且播放聽力稿。</w:t>
            </w:r>
          </w:p>
          <w:p w14:paraId="39E5E35E"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2.教師針對聽力內容進行聽力策略教學。</w:t>
            </w:r>
          </w:p>
          <w:p w14:paraId="43505D9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3.檢討讀寫習作內容並且提醒學生運用閱讀策略，提升閱讀效能。</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2479BF" w14:textId="77777777" w:rsidR="005E6528" w:rsidRPr="005E6528" w:rsidRDefault="005E6528" w:rsidP="00840665">
            <w:pPr>
              <w:spacing w:line="260" w:lineRule="exact"/>
              <w:jc w:val="center"/>
              <w:rPr>
                <w:rFonts w:eastAsiaTheme="minorEastAsia"/>
                <w:sz w:val="22"/>
                <w:szCs w:val="22"/>
              </w:rPr>
            </w:pPr>
            <w:r w:rsidRPr="005E6528">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B5F7E2F"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1.備課用書</w:t>
            </w:r>
          </w:p>
          <w:p w14:paraId="16194BEA" w14:textId="77777777" w:rsidR="005E6528" w:rsidRDefault="005E6528" w:rsidP="00840665">
            <w:pPr>
              <w:spacing w:line="260" w:lineRule="exact"/>
              <w:jc w:val="left"/>
              <w:rPr>
                <w:rFonts w:ascii="標楷體" w:eastAsia="標楷體" w:hAnsi="標楷體" w:cs="標楷體"/>
                <w:snapToGrid w:val="0"/>
                <w:color w:val="auto"/>
                <w:sz w:val="22"/>
                <w:szCs w:val="22"/>
              </w:rPr>
            </w:pPr>
            <w:r w:rsidRPr="005E6528">
              <w:rPr>
                <w:rFonts w:ascii="標楷體" w:eastAsia="標楷體" w:hAnsi="標楷體" w:cs="標楷體" w:hint="eastAsia"/>
                <w:snapToGrid w:val="0"/>
                <w:color w:val="auto"/>
                <w:sz w:val="22"/>
                <w:szCs w:val="22"/>
              </w:rPr>
              <w:t>2.電子書</w:t>
            </w:r>
          </w:p>
          <w:p w14:paraId="63822067" w14:textId="63FEEEEB" w:rsidR="00D67F4E" w:rsidRDefault="00EA2100" w:rsidP="00840665">
            <w:pPr>
              <w:spacing w:line="260" w:lineRule="exact"/>
              <w:jc w:val="left"/>
              <w:rPr>
                <w:rFonts w:ascii="標楷體" w:eastAsia="標楷體" w:hAnsi="標楷體" w:cs="標楷體"/>
                <w:snapToGrid w:val="0"/>
                <w:color w:val="auto"/>
                <w:sz w:val="22"/>
                <w:szCs w:val="22"/>
              </w:rPr>
            </w:pPr>
            <w:r>
              <w:rPr>
                <w:rFonts w:ascii="標楷體" w:eastAsia="標楷體" w:hAnsi="標楷體" w:cs="標楷體" w:hint="eastAsia"/>
                <w:snapToGrid w:val="0"/>
                <w:color w:val="auto"/>
                <w:sz w:val="22"/>
                <w:szCs w:val="22"/>
              </w:rPr>
              <w:t>3</w:t>
            </w:r>
            <w:r>
              <w:rPr>
                <w:rFonts w:ascii="標楷體" w:eastAsia="標楷體" w:hAnsi="標楷體" w:cs="標楷體"/>
                <w:snapToGrid w:val="0"/>
                <w:color w:val="auto"/>
                <w:sz w:val="22"/>
                <w:szCs w:val="22"/>
              </w:rPr>
              <w:t>.</w:t>
            </w:r>
            <w:r>
              <w:rPr>
                <w:rFonts w:ascii="標楷體" w:eastAsia="標楷體" w:hAnsi="標楷體" w:cs="標楷體" w:hint="eastAsia"/>
                <w:snapToGrid w:val="0"/>
                <w:color w:val="auto"/>
                <w:sz w:val="22"/>
                <w:szCs w:val="22"/>
              </w:rPr>
              <w:t>習作</w:t>
            </w:r>
          </w:p>
          <w:p w14:paraId="46208D6E" w14:textId="220B64A7" w:rsidR="00EA2100" w:rsidRDefault="00EA2100" w:rsidP="00840665">
            <w:pPr>
              <w:spacing w:line="260" w:lineRule="exact"/>
              <w:jc w:val="left"/>
              <w:rPr>
                <w:rFonts w:ascii="標楷體" w:eastAsia="標楷體" w:hAnsi="標楷體" w:cs="標楷體"/>
                <w:snapToGrid w:val="0"/>
                <w:color w:val="auto"/>
                <w:sz w:val="22"/>
                <w:szCs w:val="22"/>
              </w:rPr>
            </w:pPr>
          </w:p>
          <w:p w14:paraId="2A212380" w14:textId="77777777" w:rsidR="00EA2100" w:rsidRDefault="00EA2100" w:rsidP="00840665">
            <w:pPr>
              <w:spacing w:line="260" w:lineRule="exact"/>
              <w:jc w:val="left"/>
              <w:rPr>
                <w:rFonts w:ascii="標楷體" w:eastAsia="標楷體" w:hAnsi="標楷體" w:cs="標楷體"/>
                <w:snapToGrid w:val="0"/>
                <w:color w:val="auto"/>
                <w:sz w:val="22"/>
                <w:szCs w:val="22"/>
              </w:rPr>
            </w:pPr>
          </w:p>
          <w:p w14:paraId="12220BCD" w14:textId="77777777" w:rsidR="00D67F4E" w:rsidRPr="0004413C" w:rsidRDefault="00D67F4E" w:rsidP="00D67F4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1978BD33" w14:textId="3F2B7F08" w:rsidR="00D67F4E" w:rsidRPr="005E6528" w:rsidRDefault="00D67F4E" w:rsidP="00D67F4E">
            <w:pPr>
              <w:spacing w:line="260" w:lineRule="exact"/>
              <w:jc w:val="left"/>
              <w:rPr>
                <w:rFonts w:eastAsiaTheme="minorEastAsia"/>
                <w:sz w:val="22"/>
                <w:szCs w:val="22"/>
              </w:rPr>
            </w:pPr>
            <w:r w:rsidRPr="005C3A0F">
              <w:rPr>
                <w:rFonts w:ascii="標楷體" w:eastAsia="標楷體" w:hAnsi="標楷體" w:hint="eastAsia"/>
              </w:rPr>
              <w:t>閱讀策略引導：善用G</w:t>
            </w:r>
            <w:r w:rsidRPr="005C3A0F">
              <w:rPr>
                <w:rFonts w:ascii="標楷體" w:eastAsia="標楷體" w:hAnsi="標楷體"/>
              </w:rPr>
              <w:t>raphic Organizer帶閱讀篇的課後測驗。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7FF0533"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課堂問答</w:t>
            </w:r>
          </w:p>
          <w:p w14:paraId="1D774DCC"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snapToGrid w:val="0"/>
                <w:color w:val="auto"/>
                <w:sz w:val="22"/>
                <w:szCs w:val="22"/>
              </w:rPr>
              <w:t>口語練習</w:t>
            </w:r>
          </w:p>
        </w:tc>
        <w:tc>
          <w:tcPr>
            <w:tcW w:w="203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F03D8A"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【閱讀素養教育】</w:t>
            </w:r>
          </w:p>
          <w:p w14:paraId="0F7593FA"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2CBAA42E"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【防災教育】</w:t>
            </w:r>
          </w:p>
          <w:p w14:paraId="0F3941B2"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防J3 臺灣災害防救的機制與運作。</w:t>
            </w:r>
          </w:p>
          <w:p w14:paraId="2299F9FF"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防J4 臺灣災害預警的機制。</w:t>
            </w:r>
          </w:p>
          <w:p w14:paraId="0818652F"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防J6 應用氣象局提供的災害資訊，做出適當的判斷及行動。</w:t>
            </w:r>
          </w:p>
        </w:tc>
        <w:tc>
          <w:tcPr>
            <w:tcW w:w="1784" w:type="dxa"/>
            <w:tcBorders>
              <w:top w:val="single" w:sz="8" w:space="0" w:color="000000"/>
              <w:bottom w:val="single" w:sz="8" w:space="0" w:color="000000"/>
              <w:right w:val="single" w:sz="8" w:space="0" w:color="000000"/>
            </w:tcBorders>
          </w:tcPr>
          <w:p w14:paraId="2CD67A47" w14:textId="0ED26AB3" w:rsidR="005E6528" w:rsidRPr="005E6528" w:rsidRDefault="005E6528" w:rsidP="002D6B47">
            <w:pPr>
              <w:adjustRightInd w:val="0"/>
              <w:snapToGrid w:val="0"/>
              <w:spacing w:line="0" w:lineRule="atLeast"/>
              <w:ind w:hanging="7"/>
              <w:jc w:val="left"/>
              <w:rPr>
                <w:rFonts w:ascii="標楷體" w:eastAsia="標楷體" w:hAnsi="標楷體" w:cs="標楷體"/>
                <w:sz w:val="22"/>
                <w:szCs w:val="22"/>
              </w:rPr>
            </w:pPr>
          </w:p>
        </w:tc>
      </w:tr>
      <w:tr w:rsidR="005E6528" w:rsidRPr="005E6528" w14:paraId="2DC56FD1" w14:textId="77777777" w:rsidTr="00705DA5">
        <w:trPr>
          <w:trHeight w:val="880"/>
          <w:jc w:val="center"/>
        </w:trPr>
        <w:tc>
          <w:tcPr>
            <w:tcW w:w="508" w:type="dxa"/>
            <w:tcBorders>
              <w:top w:val="single" w:sz="8" w:space="0" w:color="000000"/>
              <w:left w:val="single" w:sz="8" w:space="0" w:color="000000"/>
              <w:bottom w:val="single" w:sz="8" w:space="0" w:color="000000"/>
              <w:right w:val="single" w:sz="8" w:space="0" w:color="000000"/>
            </w:tcBorders>
            <w:vAlign w:val="center"/>
          </w:tcPr>
          <w:p w14:paraId="5F18C349" w14:textId="2366D23B" w:rsidR="005E6528" w:rsidRPr="009E0989" w:rsidRDefault="005E6528" w:rsidP="009E0989">
            <w:pPr>
              <w:spacing w:line="260" w:lineRule="exact"/>
              <w:jc w:val="center"/>
              <w:rPr>
                <w:rFonts w:ascii="標楷體" w:eastAsia="標楷體" w:hAnsi="標楷體"/>
                <w:snapToGrid w:val="0"/>
                <w:sz w:val="22"/>
                <w:szCs w:val="22"/>
              </w:rPr>
            </w:pPr>
            <w:r w:rsidRPr="005E6528">
              <w:rPr>
                <w:rFonts w:ascii="標楷體" w:eastAsia="標楷體" w:hAnsi="標楷體" w:cs="標楷體" w:hint="eastAsia"/>
                <w:snapToGrid w:val="0"/>
                <w:sz w:val="22"/>
                <w:szCs w:val="22"/>
              </w:rPr>
              <w:t>第十四週</w:t>
            </w:r>
          </w:p>
        </w:tc>
        <w:tc>
          <w:tcPr>
            <w:tcW w:w="1560" w:type="dxa"/>
            <w:tcBorders>
              <w:top w:val="single" w:sz="8" w:space="0" w:color="000000"/>
              <w:left w:val="single" w:sz="8" w:space="0" w:color="000000"/>
              <w:bottom w:val="single" w:sz="8" w:space="0" w:color="000000"/>
              <w:right w:val="single" w:sz="8" w:space="0" w:color="000000"/>
            </w:tcBorders>
          </w:tcPr>
          <w:p w14:paraId="5408B05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2-IV-13 能依主題或情境以簡易英語進行日常生活溝通。</w:t>
            </w:r>
          </w:p>
          <w:p w14:paraId="6C61FE3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5-IV-7 能聽懂日常生活對話，並能以簡單的字詞、句子記下要點。</w:t>
            </w:r>
          </w:p>
          <w:p w14:paraId="0662E43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5-IV-11 能看懂並能填寫簡單的表格及資料等。</w:t>
            </w:r>
          </w:p>
          <w:p w14:paraId="1ADAEB0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6-IV-2 主動預習、複習並將學習內容作基本的整理歸納。</w:t>
            </w:r>
          </w:p>
          <w:p w14:paraId="5B77307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6-IV-6 主動從網或其他課外材料，搜尋相關英語文資源，並與教師及同學分享。</w:t>
            </w:r>
          </w:p>
          <w:p w14:paraId="068B965C"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bCs/>
                <w:snapToGrid w:val="0"/>
                <w:color w:val="auto"/>
                <w:sz w:val="22"/>
                <w:szCs w:val="22"/>
              </w:rPr>
              <w:t>9-IV-1 能綜合相關資訊作合理的猜測。</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413F953"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Ae-IV-2 </w:t>
            </w:r>
            <w:r w:rsidRPr="005E6528">
              <w:rPr>
                <w:rFonts w:eastAsia="標楷體" w:hint="eastAsia"/>
                <w:bCs/>
                <w:snapToGrid w:val="0"/>
                <w:color w:val="auto"/>
                <w:sz w:val="22"/>
                <w:szCs w:val="22"/>
              </w:rPr>
              <w:t>常見的圖表。</w:t>
            </w:r>
          </w:p>
          <w:p w14:paraId="7D50BDF0"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B-IV-5 </w:t>
            </w:r>
            <w:r w:rsidRPr="005E6528">
              <w:rPr>
                <w:rFonts w:eastAsia="標楷體" w:hint="eastAsia"/>
                <w:bCs/>
                <w:snapToGrid w:val="0"/>
                <w:color w:val="auto"/>
                <w:sz w:val="22"/>
                <w:szCs w:val="22"/>
              </w:rPr>
              <w:t>人、事、時、地、物的描述及問答。</w:t>
            </w:r>
          </w:p>
          <w:p w14:paraId="1D93A9C2"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B-IV-6 </w:t>
            </w:r>
            <w:r w:rsidRPr="005E6528">
              <w:rPr>
                <w:rFonts w:eastAsia="標楷體" w:hint="eastAsia"/>
                <w:bCs/>
                <w:snapToGrid w:val="0"/>
                <w:color w:val="auto"/>
                <w:sz w:val="22"/>
                <w:szCs w:val="22"/>
              </w:rPr>
              <w:t>圖片描述。</w:t>
            </w:r>
          </w:p>
          <w:p w14:paraId="44E43DD6"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B-IV-7 </w:t>
            </w:r>
            <w:r w:rsidRPr="005E6528">
              <w:rPr>
                <w:rFonts w:eastAsia="標楷體" w:hint="eastAsia"/>
                <w:bCs/>
                <w:snapToGrid w:val="0"/>
                <w:color w:val="auto"/>
                <w:sz w:val="22"/>
                <w:szCs w:val="22"/>
              </w:rPr>
              <w:t>角色扮演。</w:t>
            </w:r>
          </w:p>
          <w:p w14:paraId="032503BA"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D-IV-1 </w:t>
            </w:r>
            <w:r w:rsidRPr="005E6528">
              <w:rPr>
                <w:rFonts w:eastAsia="標楷體" w:hint="eastAsia"/>
                <w:bCs/>
                <w:snapToGrid w:val="0"/>
                <w:color w:val="auto"/>
                <w:sz w:val="22"/>
                <w:szCs w:val="22"/>
              </w:rPr>
              <w:t>依綜合資訊作合理猜測。</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0CA6E6" w14:textId="3FACEF6E" w:rsidR="005E6528" w:rsidRPr="005E6528" w:rsidRDefault="007C3D7B" w:rsidP="007C3D7B">
            <w:pPr>
              <w:spacing w:line="260" w:lineRule="exact"/>
              <w:ind w:firstLine="0"/>
              <w:jc w:val="left"/>
              <w:rPr>
                <w:rFonts w:eastAsiaTheme="minorEastAsia"/>
                <w:bCs/>
                <w:snapToGrid w:val="0"/>
                <w:sz w:val="22"/>
                <w:szCs w:val="22"/>
              </w:rPr>
            </w:pPr>
            <w:r>
              <w:rPr>
                <w:rFonts w:ascii="標楷體" w:eastAsia="標楷體" w:hAnsi="標楷體" w:cs="標楷體" w:hint="eastAsia"/>
                <w:bCs/>
                <w:snapToGrid w:val="0"/>
                <w:color w:val="auto"/>
                <w:sz w:val="22"/>
                <w:szCs w:val="22"/>
              </w:rPr>
              <w:t>單元 複習</w:t>
            </w:r>
            <w:r w:rsidR="00F13311">
              <w:rPr>
                <w:rFonts w:ascii="標楷體" w:eastAsia="標楷體" w:hAnsi="標楷體" w:cs="標楷體" w:hint="eastAsia"/>
                <w:bCs/>
                <w:snapToGrid w:val="0"/>
                <w:color w:val="auto"/>
                <w:sz w:val="22"/>
                <w:szCs w:val="22"/>
              </w:rPr>
              <w:t>二</w:t>
            </w:r>
          </w:p>
          <w:p w14:paraId="066BA578"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bCs/>
                <w:snapToGrid w:val="0"/>
                <w:color w:val="auto"/>
                <w:sz w:val="22"/>
                <w:szCs w:val="22"/>
              </w:rPr>
              <w:t>Review 2（第二次段考）</w:t>
            </w:r>
          </w:p>
          <w:p w14:paraId="391CDAD4" w14:textId="77777777" w:rsidR="00F13311" w:rsidRDefault="00F13311" w:rsidP="00840665">
            <w:pPr>
              <w:spacing w:line="260" w:lineRule="exact"/>
              <w:jc w:val="left"/>
              <w:rPr>
                <w:rFonts w:ascii="標楷體" w:eastAsia="標楷體" w:hAnsi="標楷體" w:cs="標楷體"/>
                <w:bCs/>
                <w:snapToGrid w:val="0"/>
                <w:color w:val="auto"/>
                <w:sz w:val="22"/>
                <w:szCs w:val="22"/>
              </w:rPr>
            </w:pPr>
          </w:p>
          <w:p w14:paraId="33121EA1" w14:textId="5DE1C3AE" w:rsidR="007C3D7B" w:rsidRDefault="007C3D7B" w:rsidP="00840665">
            <w:pPr>
              <w:spacing w:line="260" w:lineRule="exact"/>
              <w:jc w:val="left"/>
              <w:rPr>
                <w:rFonts w:ascii="標楷體" w:eastAsia="標楷體" w:hAnsi="標楷體" w:cs="標楷體"/>
                <w:bCs/>
                <w:snapToGrid w:val="0"/>
                <w:color w:val="auto"/>
                <w:sz w:val="22"/>
                <w:szCs w:val="22"/>
              </w:rPr>
            </w:pPr>
            <w:r>
              <w:rPr>
                <w:rFonts w:ascii="標楷體" w:eastAsia="標楷體" w:hAnsi="標楷體" w:cs="標楷體" w:hint="eastAsia"/>
                <w:bCs/>
                <w:snapToGrid w:val="0"/>
                <w:color w:val="auto"/>
                <w:sz w:val="22"/>
                <w:szCs w:val="22"/>
              </w:rPr>
              <w:t>活動一:</w:t>
            </w:r>
          </w:p>
          <w:p w14:paraId="6AB7A3E3" w14:textId="7477CD76"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【I. Recap】</w:t>
            </w:r>
          </w:p>
          <w:p w14:paraId="22173D9E"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A.複習三種動詞：連綴動詞、感官動詞、使役動詞的用法。並完成P89練習。</w:t>
            </w:r>
          </w:p>
          <w:p w14:paraId="70A39D6E"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B.複習表達或建議的方式</w:t>
            </w:r>
          </w:p>
          <w:p w14:paraId="4FDB664B"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a.請同學閱讀P90的內容</w:t>
            </w:r>
          </w:p>
          <w:p w14:paraId="2EF0234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b.各組同學挑選一種情境進行口語練習。</w:t>
            </w:r>
          </w:p>
          <w:p w14:paraId="4D8691C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c.改寫P90兩題練習。</w:t>
            </w:r>
          </w:p>
          <w:p w14:paraId="3E92FBC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d.教師說明might, could, would you please, why don’t…的運用，是使表達更為客氣的說法。</w:t>
            </w:r>
          </w:p>
          <w:p w14:paraId="7EF418E9" w14:textId="77777777" w:rsidR="00FC2E01" w:rsidRDefault="00FC2E01" w:rsidP="00840665">
            <w:pPr>
              <w:spacing w:line="260" w:lineRule="exact"/>
              <w:jc w:val="left"/>
              <w:rPr>
                <w:rFonts w:ascii="標楷體" w:eastAsia="標楷體" w:hAnsi="標楷體" w:cs="標楷體"/>
                <w:bCs/>
                <w:snapToGrid w:val="0"/>
                <w:color w:val="auto"/>
                <w:sz w:val="22"/>
                <w:szCs w:val="22"/>
              </w:rPr>
            </w:pPr>
          </w:p>
          <w:p w14:paraId="77A03AB8" w14:textId="35D31C5E" w:rsidR="007C3D7B" w:rsidRDefault="007C3D7B" w:rsidP="00840665">
            <w:pPr>
              <w:spacing w:line="260" w:lineRule="exact"/>
              <w:jc w:val="left"/>
              <w:rPr>
                <w:rFonts w:ascii="標楷體" w:eastAsia="標楷體" w:hAnsi="標楷體" w:cs="標楷體"/>
                <w:bCs/>
                <w:snapToGrid w:val="0"/>
                <w:color w:val="auto"/>
                <w:sz w:val="22"/>
                <w:szCs w:val="22"/>
              </w:rPr>
            </w:pPr>
            <w:r>
              <w:rPr>
                <w:rFonts w:ascii="標楷體" w:eastAsia="標楷體" w:hAnsi="標楷體" w:cs="標楷體" w:hint="eastAsia"/>
                <w:bCs/>
                <w:snapToGrid w:val="0"/>
                <w:color w:val="auto"/>
                <w:sz w:val="22"/>
                <w:szCs w:val="22"/>
              </w:rPr>
              <w:t>活動二:</w:t>
            </w:r>
          </w:p>
          <w:p w14:paraId="27D1A02A" w14:textId="395B1E25"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【II. Self-check.】</w:t>
            </w:r>
          </w:p>
          <w:p w14:paraId="2FFA3ECE"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1.閱讀文章後，填寫正確形容詞和副詞。並請各組同學討論文章內容。</w:t>
            </w:r>
          </w:p>
          <w:p w14:paraId="2E482C9E"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2.看圖填入適當的動詞，並且說明這四張圖片的意義。</w:t>
            </w:r>
          </w:p>
          <w:p w14:paraId="21E483B0"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bCs/>
                <w:snapToGrid w:val="0"/>
                <w:color w:val="auto"/>
                <w:sz w:val="22"/>
                <w:szCs w:val="22"/>
              </w:rPr>
              <w:t>3.填寫自我檢核表。</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9CCC0E" w14:textId="77777777" w:rsidR="005E6528" w:rsidRPr="005E6528" w:rsidRDefault="005E6528" w:rsidP="00840665">
            <w:pPr>
              <w:spacing w:line="260" w:lineRule="exact"/>
              <w:jc w:val="center"/>
              <w:rPr>
                <w:rFonts w:eastAsiaTheme="minorEastAsia"/>
                <w:sz w:val="22"/>
                <w:szCs w:val="22"/>
              </w:rPr>
            </w:pPr>
            <w:r w:rsidRPr="005E6528">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84D1C1C"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1.備課用書</w:t>
            </w:r>
          </w:p>
          <w:p w14:paraId="02B51B4B" w14:textId="77777777" w:rsidR="005E6528" w:rsidRDefault="005E6528" w:rsidP="00840665">
            <w:pPr>
              <w:spacing w:line="260" w:lineRule="exact"/>
              <w:jc w:val="left"/>
              <w:rPr>
                <w:rFonts w:ascii="標楷體" w:eastAsia="標楷體" w:hAnsi="標楷體" w:cs="標楷體"/>
                <w:snapToGrid w:val="0"/>
                <w:color w:val="auto"/>
                <w:sz w:val="22"/>
                <w:szCs w:val="22"/>
              </w:rPr>
            </w:pPr>
            <w:r w:rsidRPr="005E6528">
              <w:rPr>
                <w:rFonts w:ascii="標楷體" w:eastAsia="標楷體" w:hAnsi="標楷體" w:cs="標楷體" w:hint="eastAsia"/>
                <w:snapToGrid w:val="0"/>
                <w:color w:val="auto"/>
                <w:sz w:val="22"/>
                <w:szCs w:val="22"/>
              </w:rPr>
              <w:t>2.電子書</w:t>
            </w:r>
          </w:p>
          <w:p w14:paraId="78E4C75D" w14:textId="7520FAC6" w:rsidR="00D67F4E" w:rsidRDefault="00D67F4E" w:rsidP="00840665">
            <w:pPr>
              <w:spacing w:line="260" w:lineRule="exact"/>
              <w:jc w:val="left"/>
              <w:rPr>
                <w:rFonts w:ascii="標楷體" w:eastAsia="標楷體" w:hAnsi="標楷體" w:cs="標楷體"/>
                <w:snapToGrid w:val="0"/>
                <w:color w:val="auto"/>
                <w:sz w:val="22"/>
                <w:szCs w:val="22"/>
              </w:rPr>
            </w:pPr>
          </w:p>
          <w:p w14:paraId="7BC120B0" w14:textId="77777777" w:rsidR="00D67F4E" w:rsidRPr="0004413C" w:rsidRDefault="00D67F4E" w:rsidP="00D67F4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213C5503" w14:textId="7CCE5365" w:rsidR="00D05417" w:rsidRDefault="00D67F4E" w:rsidP="00D67F4E">
            <w:pPr>
              <w:spacing w:line="260" w:lineRule="exact"/>
              <w:jc w:val="left"/>
              <w:rPr>
                <w:rFonts w:eastAsiaTheme="minorEastAsia"/>
                <w:sz w:val="22"/>
                <w:szCs w:val="22"/>
              </w:rPr>
            </w:pPr>
            <w:r w:rsidRPr="005C3A0F">
              <w:rPr>
                <w:rFonts w:ascii="標楷體" w:eastAsia="標楷體" w:hAnsi="標楷體" w:hint="eastAsia"/>
              </w:rPr>
              <w:t>閱讀策略引導：善用G</w:t>
            </w:r>
            <w:r w:rsidRPr="005C3A0F">
              <w:rPr>
                <w:rFonts w:ascii="標楷體" w:eastAsia="標楷體" w:hAnsi="標楷體"/>
              </w:rPr>
              <w:t>raphic Organizer帶閱讀篇的課後測驗。</w:t>
            </w:r>
          </w:p>
          <w:p w14:paraId="0228F888" w14:textId="77777777" w:rsidR="00D05417" w:rsidRPr="00D05417" w:rsidRDefault="00D05417" w:rsidP="00D05417">
            <w:pPr>
              <w:rPr>
                <w:rFonts w:eastAsiaTheme="minorEastAsia"/>
                <w:sz w:val="22"/>
                <w:szCs w:val="22"/>
              </w:rPr>
            </w:pPr>
          </w:p>
          <w:p w14:paraId="55658EB1" w14:textId="77777777" w:rsidR="00D05417" w:rsidRPr="00D05417" w:rsidRDefault="00D05417" w:rsidP="00D05417">
            <w:pPr>
              <w:rPr>
                <w:rFonts w:eastAsiaTheme="minorEastAsia"/>
                <w:sz w:val="22"/>
                <w:szCs w:val="22"/>
              </w:rPr>
            </w:pPr>
          </w:p>
          <w:p w14:paraId="4C9C6D6F" w14:textId="77777777" w:rsidR="00D05417" w:rsidRPr="00D05417" w:rsidRDefault="00D05417" w:rsidP="00D05417">
            <w:pPr>
              <w:rPr>
                <w:rFonts w:eastAsiaTheme="minorEastAsia"/>
                <w:sz w:val="22"/>
                <w:szCs w:val="22"/>
              </w:rPr>
            </w:pPr>
          </w:p>
          <w:p w14:paraId="4D6467F2" w14:textId="77777777" w:rsidR="00D05417" w:rsidRPr="00D05417" w:rsidRDefault="00D05417" w:rsidP="00D05417">
            <w:pPr>
              <w:rPr>
                <w:rFonts w:eastAsiaTheme="minorEastAsia"/>
                <w:sz w:val="22"/>
                <w:szCs w:val="22"/>
              </w:rPr>
            </w:pPr>
          </w:p>
          <w:p w14:paraId="019CB7E5" w14:textId="77777777" w:rsidR="00D05417" w:rsidRPr="00D05417" w:rsidRDefault="00D05417" w:rsidP="00D05417">
            <w:pPr>
              <w:rPr>
                <w:rFonts w:eastAsiaTheme="minorEastAsia"/>
                <w:sz w:val="22"/>
                <w:szCs w:val="22"/>
              </w:rPr>
            </w:pPr>
          </w:p>
          <w:p w14:paraId="7621D2FB" w14:textId="77777777" w:rsidR="00D05417" w:rsidRPr="00D05417" w:rsidRDefault="00D05417" w:rsidP="00D05417">
            <w:pPr>
              <w:rPr>
                <w:rFonts w:eastAsiaTheme="minorEastAsia"/>
                <w:sz w:val="22"/>
                <w:szCs w:val="22"/>
              </w:rPr>
            </w:pPr>
          </w:p>
          <w:p w14:paraId="652860EF" w14:textId="77777777" w:rsidR="00D05417" w:rsidRPr="00D05417" w:rsidRDefault="00D05417" w:rsidP="00D05417">
            <w:pPr>
              <w:rPr>
                <w:rFonts w:eastAsiaTheme="minorEastAsia"/>
                <w:sz w:val="22"/>
                <w:szCs w:val="22"/>
              </w:rPr>
            </w:pPr>
          </w:p>
          <w:p w14:paraId="164F0C1F" w14:textId="77777777" w:rsidR="00D05417" w:rsidRPr="00D05417" w:rsidRDefault="00D05417" w:rsidP="00D05417">
            <w:pPr>
              <w:rPr>
                <w:rFonts w:eastAsiaTheme="minorEastAsia"/>
                <w:sz w:val="22"/>
                <w:szCs w:val="22"/>
              </w:rPr>
            </w:pPr>
          </w:p>
          <w:p w14:paraId="5BB3F751" w14:textId="77777777" w:rsidR="00D05417" w:rsidRPr="00D05417" w:rsidRDefault="00D05417" w:rsidP="00D05417">
            <w:pPr>
              <w:rPr>
                <w:rFonts w:eastAsiaTheme="minorEastAsia"/>
                <w:sz w:val="22"/>
                <w:szCs w:val="22"/>
              </w:rPr>
            </w:pPr>
          </w:p>
          <w:p w14:paraId="50F90803" w14:textId="77777777" w:rsidR="00D05417" w:rsidRPr="00D05417" w:rsidRDefault="00D05417" w:rsidP="00D05417">
            <w:pPr>
              <w:rPr>
                <w:rFonts w:eastAsiaTheme="minorEastAsia"/>
                <w:sz w:val="22"/>
                <w:szCs w:val="22"/>
              </w:rPr>
            </w:pPr>
          </w:p>
          <w:p w14:paraId="126249D2" w14:textId="76A2B378" w:rsidR="00D05417" w:rsidRDefault="00D05417" w:rsidP="00D05417">
            <w:pPr>
              <w:rPr>
                <w:rFonts w:eastAsiaTheme="minorEastAsia"/>
                <w:sz w:val="22"/>
                <w:szCs w:val="22"/>
              </w:rPr>
            </w:pPr>
          </w:p>
          <w:p w14:paraId="5ACBEBA4" w14:textId="77777777" w:rsidR="00D67F4E" w:rsidRPr="00D05417" w:rsidRDefault="00D67F4E" w:rsidP="00D05417">
            <w:pPr>
              <w:jc w:val="right"/>
              <w:rPr>
                <w:rFonts w:eastAsiaTheme="minorEastAsia"/>
                <w:sz w:val="22"/>
                <w:szCs w:val="22"/>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2960AB7"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課堂問答</w:t>
            </w:r>
          </w:p>
          <w:p w14:paraId="7125D1EA"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口語練習</w:t>
            </w:r>
          </w:p>
          <w:p w14:paraId="52F2EA21"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紙筆測驗</w:t>
            </w:r>
          </w:p>
          <w:p w14:paraId="4C0CD206"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聽力測驗</w:t>
            </w:r>
          </w:p>
          <w:p w14:paraId="22E20873"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snapToGrid w:val="0"/>
                <w:color w:val="auto"/>
                <w:sz w:val="22"/>
                <w:szCs w:val="22"/>
              </w:rPr>
              <w:t>作業檢核</w:t>
            </w:r>
          </w:p>
        </w:tc>
        <w:tc>
          <w:tcPr>
            <w:tcW w:w="203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6AD634"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【閱讀素養教育】</w:t>
            </w:r>
          </w:p>
          <w:p w14:paraId="21A86C19"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DFKaiShu-SB-Estd-BF" w:hint="eastAsia"/>
                <w:snapToGrid w:val="0"/>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1EC95B6F" w14:textId="2D7B80DF" w:rsidR="005E6528" w:rsidRPr="005E6528" w:rsidRDefault="005E6528" w:rsidP="002D6B47">
            <w:pPr>
              <w:adjustRightInd w:val="0"/>
              <w:snapToGrid w:val="0"/>
              <w:spacing w:line="0" w:lineRule="atLeast"/>
              <w:ind w:hanging="7"/>
              <w:jc w:val="left"/>
              <w:rPr>
                <w:rFonts w:ascii="標楷體" w:eastAsia="標楷體" w:hAnsi="標楷體" w:cs="標楷體"/>
                <w:sz w:val="22"/>
                <w:szCs w:val="22"/>
              </w:rPr>
            </w:pPr>
          </w:p>
        </w:tc>
      </w:tr>
      <w:tr w:rsidR="005E6528" w:rsidRPr="005E6528" w14:paraId="111C3F36" w14:textId="77777777" w:rsidTr="00705DA5">
        <w:trPr>
          <w:trHeight w:val="880"/>
          <w:jc w:val="center"/>
        </w:trPr>
        <w:tc>
          <w:tcPr>
            <w:tcW w:w="508" w:type="dxa"/>
            <w:tcBorders>
              <w:top w:val="single" w:sz="8" w:space="0" w:color="000000"/>
              <w:left w:val="single" w:sz="8" w:space="0" w:color="000000"/>
              <w:bottom w:val="single" w:sz="8" w:space="0" w:color="000000"/>
              <w:right w:val="single" w:sz="8" w:space="0" w:color="000000"/>
            </w:tcBorders>
            <w:vAlign w:val="center"/>
          </w:tcPr>
          <w:p w14:paraId="099DD8C3" w14:textId="731F7E2D" w:rsidR="005E6528" w:rsidRPr="009E0989" w:rsidRDefault="005E6528" w:rsidP="009E0989">
            <w:pPr>
              <w:spacing w:line="260" w:lineRule="exact"/>
              <w:jc w:val="center"/>
              <w:rPr>
                <w:rFonts w:ascii="標楷體" w:eastAsia="標楷體" w:hAnsi="標楷體"/>
                <w:snapToGrid w:val="0"/>
                <w:sz w:val="22"/>
                <w:szCs w:val="22"/>
              </w:rPr>
            </w:pPr>
            <w:r w:rsidRPr="005E6528">
              <w:rPr>
                <w:rFonts w:ascii="標楷體" w:eastAsia="標楷體" w:hAnsi="標楷體" w:cs="標楷體" w:hint="eastAsia"/>
                <w:snapToGrid w:val="0"/>
                <w:sz w:val="22"/>
                <w:szCs w:val="22"/>
              </w:rPr>
              <w:t>第十五週</w:t>
            </w:r>
          </w:p>
        </w:tc>
        <w:tc>
          <w:tcPr>
            <w:tcW w:w="1560" w:type="dxa"/>
            <w:tcBorders>
              <w:top w:val="single" w:sz="8" w:space="0" w:color="000000"/>
              <w:left w:val="single" w:sz="8" w:space="0" w:color="000000"/>
              <w:bottom w:val="single" w:sz="8" w:space="0" w:color="000000"/>
              <w:right w:val="single" w:sz="8" w:space="0" w:color="000000"/>
            </w:tcBorders>
          </w:tcPr>
          <w:p w14:paraId="0791696A"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1-IV-3 能聽懂基本或重要句型的句子。</w:t>
            </w:r>
          </w:p>
          <w:p w14:paraId="7085C04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1-IV-4 能聽懂日常生活對話的主要內容。</w:t>
            </w:r>
          </w:p>
          <w:p w14:paraId="562F3E09"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2-IV-8 能以正確的發音、適切的重音及語調說出基本或重要句型的句子。</w:t>
            </w:r>
          </w:p>
          <w:p w14:paraId="6D6BC70B"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◎2-IV-9 能進行簡易的角色扮演。</w:t>
            </w:r>
          </w:p>
          <w:p w14:paraId="5ABFE0C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2-IV-13 能依主題或情境以簡易英語進行日常生活溝通。</w:t>
            </w:r>
          </w:p>
          <w:p w14:paraId="0E1F7F8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4-IV-5 能依提示寫出正確達意的簡單句子。</w:t>
            </w:r>
          </w:p>
          <w:p w14:paraId="696BFEDC"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6-IV-5 主動利用各種查詢工具，以了解所接觸的英語文資訊。</w:t>
            </w:r>
          </w:p>
          <w:p w14:paraId="6F1D2D3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7-IV-2 善用相關主題之背景知識，以利閱讀或聽力理解。</w:t>
            </w:r>
          </w:p>
          <w:p w14:paraId="4D5B8086"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A5E78B5"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Ac-IV-4 </w:t>
            </w:r>
            <w:r w:rsidRPr="005E6528">
              <w:rPr>
                <w:rFonts w:eastAsia="標楷體" w:hint="eastAsia"/>
                <w:bCs/>
                <w:snapToGrid w:val="0"/>
                <w:color w:val="auto"/>
                <w:sz w:val="22"/>
                <w:szCs w:val="22"/>
              </w:rPr>
              <w:t>國中階段所學字詞（能聽、讀、說、寫最基本的</w:t>
            </w:r>
            <w:r w:rsidRPr="005E6528">
              <w:rPr>
                <w:rFonts w:eastAsia="標楷體" w:hint="eastAsia"/>
                <w:bCs/>
                <w:snapToGrid w:val="0"/>
                <w:color w:val="auto"/>
                <w:sz w:val="22"/>
                <w:szCs w:val="22"/>
              </w:rPr>
              <w:t>1,200</w:t>
            </w:r>
            <w:r w:rsidRPr="005E6528">
              <w:rPr>
                <w:rFonts w:eastAsia="標楷體" w:hint="eastAsia"/>
                <w:bCs/>
                <w:snapToGrid w:val="0"/>
                <w:color w:val="auto"/>
                <w:sz w:val="22"/>
                <w:szCs w:val="22"/>
              </w:rPr>
              <w:t>字詞）。</w:t>
            </w:r>
          </w:p>
          <w:p w14:paraId="2549A467"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Ad-IV-1 </w:t>
            </w:r>
            <w:r w:rsidRPr="005E6528">
              <w:rPr>
                <w:rFonts w:eastAsia="標楷體" w:hint="eastAsia"/>
                <w:bCs/>
                <w:snapToGrid w:val="0"/>
                <w:color w:val="auto"/>
                <w:sz w:val="22"/>
                <w:szCs w:val="22"/>
              </w:rPr>
              <w:t>國中階段所學的文法句型。</w:t>
            </w:r>
          </w:p>
          <w:p w14:paraId="1534C56F"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B-IV-2 </w:t>
            </w:r>
            <w:r w:rsidRPr="005E6528">
              <w:rPr>
                <w:rFonts w:eastAsia="標楷體" w:hint="eastAsia"/>
                <w:bCs/>
                <w:snapToGrid w:val="0"/>
                <w:color w:val="auto"/>
                <w:sz w:val="22"/>
                <w:szCs w:val="22"/>
              </w:rPr>
              <w:t>國中階段所學字詞及句型的生活溝通。</w:t>
            </w:r>
          </w:p>
          <w:p w14:paraId="2486E7C7"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B-IV-6 </w:t>
            </w:r>
            <w:r w:rsidRPr="005E6528">
              <w:rPr>
                <w:rFonts w:eastAsia="標楷體" w:hint="eastAsia"/>
                <w:bCs/>
                <w:snapToGrid w:val="0"/>
                <w:color w:val="auto"/>
                <w:sz w:val="22"/>
                <w:szCs w:val="22"/>
              </w:rPr>
              <w:t>圖片描述。</w:t>
            </w:r>
          </w:p>
          <w:p w14:paraId="66767676"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B-IV-7 </w:t>
            </w:r>
            <w:r w:rsidRPr="005E6528">
              <w:rPr>
                <w:rFonts w:eastAsia="標楷體" w:hint="eastAsia"/>
                <w:bCs/>
                <w:snapToGrid w:val="0"/>
                <w:color w:val="auto"/>
                <w:sz w:val="22"/>
                <w:szCs w:val="22"/>
              </w:rPr>
              <w:t>角色扮演。</w:t>
            </w:r>
          </w:p>
          <w:p w14:paraId="69AB7D68"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C-IV-3 </w:t>
            </w:r>
            <w:r w:rsidRPr="005E6528">
              <w:rPr>
                <w:rFonts w:eastAsia="標楷體" w:hint="eastAsia"/>
                <w:bCs/>
                <w:snapToGrid w:val="0"/>
                <w:color w:val="auto"/>
                <w:sz w:val="22"/>
                <w:szCs w:val="22"/>
              </w:rPr>
              <w:t>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BF4D258" w14:textId="7C3B39B3" w:rsidR="007C3D7B" w:rsidRPr="005E6528" w:rsidRDefault="007C3D7B" w:rsidP="007C3D7B">
            <w:pPr>
              <w:spacing w:line="260" w:lineRule="exact"/>
              <w:jc w:val="left"/>
              <w:rPr>
                <w:rFonts w:eastAsiaTheme="minorEastAsia"/>
                <w:sz w:val="22"/>
                <w:szCs w:val="22"/>
              </w:rPr>
            </w:pPr>
            <w:r>
              <w:rPr>
                <w:rFonts w:ascii="標楷體" w:eastAsia="標楷體" w:hAnsi="標楷體" w:cs="標楷體" w:hint="eastAsia"/>
                <w:bCs/>
                <w:snapToGrid w:val="0"/>
                <w:color w:val="auto"/>
                <w:sz w:val="22"/>
                <w:szCs w:val="22"/>
              </w:rPr>
              <w:t>單元五</w:t>
            </w:r>
            <w:r w:rsidR="005E6528" w:rsidRPr="005E6528">
              <w:rPr>
                <w:rFonts w:ascii="標楷體" w:eastAsia="標楷體" w:hAnsi="標楷體" w:cs="標楷體" w:hint="eastAsia"/>
                <w:color w:val="auto"/>
                <w:sz w:val="22"/>
                <w:szCs w:val="22"/>
              </w:rPr>
              <w:t xml:space="preserve">  All of the Food Stands Look Great</w:t>
            </w:r>
            <w:r w:rsidRPr="005E6528">
              <w:rPr>
                <w:rFonts w:ascii="標楷體" w:eastAsia="標楷體" w:hAnsi="標楷體" w:cs="標楷體" w:hint="eastAsia"/>
                <w:bCs/>
                <w:snapToGrid w:val="0"/>
                <w:color w:val="auto"/>
                <w:sz w:val="22"/>
                <w:szCs w:val="22"/>
              </w:rPr>
              <w:t>保持身體健康秘訣</w:t>
            </w:r>
          </w:p>
          <w:p w14:paraId="4B6716A8" w14:textId="77777777" w:rsidR="00F13311" w:rsidRDefault="00F13311" w:rsidP="00840665">
            <w:pPr>
              <w:spacing w:line="260" w:lineRule="exact"/>
              <w:jc w:val="left"/>
              <w:rPr>
                <w:rFonts w:ascii="標楷體" w:eastAsia="標楷體" w:hAnsi="標楷體"/>
                <w:sz w:val="22"/>
                <w:szCs w:val="22"/>
              </w:rPr>
            </w:pPr>
          </w:p>
          <w:p w14:paraId="079E26DD" w14:textId="2857CD2E" w:rsidR="005E6528" w:rsidRPr="007C3D7B" w:rsidRDefault="007C3D7B" w:rsidP="00840665">
            <w:pPr>
              <w:spacing w:line="260" w:lineRule="exact"/>
              <w:jc w:val="left"/>
              <w:rPr>
                <w:rFonts w:ascii="標楷體" w:eastAsia="標楷體" w:hAnsi="標楷體"/>
                <w:sz w:val="22"/>
                <w:szCs w:val="22"/>
              </w:rPr>
            </w:pPr>
            <w:r w:rsidRPr="007C3D7B">
              <w:rPr>
                <w:rFonts w:ascii="標楷體" w:eastAsia="標楷體" w:hAnsi="標楷體" w:hint="eastAsia"/>
                <w:sz w:val="22"/>
                <w:szCs w:val="22"/>
              </w:rPr>
              <w:t>活動一:</w:t>
            </w:r>
          </w:p>
          <w:p w14:paraId="5945929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【Warm-up】</w:t>
            </w:r>
          </w:p>
          <w:p w14:paraId="5D14E44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1.秀出暖身篇p93-94的圖片，老師帶讀七種身體不舒服時會做的事情。</w:t>
            </w:r>
          </w:p>
          <w:p w14:paraId="0586273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2.讓學生討論身體不舒服時會做哪些事情，並且舉出更多自己的方法。討論過程中盡量以英語進行。</w:t>
            </w:r>
          </w:p>
          <w:p w14:paraId="069B8EB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【Theme Words】</w:t>
            </w:r>
          </w:p>
          <w:p w14:paraId="18BF20F5"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1.播放CD3:6，讓帶讀主題字彙。</w:t>
            </w:r>
          </w:p>
          <w:p w14:paraId="776010F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2.熟悉主題字彙的念法。</w:t>
            </w:r>
          </w:p>
          <w:p w14:paraId="3B78F71B"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3.利用主題字彙進行造句練習。</w:t>
            </w:r>
          </w:p>
          <w:p w14:paraId="2AAC930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4.讓同學閱讀p98的What’s the matter? 並帶讀這些主題字彙。</w:t>
            </w:r>
          </w:p>
          <w:p w14:paraId="3990A98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5.請同學完成主題字彙的練習。</w:t>
            </w:r>
          </w:p>
          <w:p w14:paraId="7DC3F51B"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6.超級比一比：請各組挑選兩個生病或受傷的狀況上台表演，由其他小組搶答，答對最多者獲勝。</w:t>
            </w:r>
          </w:p>
          <w:p w14:paraId="619F09F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【Dialogue】</w:t>
            </w:r>
          </w:p>
          <w:p w14:paraId="2D4D233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1.利用電子書或CD，播放對話動畫讓學生聆聽觀賞對話，再秀出句子，播放複誦部份讓學生跟讀。</w:t>
            </w:r>
          </w:p>
          <w:p w14:paraId="034CC575"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2.請全班複誦對話，進行語調練習並加入感情。</w:t>
            </w:r>
          </w:p>
          <w:p w14:paraId="333FD02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3.讓同學將感冒時的症狀寫下來，如have a cough, have a sore throat, lose his appetite。</w:t>
            </w:r>
          </w:p>
          <w:p w14:paraId="3220456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4.請同學根據對話內容寫出兩到三句的摘要。</w:t>
            </w:r>
          </w:p>
          <w:p w14:paraId="1B14435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5.利用PBL讓同學理解對話的內容。</w:t>
            </w:r>
          </w:p>
          <w:p w14:paraId="7368F55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6.完成練習題。</w:t>
            </w:r>
          </w:p>
          <w:p w14:paraId="1C97F68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7.教授出現於對話中的單字讀法與用法。</w:t>
            </w:r>
          </w:p>
          <w:p w14:paraId="0CDA35B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8.完成p96的練習。</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A4AC987" w14:textId="77777777" w:rsidR="005E6528" w:rsidRPr="005E6528" w:rsidRDefault="005E6528" w:rsidP="00840665">
            <w:pPr>
              <w:spacing w:line="260" w:lineRule="exact"/>
              <w:jc w:val="center"/>
              <w:rPr>
                <w:rFonts w:eastAsiaTheme="minorEastAsia"/>
                <w:sz w:val="22"/>
                <w:szCs w:val="22"/>
              </w:rPr>
            </w:pPr>
            <w:r w:rsidRPr="005E6528">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220E0C"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1.備課用書</w:t>
            </w:r>
          </w:p>
          <w:p w14:paraId="6DC5CF23" w14:textId="77777777" w:rsidR="005E6528" w:rsidRDefault="005E6528" w:rsidP="00840665">
            <w:pPr>
              <w:spacing w:line="260" w:lineRule="exact"/>
              <w:jc w:val="left"/>
              <w:rPr>
                <w:rFonts w:ascii="標楷體" w:eastAsia="標楷體" w:hAnsi="標楷體" w:cs="標楷體"/>
                <w:snapToGrid w:val="0"/>
                <w:color w:val="auto"/>
                <w:sz w:val="22"/>
                <w:szCs w:val="22"/>
              </w:rPr>
            </w:pPr>
            <w:r w:rsidRPr="005E6528">
              <w:rPr>
                <w:rFonts w:ascii="標楷體" w:eastAsia="標楷體" w:hAnsi="標楷體" w:cs="標楷體" w:hint="eastAsia"/>
                <w:snapToGrid w:val="0"/>
                <w:color w:val="auto"/>
                <w:sz w:val="22"/>
                <w:szCs w:val="22"/>
              </w:rPr>
              <w:t>2.電子書</w:t>
            </w:r>
          </w:p>
          <w:p w14:paraId="58A85990" w14:textId="77777777" w:rsidR="00D67F4E" w:rsidRDefault="00D67F4E" w:rsidP="00840665">
            <w:pPr>
              <w:spacing w:line="260" w:lineRule="exact"/>
              <w:jc w:val="left"/>
              <w:rPr>
                <w:rFonts w:ascii="標楷體" w:eastAsia="標楷體" w:hAnsi="標楷體" w:cs="標楷體"/>
                <w:snapToGrid w:val="0"/>
                <w:color w:val="auto"/>
                <w:sz w:val="22"/>
                <w:szCs w:val="22"/>
              </w:rPr>
            </w:pPr>
          </w:p>
          <w:p w14:paraId="4D80E039" w14:textId="77777777" w:rsidR="00D67F4E" w:rsidRPr="0004413C" w:rsidRDefault="00D67F4E" w:rsidP="00D67F4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3F819935" w14:textId="6426CEA9" w:rsidR="00D67F4E" w:rsidRPr="005E6528" w:rsidRDefault="00D67F4E" w:rsidP="00D67F4E">
            <w:pPr>
              <w:spacing w:line="260" w:lineRule="exact"/>
              <w:jc w:val="left"/>
              <w:rPr>
                <w:rFonts w:eastAsiaTheme="minorEastAsia"/>
                <w:sz w:val="22"/>
                <w:szCs w:val="22"/>
              </w:rPr>
            </w:pPr>
            <w:r w:rsidRPr="005C3A0F">
              <w:rPr>
                <w:rFonts w:ascii="標楷體" w:eastAsia="標楷體" w:hAnsi="標楷體" w:hint="eastAsia"/>
              </w:rPr>
              <w:t>閱讀策略引導：善用G</w:t>
            </w:r>
            <w:r w:rsidRPr="005C3A0F">
              <w:rPr>
                <w:rFonts w:ascii="標楷體" w:eastAsia="標楷體" w:hAnsi="標楷體"/>
              </w:rPr>
              <w:t>raphic Organizer帶閱讀篇的課後測驗。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9DF5E98"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課堂問答</w:t>
            </w:r>
          </w:p>
          <w:p w14:paraId="393CCCFA"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口語練習</w:t>
            </w:r>
          </w:p>
          <w:p w14:paraId="6C9071E7"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紙筆測驗</w:t>
            </w:r>
          </w:p>
          <w:p w14:paraId="7C6E9803"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聽力測驗</w:t>
            </w:r>
          </w:p>
          <w:p w14:paraId="39CA96EA"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作業檢核</w:t>
            </w:r>
          </w:p>
          <w:p w14:paraId="2C0C512C"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snapToGrid w:val="0"/>
                <w:color w:val="auto"/>
                <w:sz w:val="22"/>
                <w:szCs w:val="22"/>
              </w:rPr>
              <w:t>檔案評量</w:t>
            </w:r>
          </w:p>
        </w:tc>
        <w:tc>
          <w:tcPr>
            <w:tcW w:w="203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F92C75E"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【閱讀素養教育】</w:t>
            </w:r>
          </w:p>
          <w:p w14:paraId="6CF75ECD"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DFKaiShu-SB-Estd-BF" w:hint="eastAsia"/>
                <w:snapToGrid w:val="0"/>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5B637214" w14:textId="7155E8BC" w:rsidR="005E6528" w:rsidRPr="005E6528" w:rsidRDefault="005E6528" w:rsidP="002D6B47">
            <w:pPr>
              <w:adjustRightInd w:val="0"/>
              <w:snapToGrid w:val="0"/>
              <w:spacing w:line="0" w:lineRule="atLeast"/>
              <w:ind w:hanging="7"/>
              <w:jc w:val="left"/>
              <w:rPr>
                <w:rFonts w:ascii="標楷體" w:eastAsia="標楷體" w:hAnsi="標楷體" w:cs="標楷體"/>
                <w:sz w:val="22"/>
                <w:szCs w:val="22"/>
              </w:rPr>
            </w:pPr>
          </w:p>
        </w:tc>
      </w:tr>
      <w:tr w:rsidR="005E6528" w:rsidRPr="005E6528" w14:paraId="07845279" w14:textId="77777777" w:rsidTr="00705DA5">
        <w:trPr>
          <w:trHeight w:val="880"/>
          <w:jc w:val="center"/>
        </w:trPr>
        <w:tc>
          <w:tcPr>
            <w:tcW w:w="508" w:type="dxa"/>
            <w:tcBorders>
              <w:top w:val="single" w:sz="8" w:space="0" w:color="000000"/>
              <w:left w:val="single" w:sz="8" w:space="0" w:color="000000"/>
              <w:bottom w:val="single" w:sz="8" w:space="0" w:color="000000"/>
              <w:right w:val="single" w:sz="8" w:space="0" w:color="000000"/>
            </w:tcBorders>
            <w:vAlign w:val="center"/>
          </w:tcPr>
          <w:p w14:paraId="5467A9C2" w14:textId="1E882CFA" w:rsidR="005E6528" w:rsidRPr="009E0989" w:rsidRDefault="005E6528" w:rsidP="009E0989">
            <w:pPr>
              <w:spacing w:line="260" w:lineRule="exact"/>
              <w:jc w:val="center"/>
              <w:rPr>
                <w:rFonts w:ascii="標楷體" w:eastAsia="標楷體" w:hAnsi="標楷體"/>
                <w:snapToGrid w:val="0"/>
                <w:sz w:val="22"/>
                <w:szCs w:val="22"/>
              </w:rPr>
            </w:pPr>
            <w:r w:rsidRPr="005E6528">
              <w:rPr>
                <w:rFonts w:ascii="標楷體" w:eastAsia="標楷體" w:hAnsi="標楷體" w:cs="標楷體" w:hint="eastAsia"/>
                <w:snapToGrid w:val="0"/>
                <w:sz w:val="22"/>
                <w:szCs w:val="22"/>
              </w:rPr>
              <w:t>第十六週</w:t>
            </w:r>
          </w:p>
        </w:tc>
        <w:tc>
          <w:tcPr>
            <w:tcW w:w="1560" w:type="dxa"/>
            <w:tcBorders>
              <w:top w:val="single" w:sz="8" w:space="0" w:color="000000"/>
              <w:left w:val="single" w:sz="8" w:space="0" w:color="000000"/>
              <w:bottom w:val="single" w:sz="8" w:space="0" w:color="000000"/>
              <w:right w:val="single" w:sz="8" w:space="0" w:color="000000"/>
            </w:tcBorders>
          </w:tcPr>
          <w:p w14:paraId="27E85896"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1-IV-3 能聽懂基本或重要句型的句子。</w:t>
            </w:r>
          </w:p>
          <w:p w14:paraId="179B358E"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1-IV-4 能聽懂日常生活對話的主要內容。</w:t>
            </w:r>
          </w:p>
          <w:p w14:paraId="386251DE"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2-IV-8 能以正確的發音、適切的重音及語調說出基本或重要句型的句子。</w:t>
            </w:r>
          </w:p>
          <w:p w14:paraId="2EEB7DD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◎2-IV-9 能進行簡易的角色扮演。</w:t>
            </w:r>
          </w:p>
          <w:p w14:paraId="1B47E39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2-IV-13 能依主題或情境以簡易英語進行日常生活溝通。</w:t>
            </w:r>
          </w:p>
          <w:p w14:paraId="2FF412EB"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4-IV-5 能依提示寫出正確達意的簡單句子。</w:t>
            </w:r>
          </w:p>
          <w:p w14:paraId="4186982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6-IV-5 主動利用各種查詢工具，以了解所接觸的英語文資訊。</w:t>
            </w:r>
          </w:p>
          <w:p w14:paraId="63875D9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7-IV-2 善用相關主題之背景知識，以利閱讀或聽力理解。</w:t>
            </w:r>
          </w:p>
          <w:p w14:paraId="5B1E52C1"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5599B58"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Ac-IV-4 </w:t>
            </w:r>
            <w:r w:rsidRPr="005E6528">
              <w:rPr>
                <w:rFonts w:eastAsia="標楷體" w:hint="eastAsia"/>
                <w:bCs/>
                <w:snapToGrid w:val="0"/>
                <w:color w:val="auto"/>
                <w:sz w:val="22"/>
                <w:szCs w:val="22"/>
              </w:rPr>
              <w:t>國中階段所學字詞（能聽、讀、說、寫最基本的</w:t>
            </w:r>
            <w:r w:rsidRPr="005E6528">
              <w:rPr>
                <w:rFonts w:eastAsia="標楷體" w:hint="eastAsia"/>
                <w:bCs/>
                <w:snapToGrid w:val="0"/>
                <w:color w:val="auto"/>
                <w:sz w:val="22"/>
                <w:szCs w:val="22"/>
              </w:rPr>
              <w:t>1,200</w:t>
            </w:r>
            <w:r w:rsidRPr="005E6528">
              <w:rPr>
                <w:rFonts w:eastAsia="標楷體" w:hint="eastAsia"/>
                <w:bCs/>
                <w:snapToGrid w:val="0"/>
                <w:color w:val="auto"/>
                <w:sz w:val="22"/>
                <w:szCs w:val="22"/>
              </w:rPr>
              <w:t>字詞）。</w:t>
            </w:r>
          </w:p>
          <w:p w14:paraId="49A941A8"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Ad-IV-1 </w:t>
            </w:r>
            <w:r w:rsidRPr="005E6528">
              <w:rPr>
                <w:rFonts w:eastAsia="標楷體" w:hint="eastAsia"/>
                <w:bCs/>
                <w:snapToGrid w:val="0"/>
                <w:color w:val="auto"/>
                <w:sz w:val="22"/>
                <w:szCs w:val="22"/>
              </w:rPr>
              <w:t>國中階段所學的文法句型。</w:t>
            </w:r>
          </w:p>
          <w:p w14:paraId="7D4896D4"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B-IV-2 </w:t>
            </w:r>
            <w:r w:rsidRPr="005E6528">
              <w:rPr>
                <w:rFonts w:eastAsia="標楷體" w:hint="eastAsia"/>
                <w:bCs/>
                <w:snapToGrid w:val="0"/>
                <w:color w:val="auto"/>
                <w:sz w:val="22"/>
                <w:szCs w:val="22"/>
              </w:rPr>
              <w:t>國中階段所學字詞及句型的生活溝通。</w:t>
            </w:r>
          </w:p>
          <w:p w14:paraId="64CF4A2F"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B-IV-6 </w:t>
            </w:r>
            <w:r w:rsidRPr="005E6528">
              <w:rPr>
                <w:rFonts w:eastAsia="標楷體" w:hint="eastAsia"/>
                <w:bCs/>
                <w:snapToGrid w:val="0"/>
                <w:color w:val="auto"/>
                <w:sz w:val="22"/>
                <w:szCs w:val="22"/>
              </w:rPr>
              <w:t>圖片描述。</w:t>
            </w:r>
          </w:p>
          <w:p w14:paraId="7F5DE0FC"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B-IV-7 </w:t>
            </w:r>
            <w:r w:rsidRPr="005E6528">
              <w:rPr>
                <w:rFonts w:eastAsia="標楷體" w:hint="eastAsia"/>
                <w:bCs/>
                <w:snapToGrid w:val="0"/>
                <w:color w:val="auto"/>
                <w:sz w:val="22"/>
                <w:szCs w:val="22"/>
              </w:rPr>
              <w:t>角色扮演。</w:t>
            </w:r>
          </w:p>
          <w:p w14:paraId="4F8D23AC"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C-IV-3 </w:t>
            </w:r>
            <w:r w:rsidRPr="005E6528">
              <w:rPr>
                <w:rFonts w:eastAsia="標楷體" w:hint="eastAsia"/>
                <w:bCs/>
                <w:snapToGrid w:val="0"/>
                <w:color w:val="auto"/>
                <w:sz w:val="22"/>
                <w:szCs w:val="22"/>
              </w:rPr>
              <w:t>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51AAFBD" w14:textId="0294C201" w:rsidR="007C3D7B" w:rsidRPr="005E6528" w:rsidRDefault="007C3D7B" w:rsidP="007C3D7B">
            <w:pPr>
              <w:spacing w:line="260" w:lineRule="exact"/>
              <w:jc w:val="left"/>
              <w:rPr>
                <w:rFonts w:eastAsiaTheme="minorEastAsia"/>
                <w:sz w:val="22"/>
                <w:szCs w:val="22"/>
              </w:rPr>
            </w:pPr>
            <w:r>
              <w:rPr>
                <w:rFonts w:ascii="標楷體" w:eastAsia="標楷體" w:hAnsi="標楷體" w:cs="標楷體" w:hint="eastAsia"/>
                <w:bCs/>
                <w:snapToGrid w:val="0"/>
                <w:color w:val="auto"/>
                <w:sz w:val="22"/>
                <w:szCs w:val="22"/>
              </w:rPr>
              <w:t>單元五</w:t>
            </w:r>
            <w:r w:rsidR="005E6528" w:rsidRPr="005E6528">
              <w:rPr>
                <w:rFonts w:ascii="標楷體" w:eastAsia="標楷體" w:hAnsi="標楷體" w:cs="標楷體" w:hint="eastAsia"/>
                <w:color w:val="auto"/>
                <w:sz w:val="22"/>
                <w:szCs w:val="22"/>
              </w:rPr>
              <w:t xml:space="preserve">  All of the Food Stands Look Great</w:t>
            </w:r>
            <w:r w:rsidRPr="005E6528">
              <w:rPr>
                <w:rFonts w:ascii="標楷體" w:eastAsia="標楷體" w:hAnsi="標楷體" w:cs="標楷體" w:hint="eastAsia"/>
                <w:bCs/>
                <w:snapToGrid w:val="0"/>
                <w:color w:val="auto"/>
                <w:sz w:val="22"/>
                <w:szCs w:val="22"/>
              </w:rPr>
              <w:t>保持身體健康秘訣</w:t>
            </w:r>
          </w:p>
          <w:p w14:paraId="56F96B7F" w14:textId="77777777" w:rsidR="00F13311" w:rsidRDefault="00F13311" w:rsidP="00840665">
            <w:pPr>
              <w:spacing w:line="260" w:lineRule="exact"/>
              <w:jc w:val="left"/>
              <w:rPr>
                <w:rFonts w:ascii="標楷體" w:eastAsia="標楷體" w:hAnsi="標楷體"/>
                <w:sz w:val="22"/>
                <w:szCs w:val="22"/>
              </w:rPr>
            </w:pPr>
          </w:p>
          <w:p w14:paraId="7D09B479" w14:textId="0891A87D" w:rsidR="005E6528" w:rsidRPr="007C3D7B" w:rsidRDefault="007C3D7B" w:rsidP="00840665">
            <w:pPr>
              <w:spacing w:line="260" w:lineRule="exact"/>
              <w:jc w:val="left"/>
              <w:rPr>
                <w:rFonts w:ascii="標楷體" w:eastAsia="標楷體" w:hAnsi="標楷體"/>
                <w:sz w:val="22"/>
                <w:szCs w:val="22"/>
              </w:rPr>
            </w:pPr>
            <w:r w:rsidRPr="007C3D7B">
              <w:rPr>
                <w:rFonts w:ascii="標楷體" w:eastAsia="標楷體" w:hAnsi="標楷體" w:hint="eastAsia"/>
                <w:sz w:val="22"/>
                <w:szCs w:val="22"/>
              </w:rPr>
              <w:t>活動</w:t>
            </w:r>
            <w:r>
              <w:rPr>
                <w:rFonts w:ascii="標楷體" w:eastAsia="標楷體" w:hAnsi="標楷體" w:hint="eastAsia"/>
                <w:sz w:val="22"/>
                <w:szCs w:val="22"/>
              </w:rPr>
              <w:t>二</w:t>
            </w:r>
            <w:r w:rsidRPr="007C3D7B">
              <w:rPr>
                <w:rFonts w:ascii="標楷體" w:eastAsia="標楷體" w:hAnsi="標楷體" w:hint="eastAsia"/>
                <w:sz w:val="22"/>
                <w:szCs w:val="22"/>
              </w:rPr>
              <w:t>:</w:t>
            </w:r>
          </w:p>
          <w:p w14:paraId="785D721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【Grammar Focus】</w:t>
            </w:r>
          </w:p>
          <w:p w14:paraId="33EE474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1.利用課本p99的表格讓同學知道不定代名詞是指全體當中的部分。</w:t>
            </w:r>
          </w:p>
          <w:p w14:paraId="57322D5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2.在黑板上寫下：</w:t>
            </w:r>
          </w:p>
          <w:p w14:paraId="3B0135D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不定代名詞(one, each) of the 複數名詞 + 單數動詞 + …。</w:t>
            </w:r>
          </w:p>
          <w:p w14:paraId="387A986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不定代名詞(both, two, most, all…) of the 複數名詞 + 複數動詞 + …。</w:t>
            </w:r>
          </w:p>
          <w:p w14:paraId="5234619B"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不定代名詞(some, much, all) of the 不可數名詞 + 單數動詞 + …。</w:t>
            </w:r>
          </w:p>
          <w:p w14:paraId="3E91632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3.說明如果不定代名詞 of the 不可數名詞當主詞時，後面動詞要用單數動詞。</w:t>
            </w:r>
          </w:p>
          <w:p w14:paraId="6A94D17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4. 拿出實物並擺放在桌上，請同學依據正確數量完   成造句。</w:t>
            </w:r>
          </w:p>
          <w:p w14:paraId="6A33977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5.完成課本練習題。</w:t>
            </w:r>
          </w:p>
          <w:p w14:paraId="5846B20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【Usage】</w:t>
            </w:r>
          </w:p>
          <w:p w14:paraId="2B27C14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1.介紹although與though的用法。</w:t>
            </w:r>
          </w:p>
          <w:p w14:paraId="2F2EB6BB"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2.進行althogh(though)/ but兩個連接詞句子的互換練習。</w:t>
            </w:r>
          </w:p>
          <w:p w14:paraId="2E24FA0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3.完成課本練習題。</w:t>
            </w:r>
          </w:p>
          <w:p w14:paraId="5B98AD1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4.Activity：利用課本提供的四個句子，進行句子接龍，最有創意的組別獲勝，加平時分數。</w:t>
            </w:r>
          </w:p>
          <w:p w14:paraId="5275715C" w14:textId="77777777" w:rsidR="00FC2E01" w:rsidRDefault="00FC2E01" w:rsidP="00840665">
            <w:pPr>
              <w:spacing w:line="260" w:lineRule="exact"/>
              <w:jc w:val="left"/>
              <w:rPr>
                <w:rFonts w:ascii="標楷體" w:eastAsia="標楷體" w:hAnsi="標楷體" w:cs="標楷體"/>
                <w:bCs/>
                <w:snapToGrid w:val="0"/>
                <w:color w:val="auto"/>
                <w:sz w:val="22"/>
                <w:szCs w:val="22"/>
              </w:rPr>
            </w:pPr>
          </w:p>
          <w:p w14:paraId="17C86C64" w14:textId="5D85009D" w:rsidR="00D05417" w:rsidRDefault="00D05417" w:rsidP="00840665">
            <w:pPr>
              <w:spacing w:line="260" w:lineRule="exact"/>
              <w:jc w:val="left"/>
              <w:rPr>
                <w:rFonts w:ascii="標楷體" w:eastAsia="標楷體" w:hAnsi="標楷體" w:cs="標楷體"/>
                <w:bCs/>
                <w:snapToGrid w:val="0"/>
                <w:color w:val="auto"/>
                <w:sz w:val="22"/>
                <w:szCs w:val="22"/>
              </w:rPr>
            </w:pPr>
            <w:r>
              <w:rPr>
                <w:rFonts w:ascii="標楷體" w:eastAsia="標楷體" w:hAnsi="標楷體" w:cs="標楷體" w:hint="eastAsia"/>
                <w:bCs/>
                <w:snapToGrid w:val="0"/>
                <w:color w:val="auto"/>
                <w:sz w:val="22"/>
                <w:szCs w:val="22"/>
              </w:rPr>
              <w:t>活動三:</w:t>
            </w:r>
          </w:p>
          <w:p w14:paraId="0B344CCE" w14:textId="5D40BE11"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【Reading】</w:t>
            </w:r>
          </w:p>
          <w:p w14:paraId="7073365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1.能透過Before You Read的圖片引導讓同學討論圖片中的內容，引發閱讀興趣。可以討論倫敦著名的景點。</w:t>
            </w:r>
          </w:p>
          <w:p w14:paraId="0EF816E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2.能透過While You Read了解閱讀動機及目的，和文章的主要內容與細節。</w:t>
            </w:r>
          </w:p>
          <w:p w14:paraId="5E933C1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3.能在閱讀過程中隨時修正原先的預測內容。</w:t>
            </w:r>
          </w:p>
          <w:p w14:paraId="517408BB"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4.能將文章中訊息加以比較、歸納，並與實際生活情境做連結。</w:t>
            </w:r>
          </w:p>
          <w:p w14:paraId="6B7FBC6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5.請同學畫出閱讀心智圖，並且標明那些國家(Chinese/ Spain)運用哪些不同的自然食材來治療感冒，以利理解閱讀內容。</w:t>
            </w:r>
          </w:p>
          <w:p w14:paraId="1E6ADC4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6.能透過After You Read完成閱讀策略題目以找出文章的主旨。</w:t>
            </w:r>
          </w:p>
          <w:p w14:paraId="0490B61C"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7.利用PBL讓同學理解閱讀的內容並進行主題探究。</w:t>
            </w:r>
          </w:p>
          <w:p w14:paraId="3EA6F36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8.教授出現於閱讀中的單字讀法與用法。</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D4050B" w14:textId="77777777" w:rsidR="005E6528" w:rsidRPr="005E6528" w:rsidRDefault="005E6528" w:rsidP="00840665">
            <w:pPr>
              <w:spacing w:line="260" w:lineRule="exact"/>
              <w:jc w:val="center"/>
              <w:rPr>
                <w:rFonts w:eastAsiaTheme="minorEastAsia"/>
                <w:sz w:val="22"/>
                <w:szCs w:val="22"/>
              </w:rPr>
            </w:pPr>
            <w:r w:rsidRPr="005E6528">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1D235EF"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1.備課用書</w:t>
            </w:r>
          </w:p>
          <w:p w14:paraId="3FD30F13" w14:textId="77777777" w:rsidR="005E6528" w:rsidRDefault="005E6528" w:rsidP="00840665">
            <w:pPr>
              <w:spacing w:line="260" w:lineRule="exact"/>
              <w:jc w:val="left"/>
              <w:rPr>
                <w:rFonts w:ascii="標楷體" w:eastAsia="標楷體" w:hAnsi="標楷體" w:cs="標楷體"/>
                <w:snapToGrid w:val="0"/>
                <w:color w:val="auto"/>
                <w:sz w:val="22"/>
                <w:szCs w:val="22"/>
              </w:rPr>
            </w:pPr>
            <w:r w:rsidRPr="005E6528">
              <w:rPr>
                <w:rFonts w:ascii="標楷體" w:eastAsia="標楷體" w:hAnsi="標楷體" w:cs="標楷體" w:hint="eastAsia"/>
                <w:snapToGrid w:val="0"/>
                <w:color w:val="auto"/>
                <w:sz w:val="22"/>
                <w:szCs w:val="22"/>
              </w:rPr>
              <w:t>2.電子書</w:t>
            </w:r>
          </w:p>
          <w:p w14:paraId="1EF6120A" w14:textId="77777777" w:rsidR="00D67F4E" w:rsidRDefault="00D67F4E" w:rsidP="00840665">
            <w:pPr>
              <w:spacing w:line="260" w:lineRule="exact"/>
              <w:jc w:val="left"/>
              <w:rPr>
                <w:rFonts w:ascii="標楷體" w:eastAsia="標楷體" w:hAnsi="標楷體" w:cs="標楷體"/>
                <w:snapToGrid w:val="0"/>
                <w:color w:val="auto"/>
                <w:sz w:val="22"/>
                <w:szCs w:val="22"/>
              </w:rPr>
            </w:pPr>
          </w:p>
          <w:p w14:paraId="611EBDB5" w14:textId="77777777" w:rsidR="00D67F4E" w:rsidRPr="0004413C" w:rsidRDefault="00D67F4E" w:rsidP="00D67F4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086C01D9" w14:textId="7360ABCE" w:rsidR="00D67F4E" w:rsidRPr="005E6528" w:rsidRDefault="00D67F4E" w:rsidP="00D67F4E">
            <w:pPr>
              <w:spacing w:line="260" w:lineRule="exact"/>
              <w:jc w:val="left"/>
              <w:rPr>
                <w:rFonts w:eastAsiaTheme="minorEastAsia"/>
                <w:sz w:val="22"/>
                <w:szCs w:val="22"/>
              </w:rPr>
            </w:pPr>
            <w:r w:rsidRPr="005C3A0F">
              <w:rPr>
                <w:rFonts w:ascii="標楷體" w:eastAsia="標楷體" w:hAnsi="標楷體" w:hint="eastAsia"/>
              </w:rPr>
              <w:t>閱讀策略引導：善用G</w:t>
            </w:r>
            <w:r w:rsidRPr="005C3A0F">
              <w:rPr>
                <w:rFonts w:ascii="標楷體" w:eastAsia="標楷體" w:hAnsi="標楷體"/>
              </w:rPr>
              <w:t>raphic Organizer帶閱讀篇的課後測驗。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28F8426"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課堂問答</w:t>
            </w:r>
          </w:p>
          <w:p w14:paraId="46CD86FD"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口語練習</w:t>
            </w:r>
          </w:p>
          <w:p w14:paraId="55C061F0"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紙筆測驗</w:t>
            </w:r>
          </w:p>
          <w:p w14:paraId="507A1FB5"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聽力測驗</w:t>
            </w:r>
          </w:p>
          <w:p w14:paraId="781F55B1"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作業檢核</w:t>
            </w:r>
          </w:p>
          <w:p w14:paraId="65275991"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snapToGrid w:val="0"/>
                <w:color w:val="auto"/>
                <w:sz w:val="22"/>
                <w:szCs w:val="22"/>
              </w:rPr>
              <w:t>檔案評量</w:t>
            </w:r>
          </w:p>
        </w:tc>
        <w:tc>
          <w:tcPr>
            <w:tcW w:w="203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1A3E9AA"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【閱讀素養教育】</w:t>
            </w:r>
          </w:p>
          <w:p w14:paraId="7847FE5D"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DFKaiShu-SB-Estd-BF" w:hint="eastAsia"/>
                <w:snapToGrid w:val="0"/>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1BE050B1" w14:textId="7D386EDC" w:rsidR="005E6528" w:rsidRPr="005E6528" w:rsidRDefault="005E6528" w:rsidP="002D6B47">
            <w:pPr>
              <w:adjustRightInd w:val="0"/>
              <w:snapToGrid w:val="0"/>
              <w:spacing w:line="0" w:lineRule="atLeast"/>
              <w:ind w:hanging="7"/>
              <w:jc w:val="left"/>
              <w:rPr>
                <w:rFonts w:ascii="標楷體" w:eastAsia="標楷體" w:hAnsi="標楷體" w:cs="標楷體"/>
                <w:sz w:val="22"/>
                <w:szCs w:val="22"/>
              </w:rPr>
            </w:pPr>
          </w:p>
        </w:tc>
      </w:tr>
      <w:tr w:rsidR="005E6528" w:rsidRPr="005E6528" w14:paraId="00D35749" w14:textId="77777777" w:rsidTr="00705DA5">
        <w:trPr>
          <w:trHeight w:val="880"/>
          <w:jc w:val="center"/>
        </w:trPr>
        <w:tc>
          <w:tcPr>
            <w:tcW w:w="508" w:type="dxa"/>
            <w:tcBorders>
              <w:top w:val="single" w:sz="8" w:space="0" w:color="000000"/>
              <w:left w:val="single" w:sz="8" w:space="0" w:color="000000"/>
              <w:bottom w:val="single" w:sz="8" w:space="0" w:color="000000"/>
              <w:right w:val="single" w:sz="8" w:space="0" w:color="000000"/>
            </w:tcBorders>
            <w:vAlign w:val="center"/>
          </w:tcPr>
          <w:p w14:paraId="4D8B6070" w14:textId="14ADB6D5" w:rsidR="005E6528" w:rsidRPr="009E0989" w:rsidRDefault="005E6528" w:rsidP="009E0989">
            <w:pPr>
              <w:spacing w:line="260" w:lineRule="exact"/>
              <w:jc w:val="center"/>
              <w:rPr>
                <w:rFonts w:ascii="標楷體" w:eastAsia="標楷體" w:hAnsi="標楷體"/>
                <w:snapToGrid w:val="0"/>
                <w:sz w:val="22"/>
                <w:szCs w:val="22"/>
              </w:rPr>
            </w:pPr>
            <w:r w:rsidRPr="005E6528">
              <w:rPr>
                <w:rFonts w:ascii="標楷體" w:eastAsia="標楷體" w:hAnsi="標楷體" w:cs="標楷體" w:hint="eastAsia"/>
                <w:snapToGrid w:val="0"/>
                <w:sz w:val="22"/>
                <w:szCs w:val="22"/>
              </w:rPr>
              <w:t>第十七週</w:t>
            </w:r>
          </w:p>
        </w:tc>
        <w:tc>
          <w:tcPr>
            <w:tcW w:w="1560" w:type="dxa"/>
            <w:tcBorders>
              <w:top w:val="single" w:sz="8" w:space="0" w:color="000000"/>
              <w:left w:val="single" w:sz="8" w:space="0" w:color="000000"/>
              <w:bottom w:val="single" w:sz="8" w:space="0" w:color="000000"/>
              <w:right w:val="single" w:sz="8" w:space="0" w:color="000000"/>
            </w:tcBorders>
          </w:tcPr>
          <w:p w14:paraId="76FF7C14"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1-IV-3 能聽懂基本或重要句型的句子。</w:t>
            </w:r>
          </w:p>
          <w:p w14:paraId="424811D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1-IV-4 能聽懂日常生活對話的主要內容。</w:t>
            </w:r>
          </w:p>
          <w:p w14:paraId="61E12145"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2-IV-8 能以正確的發音、適切的重音及語調說出基本或重要句型的句子。</w:t>
            </w:r>
          </w:p>
          <w:p w14:paraId="14C64EC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◎2-IV-9 能進行簡易的角色扮演。</w:t>
            </w:r>
          </w:p>
          <w:p w14:paraId="16C9D62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2-IV-13 能依主題或情境以簡易英語進行日常生活溝通。</w:t>
            </w:r>
          </w:p>
          <w:p w14:paraId="582A760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4-IV-5 能依提示寫出正確達意的簡單句子。</w:t>
            </w:r>
          </w:p>
          <w:p w14:paraId="6FFEEA25"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6-IV-5 主動利用各種查詢工具，以了解所接觸的英語文資訊。</w:t>
            </w:r>
          </w:p>
          <w:p w14:paraId="2169741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7-IV-2 善用相關主題之背景知識，以利閱讀或聽力理解。</w:t>
            </w:r>
          </w:p>
          <w:p w14:paraId="659790DC"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29D4774"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Ac-IV-4 </w:t>
            </w:r>
            <w:r w:rsidRPr="005E6528">
              <w:rPr>
                <w:rFonts w:eastAsia="標楷體" w:hint="eastAsia"/>
                <w:bCs/>
                <w:snapToGrid w:val="0"/>
                <w:color w:val="auto"/>
                <w:sz w:val="22"/>
                <w:szCs w:val="22"/>
              </w:rPr>
              <w:t>國中階段所學字詞（能聽、讀、說、寫最基本的</w:t>
            </w:r>
            <w:r w:rsidRPr="005E6528">
              <w:rPr>
                <w:rFonts w:eastAsia="標楷體" w:hint="eastAsia"/>
                <w:bCs/>
                <w:snapToGrid w:val="0"/>
                <w:color w:val="auto"/>
                <w:sz w:val="22"/>
                <w:szCs w:val="22"/>
              </w:rPr>
              <w:t>1,200</w:t>
            </w:r>
            <w:r w:rsidRPr="005E6528">
              <w:rPr>
                <w:rFonts w:eastAsia="標楷體" w:hint="eastAsia"/>
                <w:bCs/>
                <w:snapToGrid w:val="0"/>
                <w:color w:val="auto"/>
                <w:sz w:val="22"/>
                <w:szCs w:val="22"/>
              </w:rPr>
              <w:t>字詞）。</w:t>
            </w:r>
          </w:p>
          <w:p w14:paraId="66CAE675"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Ad-IV-1 </w:t>
            </w:r>
            <w:r w:rsidRPr="005E6528">
              <w:rPr>
                <w:rFonts w:eastAsia="標楷體" w:hint="eastAsia"/>
                <w:bCs/>
                <w:snapToGrid w:val="0"/>
                <w:color w:val="auto"/>
                <w:sz w:val="22"/>
                <w:szCs w:val="22"/>
              </w:rPr>
              <w:t>國中階段所學的文法句型。</w:t>
            </w:r>
          </w:p>
          <w:p w14:paraId="10F814FD"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B-IV-2 </w:t>
            </w:r>
            <w:r w:rsidRPr="005E6528">
              <w:rPr>
                <w:rFonts w:eastAsia="標楷體" w:hint="eastAsia"/>
                <w:bCs/>
                <w:snapToGrid w:val="0"/>
                <w:color w:val="auto"/>
                <w:sz w:val="22"/>
                <w:szCs w:val="22"/>
              </w:rPr>
              <w:t>國中階段所學字詞及句型的生活溝通。</w:t>
            </w:r>
          </w:p>
          <w:p w14:paraId="1849E968"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B-IV-6 </w:t>
            </w:r>
            <w:r w:rsidRPr="005E6528">
              <w:rPr>
                <w:rFonts w:eastAsia="標楷體" w:hint="eastAsia"/>
                <w:bCs/>
                <w:snapToGrid w:val="0"/>
                <w:color w:val="auto"/>
                <w:sz w:val="22"/>
                <w:szCs w:val="22"/>
              </w:rPr>
              <w:t>圖片描述。</w:t>
            </w:r>
          </w:p>
          <w:p w14:paraId="668BF6CC"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B-IV-7 </w:t>
            </w:r>
            <w:r w:rsidRPr="005E6528">
              <w:rPr>
                <w:rFonts w:eastAsia="標楷體" w:hint="eastAsia"/>
                <w:bCs/>
                <w:snapToGrid w:val="0"/>
                <w:color w:val="auto"/>
                <w:sz w:val="22"/>
                <w:szCs w:val="22"/>
              </w:rPr>
              <w:t>角色扮演。</w:t>
            </w:r>
          </w:p>
          <w:p w14:paraId="2287DCE8"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C-IV-3 </w:t>
            </w:r>
            <w:r w:rsidRPr="005E6528">
              <w:rPr>
                <w:rFonts w:eastAsia="標楷體" w:hint="eastAsia"/>
                <w:bCs/>
                <w:snapToGrid w:val="0"/>
                <w:color w:val="auto"/>
                <w:sz w:val="22"/>
                <w:szCs w:val="22"/>
              </w:rPr>
              <w:t>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01443AD" w14:textId="12169BA4" w:rsidR="007C3D7B" w:rsidRPr="005E6528" w:rsidRDefault="007C3D7B" w:rsidP="007C3D7B">
            <w:pPr>
              <w:spacing w:line="260" w:lineRule="exact"/>
              <w:jc w:val="left"/>
              <w:rPr>
                <w:rFonts w:eastAsiaTheme="minorEastAsia"/>
                <w:sz w:val="22"/>
                <w:szCs w:val="22"/>
              </w:rPr>
            </w:pPr>
            <w:r>
              <w:rPr>
                <w:rFonts w:ascii="標楷體" w:eastAsia="標楷體" w:hAnsi="標楷體" w:cs="標楷體" w:hint="eastAsia"/>
                <w:bCs/>
                <w:snapToGrid w:val="0"/>
                <w:color w:val="auto"/>
                <w:sz w:val="22"/>
                <w:szCs w:val="22"/>
              </w:rPr>
              <w:t>單元五</w:t>
            </w:r>
            <w:r w:rsidR="005E6528" w:rsidRPr="005E6528">
              <w:rPr>
                <w:rFonts w:ascii="標楷體" w:eastAsia="標楷體" w:hAnsi="標楷體" w:cs="標楷體" w:hint="eastAsia"/>
                <w:color w:val="auto"/>
                <w:sz w:val="22"/>
                <w:szCs w:val="22"/>
              </w:rPr>
              <w:t xml:space="preserve">  All of the Food Stands Look Great</w:t>
            </w:r>
            <w:r w:rsidRPr="005E6528">
              <w:rPr>
                <w:rFonts w:ascii="標楷體" w:eastAsia="標楷體" w:hAnsi="標楷體" w:cs="標楷體" w:hint="eastAsia"/>
                <w:bCs/>
                <w:snapToGrid w:val="0"/>
                <w:color w:val="auto"/>
                <w:sz w:val="22"/>
                <w:szCs w:val="22"/>
              </w:rPr>
              <w:t>保持身體健康秘訣</w:t>
            </w:r>
          </w:p>
          <w:p w14:paraId="26AF40D4" w14:textId="77777777" w:rsidR="00F13311" w:rsidRDefault="00F13311" w:rsidP="00840665">
            <w:pPr>
              <w:spacing w:line="260" w:lineRule="exact"/>
              <w:jc w:val="left"/>
              <w:rPr>
                <w:rFonts w:ascii="標楷體" w:eastAsia="標楷體" w:hAnsi="標楷體"/>
                <w:sz w:val="22"/>
                <w:szCs w:val="22"/>
              </w:rPr>
            </w:pPr>
          </w:p>
          <w:p w14:paraId="196E2A02" w14:textId="760AEDB5" w:rsidR="005E6528" w:rsidRPr="007C3D7B" w:rsidRDefault="00D05417" w:rsidP="00840665">
            <w:pPr>
              <w:spacing w:line="260" w:lineRule="exact"/>
              <w:jc w:val="left"/>
              <w:rPr>
                <w:rFonts w:ascii="標楷體" w:eastAsia="標楷體" w:hAnsi="標楷體"/>
                <w:sz w:val="22"/>
                <w:szCs w:val="22"/>
              </w:rPr>
            </w:pPr>
            <w:r>
              <w:rPr>
                <w:rFonts w:ascii="標楷體" w:eastAsia="標楷體" w:hAnsi="標楷體" w:hint="eastAsia"/>
                <w:sz w:val="22"/>
                <w:szCs w:val="22"/>
              </w:rPr>
              <w:t>活動四</w:t>
            </w:r>
            <w:r w:rsidR="007C3D7B" w:rsidRPr="007C3D7B">
              <w:rPr>
                <w:rFonts w:ascii="標楷體" w:eastAsia="標楷體" w:hAnsi="標楷體" w:hint="eastAsia"/>
                <w:sz w:val="22"/>
                <w:szCs w:val="22"/>
              </w:rPr>
              <w:t>:</w:t>
            </w:r>
          </w:p>
          <w:p w14:paraId="324E48A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【Listening Strategy】</w:t>
            </w:r>
          </w:p>
          <w:p w14:paraId="0045CB7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1.說明Listening for keywords之聽力閱讀策略進行步驟。</w:t>
            </w:r>
          </w:p>
          <w:p w14:paraId="109A7E4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2.完成練習。</w:t>
            </w:r>
          </w:p>
          <w:p w14:paraId="11EC180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【Exercise】</w:t>
            </w:r>
          </w:p>
          <w:p w14:paraId="2963AF4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1.打開課本Exercise篇完成閱讀素養題與會考聽力三大練習。</w:t>
            </w:r>
          </w:p>
          <w:p w14:paraId="7047184C"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2.請同學針對本篇閱讀素養文章(Vampire 和Garlice)，整理出vampire害怕garlic的三種原因，並推測文章主旨後完成練習題。</w:t>
            </w:r>
          </w:p>
          <w:p w14:paraId="727C1D2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【Taco &amp; Tom】</w:t>
            </w:r>
          </w:p>
          <w:p w14:paraId="1E7789FC"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1.請同學閱讀p112上的Taco &amp;Tom 的對話並根據上下文猜測</w:t>
            </w:r>
            <w:r w:rsidRPr="005E6528">
              <w:rPr>
                <w:rFonts w:ascii="標楷體" w:eastAsia="標楷體" w:hAnsi="標楷體" w:cs="標楷體" w:hint="eastAsia"/>
                <w:color w:val="auto"/>
                <w:sz w:val="22"/>
                <w:szCs w:val="22"/>
              </w:rPr>
              <w:t>I'm going under the knife in two days.及I’m happy to be back in the pink again.的意思。</w:t>
            </w:r>
          </w:p>
          <w:p w14:paraId="6AF5452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2.完成p112練習。</w:t>
            </w:r>
          </w:p>
          <w:p w14:paraId="5E6B341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【習作評量】</w:t>
            </w:r>
          </w:p>
          <w:p w14:paraId="51B9923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1.請同學進行習作聽力部分測驗並於測驗結束後對答，若有不清楚之處，則再播放一次並且播放聽力稿。</w:t>
            </w:r>
          </w:p>
          <w:p w14:paraId="572C507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2.教師針對聽力內容進行聽力策略教學。</w:t>
            </w:r>
          </w:p>
          <w:p w14:paraId="5A175C9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3.檢討讀寫習作內容並且提醒學生運用閱讀策略，提升閱讀效能。</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D48D125" w14:textId="77777777" w:rsidR="005E6528" w:rsidRPr="005E6528" w:rsidRDefault="005E6528" w:rsidP="00840665">
            <w:pPr>
              <w:spacing w:line="260" w:lineRule="exact"/>
              <w:jc w:val="center"/>
              <w:rPr>
                <w:rFonts w:eastAsiaTheme="minorEastAsia"/>
                <w:sz w:val="22"/>
                <w:szCs w:val="22"/>
              </w:rPr>
            </w:pPr>
            <w:r w:rsidRPr="005E6528">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8C57AC"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1.備課用書</w:t>
            </w:r>
          </w:p>
          <w:p w14:paraId="5EAC02FB" w14:textId="77777777" w:rsidR="005E6528" w:rsidRDefault="005E6528" w:rsidP="00840665">
            <w:pPr>
              <w:spacing w:line="260" w:lineRule="exact"/>
              <w:jc w:val="left"/>
              <w:rPr>
                <w:rFonts w:ascii="標楷體" w:eastAsia="標楷體" w:hAnsi="標楷體" w:cs="標楷體"/>
                <w:snapToGrid w:val="0"/>
                <w:color w:val="auto"/>
                <w:sz w:val="22"/>
                <w:szCs w:val="22"/>
              </w:rPr>
            </w:pPr>
            <w:r w:rsidRPr="005E6528">
              <w:rPr>
                <w:rFonts w:ascii="標楷體" w:eastAsia="標楷體" w:hAnsi="標楷體" w:cs="標楷體" w:hint="eastAsia"/>
                <w:snapToGrid w:val="0"/>
                <w:color w:val="auto"/>
                <w:sz w:val="22"/>
                <w:szCs w:val="22"/>
              </w:rPr>
              <w:t>2.電子書</w:t>
            </w:r>
          </w:p>
          <w:p w14:paraId="07FB4ED9" w14:textId="0E53E18B" w:rsidR="00D67F4E" w:rsidRDefault="007C3D7B" w:rsidP="00840665">
            <w:pPr>
              <w:spacing w:line="260" w:lineRule="exact"/>
              <w:jc w:val="left"/>
              <w:rPr>
                <w:rFonts w:ascii="標楷體" w:eastAsia="標楷體" w:hAnsi="標楷體" w:cs="標楷體"/>
                <w:snapToGrid w:val="0"/>
                <w:color w:val="auto"/>
                <w:sz w:val="22"/>
                <w:szCs w:val="22"/>
              </w:rPr>
            </w:pPr>
            <w:r>
              <w:rPr>
                <w:rFonts w:ascii="標楷體" w:eastAsia="標楷體" w:hAnsi="標楷體" w:cs="標楷體" w:hint="eastAsia"/>
                <w:snapToGrid w:val="0"/>
                <w:color w:val="auto"/>
                <w:sz w:val="22"/>
                <w:szCs w:val="22"/>
              </w:rPr>
              <w:t>3</w:t>
            </w:r>
            <w:r>
              <w:rPr>
                <w:rFonts w:ascii="標楷體" w:eastAsia="標楷體" w:hAnsi="標楷體" w:cs="標楷體"/>
                <w:snapToGrid w:val="0"/>
                <w:color w:val="auto"/>
                <w:sz w:val="22"/>
                <w:szCs w:val="22"/>
              </w:rPr>
              <w:t>.</w:t>
            </w:r>
            <w:r>
              <w:rPr>
                <w:rFonts w:ascii="標楷體" w:eastAsia="標楷體" w:hAnsi="標楷體" w:cs="標楷體" w:hint="eastAsia"/>
                <w:snapToGrid w:val="0"/>
                <w:color w:val="auto"/>
                <w:sz w:val="22"/>
                <w:szCs w:val="22"/>
              </w:rPr>
              <w:t>習作</w:t>
            </w:r>
          </w:p>
          <w:p w14:paraId="43004845" w14:textId="77777777" w:rsidR="007C3D7B" w:rsidRDefault="007C3D7B" w:rsidP="00840665">
            <w:pPr>
              <w:spacing w:line="260" w:lineRule="exact"/>
              <w:jc w:val="left"/>
              <w:rPr>
                <w:rFonts w:ascii="標楷體" w:eastAsia="標楷體" w:hAnsi="標楷體" w:cs="標楷體"/>
                <w:snapToGrid w:val="0"/>
                <w:color w:val="auto"/>
                <w:sz w:val="22"/>
                <w:szCs w:val="22"/>
              </w:rPr>
            </w:pPr>
          </w:p>
          <w:p w14:paraId="4F0C9161" w14:textId="77777777" w:rsidR="00D67F4E" w:rsidRPr="0004413C" w:rsidRDefault="00D67F4E" w:rsidP="00D67F4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0C0C5C85" w14:textId="30321912" w:rsidR="00D67F4E" w:rsidRPr="005E6528" w:rsidRDefault="00D67F4E" w:rsidP="00D67F4E">
            <w:pPr>
              <w:spacing w:line="260" w:lineRule="exact"/>
              <w:jc w:val="left"/>
              <w:rPr>
                <w:rFonts w:eastAsiaTheme="minorEastAsia"/>
                <w:sz w:val="22"/>
                <w:szCs w:val="22"/>
              </w:rPr>
            </w:pPr>
            <w:r w:rsidRPr="005C3A0F">
              <w:rPr>
                <w:rFonts w:ascii="標楷體" w:eastAsia="標楷體" w:hAnsi="標楷體" w:hint="eastAsia"/>
              </w:rPr>
              <w:t>閱讀策略引導：善用G</w:t>
            </w:r>
            <w:r w:rsidRPr="005C3A0F">
              <w:rPr>
                <w:rFonts w:ascii="標楷體" w:eastAsia="標楷體" w:hAnsi="標楷體"/>
              </w:rPr>
              <w:t>raphic Organizer帶閱讀篇的課後測驗。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14617AF"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課堂問答</w:t>
            </w:r>
          </w:p>
          <w:p w14:paraId="0907655A"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口語練習</w:t>
            </w:r>
          </w:p>
          <w:p w14:paraId="7BC7D9D3"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紙筆測驗</w:t>
            </w:r>
          </w:p>
          <w:p w14:paraId="3CFC7355"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聽力測驗</w:t>
            </w:r>
          </w:p>
          <w:p w14:paraId="3BE14B23"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snapToGrid w:val="0"/>
                <w:color w:val="auto"/>
                <w:sz w:val="22"/>
                <w:szCs w:val="22"/>
              </w:rPr>
              <w:t>作業檢核</w:t>
            </w:r>
          </w:p>
        </w:tc>
        <w:tc>
          <w:tcPr>
            <w:tcW w:w="203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D0C4D97"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【閱讀素養教育】</w:t>
            </w:r>
          </w:p>
          <w:p w14:paraId="6C096575"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DFKaiShu-SB-Estd-BF" w:hint="eastAsia"/>
                <w:snapToGrid w:val="0"/>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6C292091" w14:textId="5A57AD70" w:rsidR="005E6528" w:rsidRPr="005E6528" w:rsidRDefault="005E6528" w:rsidP="002D6B47">
            <w:pPr>
              <w:adjustRightInd w:val="0"/>
              <w:snapToGrid w:val="0"/>
              <w:spacing w:line="0" w:lineRule="atLeast"/>
              <w:ind w:hanging="7"/>
              <w:jc w:val="left"/>
              <w:rPr>
                <w:rFonts w:ascii="標楷體" w:eastAsia="標楷體" w:hAnsi="標楷體" w:cs="標楷體"/>
                <w:sz w:val="22"/>
                <w:szCs w:val="22"/>
              </w:rPr>
            </w:pPr>
          </w:p>
        </w:tc>
      </w:tr>
      <w:tr w:rsidR="005E6528" w:rsidRPr="005E6528" w14:paraId="31788ED0" w14:textId="77777777" w:rsidTr="00705DA5">
        <w:trPr>
          <w:trHeight w:val="880"/>
          <w:jc w:val="center"/>
        </w:trPr>
        <w:tc>
          <w:tcPr>
            <w:tcW w:w="508" w:type="dxa"/>
            <w:tcBorders>
              <w:top w:val="single" w:sz="8" w:space="0" w:color="000000"/>
              <w:left w:val="single" w:sz="8" w:space="0" w:color="000000"/>
              <w:bottom w:val="single" w:sz="8" w:space="0" w:color="000000"/>
              <w:right w:val="single" w:sz="8" w:space="0" w:color="000000"/>
            </w:tcBorders>
            <w:vAlign w:val="center"/>
          </w:tcPr>
          <w:p w14:paraId="0B8D09A8" w14:textId="7E66C8E0" w:rsidR="005E6528" w:rsidRPr="009E0989" w:rsidRDefault="005E6528" w:rsidP="009E0989">
            <w:pPr>
              <w:spacing w:line="260" w:lineRule="exact"/>
              <w:jc w:val="center"/>
              <w:rPr>
                <w:rFonts w:ascii="標楷體" w:eastAsia="標楷體" w:hAnsi="標楷體"/>
                <w:snapToGrid w:val="0"/>
                <w:sz w:val="22"/>
                <w:szCs w:val="22"/>
              </w:rPr>
            </w:pPr>
            <w:r w:rsidRPr="005E6528">
              <w:rPr>
                <w:rFonts w:ascii="標楷體" w:eastAsia="標楷體" w:hAnsi="標楷體" w:cs="標楷體" w:hint="eastAsia"/>
                <w:snapToGrid w:val="0"/>
                <w:sz w:val="22"/>
                <w:szCs w:val="22"/>
              </w:rPr>
              <w:t>第十八週</w:t>
            </w:r>
          </w:p>
        </w:tc>
        <w:tc>
          <w:tcPr>
            <w:tcW w:w="1560" w:type="dxa"/>
            <w:tcBorders>
              <w:top w:val="single" w:sz="8" w:space="0" w:color="000000"/>
              <w:left w:val="single" w:sz="8" w:space="0" w:color="000000"/>
              <w:bottom w:val="single" w:sz="8" w:space="0" w:color="000000"/>
              <w:right w:val="single" w:sz="8" w:space="0" w:color="000000"/>
            </w:tcBorders>
          </w:tcPr>
          <w:p w14:paraId="3CB8359E"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1-IV-3 能聽懂基本或重要句型的句子。</w:t>
            </w:r>
          </w:p>
          <w:p w14:paraId="01EDC21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1-IV-4 能聽懂日常生活對話的主要內容。</w:t>
            </w:r>
          </w:p>
          <w:p w14:paraId="193BE870"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2-IV-8 能以正確的發音、適切的重音及語調說出基本或重要句型的句子。</w:t>
            </w:r>
          </w:p>
          <w:p w14:paraId="2A50E2B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◎2-IV-9 能進行簡易的角色扮演。</w:t>
            </w:r>
          </w:p>
          <w:p w14:paraId="7C17332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2-IV-13 能依主題或情境以簡易英語進行日常生活溝通。</w:t>
            </w:r>
          </w:p>
          <w:p w14:paraId="2112CF8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4-IV-5 能依提示寫出正確達意的簡單句子。</w:t>
            </w:r>
          </w:p>
          <w:p w14:paraId="69B0AF95"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6-IV-5 主動利用各種查詢工具，以了解所接觸的英語文資訊。</w:t>
            </w:r>
          </w:p>
          <w:p w14:paraId="3A4CC7C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7-IV-2 善用相關主題之背景知識，以利閱讀或聽力理解。</w:t>
            </w:r>
          </w:p>
          <w:p w14:paraId="2E995000"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A9ECBA5"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Ac-IV-4 </w:t>
            </w:r>
            <w:r w:rsidRPr="005E6528">
              <w:rPr>
                <w:rFonts w:eastAsia="標楷體" w:hint="eastAsia"/>
                <w:bCs/>
                <w:snapToGrid w:val="0"/>
                <w:color w:val="auto"/>
                <w:sz w:val="22"/>
                <w:szCs w:val="22"/>
              </w:rPr>
              <w:t>國中階段所學字詞（能聽、讀、說、寫最基本的</w:t>
            </w:r>
            <w:r w:rsidRPr="005E6528">
              <w:rPr>
                <w:rFonts w:eastAsia="標楷體" w:hint="eastAsia"/>
                <w:bCs/>
                <w:snapToGrid w:val="0"/>
                <w:color w:val="auto"/>
                <w:sz w:val="22"/>
                <w:szCs w:val="22"/>
              </w:rPr>
              <w:t>1,200</w:t>
            </w:r>
            <w:r w:rsidRPr="005E6528">
              <w:rPr>
                <w:rFonts w:eastAsia="標楷體" w:hint="eastAsia"/>
                <w:bCs/>
                <w:snapToGrid w:val="0"/>
                <w:color w:val="auto"/>
                <w:sz w:val="22"/>
                <w:szCs w:val="22"/>
              </w:rPr>
              <w:t>字詞）。</w:t>
            </w:r>
          </w:p>
          <w:p w14:paraId="48F742E5"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Ad-IV-1 </w:t>
            </w:r>
            <w:r w:rsidRPr="005E6528">
              <w:rPr>
                <w:rFonts w:eastAsia="標楷體" w:hint="eastAsia"/>
                <w:bCs/>
                <w:snapToGrid w:val="0"/>
                <w:color w:val="auto"/>
                <w:sz w:val="22"/>
                <w:szCs w:val="22"/>
              </w:rPr>
              <w:t>國中階段所學的文法句型。</w:t>
            </w:r>
          </w:p>
          <w:p w14:paraId="50CE2FBF"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B-IV-2 </w:t>
            </w:r>
            <w:r w:rsidRPr="005E6528">
              <w:rPr>
                <w:rFonts w:eastAsia="標楷體" w:hint="eastAsia"/>
                <w:bCs/>
                <w:snapToGrid w:val="0"/>
                <w:color w:val="auto"/>
                <w:sz w:val="22"/>
                <w:szCs w:val="22"/>
              </w:rPr>
              <w:t>國中階段所學字詞及句型的生活溝通。</w:t>
            </w:r>
          </w:p>
          <w:p w14:paraId="110A8316"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B-IV-6 </w:t>
            </w:r>
            <w:r w:rsidRPr="005E6528">
              <w:rPr>
                <w:rFonts w:eastAsia="標楷體" w:hint="eastAsia"/>
                <w:bCs/>
                <w:snapToGrid w:val="0"/>
                <w:color w:val="auto"/>
                <w:sz w:val="22"/>
                <w:szCs w:val="22"/>
              </w:rPr>
              <w:t>圖片描述。</w:t>
            </w:r>
          </w:p>
          <w:p w14:paraId="5B53AE85"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B-IV-7 </w:t>
            </w:r>
            <w:r w:rsidRPr="005E6528">
              <w:rPr>
                <w:rFonts w:eastAsia="標楷體" w:hint="eastAsia"/>
                <w:bCs/>
                <w:snapToGrid w:val="0"/>
                <w:color w:val="auto"/>
                <w:sz w:val="22"/>
                <w:szCs w:val="22"/>
              </w:rPr>
              <w:t>角色扮演。</w:t>
            </w:r>
          </w:p>
          <w:p w14:paraId="345B01C1"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C-IV-3 </w:t>
            </w:r>
            <w:r w:rsidRPr="005E6528">
              <w:rPr>
                <w:rFonts w:eastAsia="標楷體" w:hint="eastAsia"/>
                <w:bCs/>
                <w:snapToGrid w:val="0"/>
                <w:color w:val="auto"/>
                <w:sz w:val="22"/>
                <w:szCs w:val="22"/>
              </w:rPr>
              <w:t>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68B006A" w14:textId="776BD960" w:rsidR="007C3D7B" w:rsidRPr="005E6528" w:rsidRDefault="007C3D7B" w:rsidP="007C3D7B">
            <w:pPr>
              <w:spacing w:line="260" w:lineRule="exact"/>
              <w:jc w:val="left"/>
              <w:rPr>
                <w:rFonts w:eastAsiaTheme="minorEastAsia"/>
                <w:sz w:val="22"/>
                <w:szCs w:val="22"/>
              </w:rPr>
            </w:pPr>
            <w:r>
              <w:rPr>
                <w:rFonts w:ascii="標楷體" w:eastAsia="標楷體" w:hAnsi="標楷體" w:cs="標楷體" w:hint="eastAsia"/>
                <w:bCs/>
                <w:snapToGrid w:val="0"/>
                <w:color w:val="auto"/>
                <w:sz w:val="22"/>
                <w:szCs w:val="22"/>
              </w:rPr>
              <w:t>單元六</w:t>
            </w:r>
            <w:r w:rsidR="005E6528" w:rsidRPr="005E6528">
              <w:rPr>
                <w:rFonts w:ascii="標楷體" w:eastAsia="標楷體" w:hAnsi="標楷體" w:cs="標楷體" w:hint="eastAsia"/>
                <w:bCs/>
                <w:snapToGrid w:val="0"/>
                <w:color w:val="auto"/>
                <w:sz w:val="22"/>
                <w:szCs w:val="22"/>
              </w:rPr>
              <w:t xml:space="preserve">  You Can Throw a Ball, Can’t You?</w:t>
            </w:r>
            <w:r w:rsidRPr="005E6528">
              <w:rPr>
                <w:rFonts w:ascii="標楷體" w:eastAsia="標楷體" w:hAnsi="標楷體" w:cs="標楷體" w:hint="eastAsia"/>
                <w:color w:val="auto"/>
                <w:sz w:val="22"/>
                <w:szCs w:val="22"/>
              </w:rPr>
              <w:t xml:space="preserve"> 性別平等</w:t>
            </w:r>
          </w:p>
          <w:p w14:paraId="586450D4" w14:textId="77777777" w:rsidR="00F13311" w:rsidRDefault="00F13311" w:rsidP="00840665">
            <w:pPr>
              <w:spacing w:line="260" w:lineRule="exact"/>
              <w:jc w:val="left"/>
              <w:rPr>
                <w:rFonts w:ascii="標楷體" w:eastAsia="標楷體" w:hAnsi="標楷體"/>
                <w:sz w:val="22"/>
                <w:szCs w:val="22"/>
              </w:rPr>
            </w:pPr>
          </w:p>
          <w:p w14:paraId="33F57D08" w14:textId="4A8E83D5" w:rsidR="005E6528" w:rsidRPr="007C3D7B" w:rsidRDefault="007C3D7B" w:rsidP="00840665">
            <w:pPr>
              <w:spacing w:line="260" w:lineRule="exact"/>
              <w:jc w:val="left"/>
              <w:rPr>
                <w:rFonts w:ascii="標楷體" w:eastAsia="標楷體" w:hAnsi="標楷體"/>
                <w:sz w:val="22"/>
                <w:szCs w:val="22"/>
              </w:rPr>
            </w:pPr>
            <w:r w:rsidRPr="007C3D7B">
              <w:rPr>
                <w:rFonts w:ascii="標楷體" w:eastAsia="標楷體" w:hAnsi="標楷體" w:hint="eastAsia"/>
                <w:sz w:val="22"/>
                <w:szCs w:val="22"/>
              </w:rPr>
              <w:t>活動一:</w:t>
            </w:r>
          </w:p>
          <w:p w14:paraId="6BCA7C1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【Warm-up】</w:t>
            </w:r>
          </w:p>
          <w:p w14:paraId="5208471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1.請同學觀察p113-114暖身篇的圖片，並閱讀圖片中所提出的六個性別刻板印象內容並帶讀英語句子。</w:t>
            </w:r>
          </w:p>
          <w:p w14:paraId="229B2B9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2.各組同學討論如何破除這四個刻板印象及是否有其他因性別差異造成的刻板印象，過程中盡量以英語進行。</w:t>
            </w:r>
          </w:p>
          <w:p w14:paraId="35E5417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 xml:space="preserve">Ex: </w:t>
            </w:r>
          </w:p>
          <w:p w14:paraId="370C34E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 xml:space="preserve">a. Men get higher pay than women. </w:t>
            </w:r>
          </w:p>
          <w:p w14:paraId="6A55C21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b. Boys should play with robots, but girls should play with dolls.</w:t>
            </w:r>
          </w:p>
          <w:p w14:paraId="77035C65"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 xml:space="preserve">c. Men can carry heavy boxes, but women can’t. </w:t>
            </w:r>
          </w:p>
          <w:p w14:paraId="56FC747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3.各組同學上台發表。</w:t>
            </w:r>
          </w:p>
          <w:p w14:paraId="2E0C06AB"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【Theme Words】</w:t>
            </w:r>
          </w:p>
          <w:p w14:paraId="1E688C0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1.播放CD3:24 Simple Ways to Stop Stereotypes，讓同學閱讀句子並帶讀句子以熟悉主題字彙。</w:t>
            </w:r>
          </w:p>
          <w:p w14:paraId="2BD02A4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2.讓同學討論這些方法如何運用在生活中的實際狀況及願意先從哪一項做起。</w:t>
            </w:r>
          </w:p>
          <w:p w14:paraId="6BF2C1C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3.熟悉主題字彙的念法。</w:t>
            </w:r>
          </w:p>
          <w:p w14:paraId="5B01D7C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4.Bingo：將主題字彙中的字利用賓果遊戲讓同學熟習其拼法及念法。</w:t>
            </w:r>
          </w:p>
          <w:p w14:paraId="70BF9BF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【Dialogue】</w:t>
            </w:r>
          </w:p>
          <w:p w14:paraId="01CF7F85"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1.利用電子書或CD，播放對話動畫讓學生聆聽或觀賞對話，再秀出句子，播放複誦部份讓學生跟讀。</w:t>
            </w:r>
          </w:p>
          <w:p w14:paraId="105BBFB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2.讓全班分複誦對話。</w:t>
            </w:r>
          </w:p>
          <w:p w14:paraId="2AD5FA3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3.同學討論對話當中出現哪些性別刻板印象，並將相關句子圈出來。</w:t>
            </w:r>
          </w:p>
          <w:p w14:paraId="6DECE5B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4.教師講解對話中重要句型與俚語(如Count me in./around the corner)用法。</w:t>
            </w:r>
          </w:p>
          <w:p w14:paraId="3434D61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5.利用PBL讓同學理解對話的內容。</w:t>
            </w:r>
          </w:p>
          <w:p w14:paraId="6A056CD8"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bCs/>
                <w:snapToGrid w:val="0"/>
                <w:color w:val="auto"/>
                <w:sz w:val="22"/>
                <w:szCs w:val="22"/>
              </w:rPr>
              <w:t>6.教授出現於對話中的單字讀法與用法。</w:t>
            </w:r>
          </w:p>
          <w:p w14:paraId="6D2D816B"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bCs/>
                <w:snapToGrid w:val="0"/>
                <w:color w:val="auto"/>
                <w:sz w:val="22"/>
                <w:szCs w:val="22"/>
              </w:rPr>
              <w:t>7.討論P116提出的兩個問題。</w:t>
            </w:r>
          </w:p>
          <w:p w14:paraId="05CAD5BE"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What is wrong with "you throw like a girl"?</w:t>
            </w:r>
          </w:p>
          <w:p w14:paraId="517694D7"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Do you agree that grades are not everything? Why or why not?</w:t>
            </w:r>
            <w:r w:rsidRPr="005E6528">
              <w:rPr>
                <w:rFonts w:ascii="標楷體" w:eastAsia="標楷體" w:hAnsi="標楷體" w:cs="標楷體" w:hint="eastAsia"/>
                <w:bCs/>
                <w:snapToGrid w:val="0"/>
                <w:color w:val="auto"/>
                <w:sz w:val="22"/>
                <w:szCs w:val="22"/>
              </w:rPr>
              <w:t xml:space="preserve"> </w:t>
            </w:r>
          </w:p>
          <w:p w14:paraId="4D38EC7F"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8.全班同學進行分享。</w:t>
            </w:r>
          </w:p>
          <w:p w14:paraId="43368C14" w14:textId="77777777" w:rsidR="00FC2E01" w:rsidRDefault="00FC2E01" w:rsidP="00840665">
            <w:pPr>
              <w:spacing w:line="260" w:lineRule="exact"/>
              <w:jc w:val="left"/>
              <w:rPr>
                <w:rFonts w:ascii="標楷體" w:eastAsia="標楷體" w:hAnsi="標楷體" w:cs="標楷體"/>
                <w:bCs/>
                <w:snapToGrid w:val="0"/>
                <w:color w:val="auto"/>
                <w:sz w:val="22"/>
                <w:szCs w:val="22"/>
              </w:rPr>
            </w:pPr>
          </w:p>
          <w:p w14:paraId="5EBDC3AC" w14:textId="4BA99143" w:rsidR="00FC2E01" w:rsidRDefault="00FC2E01" w:rsidP="00840665">
            <w:pPr>
              <w:spacing w:line="260" w:lineRule="exact"/>
              <w:jc w:val="left"/>
              <w:rPr>
                <w:rFonts w:ascii="標楷體" w:eastAsia="標楷體" w:hAnsi="標楷體" w:cs="標楷體"/>
                <w:bCs/>
                <w:snapToGrid w:val="0"/>
                <w:color w:val="auto"/>
                <w:sz w:val="22"/>
                <w:szCs w:val="22"/>
              </w:rPr>
            </w:pPr>
            <w:r>
              <w:rPr>
                <w:rFonts w:ascii="標楷體" w:eastAsia="標楷體" w:hAnsi="標楷體" w:cs="標楷體" w:hint="eastAsia"/>
                <w:bCs/>
                <w:snapToGrid w:val="0"/>
                <w:color w:val="auto"/>
                <w:sz w:val="22"/>
                <w:szCs w:val="22"/>
              </w:rPr>
              <w:t>活動二:</w:t>
            </w:r>
          </w:p>
          <w:p w14:paraId="1BD5AFA9" w14:textId="71F1A7C2"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【Grammar Focus1】</w:t>
            </w:r>
          </w:p>
          <w:p w14:paraId="6FC0B2F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1.在黑板上寫下附加問句的句型</w:t>
            </w:r>
          </w:p>
          <w:p w14:paraId="4E9EC65C"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a.主詞 + be + …, be not縮寫 +人稱代名詞/there?</w:t>
            </w:r>
          </w:p>
          <w:p w14:paraId="3C2C916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b.主詞 + be not + …, be +人稱代名詞/there?</w:t>
            </w:r>
          </w:p>
          <w:p w14:paraId="14D348C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c.主詞 + 動詞 + …, do/ does/ did not縮寫 +人稱代名詞/there?</w:t>
            </w:r>
          </w:p>
          <w:p w14:paraId="089AE54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d.主詞 + 動詞 + …, do/ does/ did not縮寫 +人稱代名詞/there?</w:t>
            </w:r>
          </w:p>
          <w:p w14:paraId="395A0A5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e.主詞 + 助動詞 + V, 助動詞 not縮寫 +人稱代名詞/there?</w:t>
            </w:r>
          </w:p>
          <w:p w14:paraId="4E4A8A2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f.主詞 +助動詞+ not + V, 助動詞 +人稱代名詞/there?</w:t>
            </w:r>
          </w:p>
          <w:p w14:paraId="1CA229D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(老師特別說明附加問句中be/助動詞 not必須縮寫)</w:t>
            </w:r>
          </w:p>
          <w:p w14:paraId="142C281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2.完成課本P119-121練習題。</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0B1EBF" w14:textId="77777777" w:rsidR="005E6528" w:rsidRPr="005E6528" w:rsidRDefault="005E6528" w:rsidP="00840665">
            <w:pPr>
              <w:spacing w:line="260" w:lineRule="exact"/>
              <w:jc w:val="center"/>
              <w:rPr>
                <w:rFonts w:eastAsiaTheme="minorEastAsia"/>
                <w:sz w:val="22"/>
                <w:szCs w:val="22"/>
              </w:rPr>
            </w:pPr>
            <w:r w:rsidRPr="005E6528">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A77328"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1.備課用書</w:t>
            </w:r>
          </w:p>
          <w:p w14:paraId="0CF8916C" w14:textId="77777777" w:rsidR="005E6528" w:rsidRDefault="005E6528" w:rsidP="00840665">
            <w:pPr>
              <w:spacing w:line="260" w:lineRule="exact"/>
              <w:jc w:val="left"/>
              <w:rPr>
                <w:rFonts w:ascii="標楷體" w:eastAsia="標楷體" w:hAnsi="標楷體" w:cs="標楷體"/>
                <w:snapToGrid w:val="0"/>
                <w:color w:val="auto"/>
                <w:sz w:val="22"/>
                <w:szCs w:val="22"/>
              </w:rPr>
            </w:pPr>
            <w:r w:rsidRPr="005E6528">
              <w:rPr>
                <w:rFonts w:ascii="標楷體" w:eastAsia="標楷體" w:hAnsi="標楷體" w:cs="標楷體" w:hint="eastAsia"/>
                <w:snapToGrid w:val="0"/>
                <w:color w:val="auto"/>
                <w:sz w:val="22"/>
                <w:szCs w:val="22"/>
              </w:rPr>
              <w:t>2.電子書</w:t>
            </w:r>
          </w:p>
          <w:p w14:paraId="36EF9375" w14:textId="77777777" w:rsidR="00D67F4E" w:rsidRDefault="00D67F4E" w:rsidP="00840665">
            <w:pPr>
              <w:spacing w:line="260" w:lineRule="exact"/>
              <w:jc w:val="left"/>
              <w:rPr>
                <w:rFonts w:ascii="標楷體" w:eastAsia="標楷體" w:hAnsi="標楷體" w:cs="標楷體"/>
                <w:snapToGrid w:val="0"/>
                <w:color w:val="auto"/>
                <w:sz w:val="22"/>
                <w:szCs w:val="22"/>
              </w:rPr>
            </w:pPr>
          </w:p>
          <w:p w14:paraId="1FF8C453" w14:textId="77777777" w:rsidR="00D67F4E" w:rsidRPr="0004413C" w:rsidRDefault="00D67F4E" w:rsidP="00D67F4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68F9A36A" w14:textId="25906F4F" w:rsidR="00D67F4E" w:rsidRPr="005E6528" w:rsidRDefault="00D67F4E" w:rsidP="00D67F4E">
            <w:pPr>
              <w:spacing w:line="260" w:lineRule="exact"/>
              <w:jc w:val="left"/>
              <w:rPr>
                <w:rFonts w:eastAsiaTheme="minorEastAsia"/>
                <w:sz w:val="22"/>
                <w:szCs w:val="22"/>
              </w:rPr>
            </w:pPr>
            <w:r w:rsidRPr="005C3A0F">
              <w:rPr>
                <w:rFonts w:ascii="標楷體" w:eastAsia="標楷體" w:hAnsi="標楷體" w:hint="eastAsia"/>
              </w:rPr>
              <w:t>閱讀策略引導：善用G</w:t>
            </w:r>
            <w:r w:rsidRPr="005C3A0F">
              <w:rPr>
                <w:rFonts w:ascii="標楷體" w:eastAsia="標楷體" w:hAnsi="標楷體"/>
              </w:rPr>
              <w:t>raphic Organizer帶閱讀篇的課後測驗。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BFF0A33"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課堂問答</w:t>
            </w:r>
          </w:p>
          <w:p w14:paraId="12372790"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口語練習</w:t>
            </w:r>
          </w:p>
          <w:p w14:paraId="68F57B67"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紙筆測驗</w:t>
            </w:r>
          </w:p>
          <w:p w14:paraId="2C8C122F"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聽力測驗</w:t>
            </w:r>
          </w:p>
          <w:p w14:paraId="14A260E8"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snapToGrid w:val="0"/>
                <w:color w:val="auto"/>
                <w:sz w:val="22"/>
                <w:szCs w:val="22"/>
              </w:rPr>
              <w:t>作業檢核</w:t>
            </w:r>
          </w:p>
        </w:tc>
        <w:tc>
          <w:tcPr>
            <w:tcW w:w="203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46C50DD"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【閱讀素養教育】</w:t>
            </w:r>
          </w:p>
          <w:p w14:paraId="3A670B0C"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1E1FA041"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【性別平等教育】</w:t>
            </w:r>
          </w:p>
          <w:p w14:paraId="3E53AFBC"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性J1 接納自我與尊重他人的性傾向、性別特質與性別認同。</w:t>
            </w:r>
          </w:p>
          <w:p w14:paraId="2B899C22"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性J2 釐清身體意象的性別迷思。</w:t>
            </w:r>
          </w:p>
          <w:p w14:paraId="5937A036"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性J3 檢視家庭、學校、職場中基於性別刻板印象產生的偏見與歧視。</w:t>
            </w:r>
          </w:p>
          <w:p w14:paraId="460A2BFB"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性J4 認識身體自主權相關議題，維護自己與尊重他人的身體自主權。</w:t>
            </w:r>
          </w:p>
        </w:tc>
        <w:tc>
          <w:tcPr>
            <w:tcW w:w="1784" w:type="dxa"/>
            <w:tcBorders>
              <w:top w:val="single" w:sz="8" w:space="0" w:color="000000"/>
              <w:bottom w:val="single" w:sz="8" w:space="0" w:color="000000"/>
              <w:right w:val="single" w:sz="8" w:space="0" w:color="000000"/>
            </w:tcBorders>
          </w:tcPr>
          <w:p w14:paraId="496E8F34" w14:textId="5941F242" w:rsidR="005E6528" w:rsidRPr="005E6528" w:rsidRDefault="005E6528" w:rsidP="002D6B47">
            <w:pPr>
              <w:adjustRightInd w:val="0"/>
              <w:snapToGrid w:val="0"/>
              <w:spacing w:line="0" w:lineRule="atLeast"/>
              <w:ind w:hanging="7"/>
              <w:jc w:val="left"/>
              <w:rPr>
                <w:rFonts w:ascii="標楷體" w:eastAsia="標楷體" w:hAnsi="標楷體" w:cs="標楷體"/>
                <w:sz w:val="22"/>
                <w:szCs w:val="22"/>
              </w:rPr>
            </w:pPr>
          </w:p>
        </w:tc>
      </w:tr>
      <w:tr w:rsidR="005E6528" w:rsidRPr="005E6528" w14:paraId="13369745" w14:textId="77777777" w:rsidTr="00705DA5">
        <w:trPr>
          <w:trHeight w:val="880"/>
          <w:jc w:val="center"/>
        </w:trPr>
        <w:tc>
          <w:tcPr>
            <w:tcW w:w="508" w:type="dxa"/>
            <w:tcBorders>
              <w:top w:val="single" w:sz="8" w:space="0" w:color="000000"/>
              <w:left w:val="single" w:sz="8" w:space="0" w:color="000000"/>
              <w:bottom w:val="single" w:sz="8" w:space="0" w:color="000000"/>
              <w:right w:val="single" w:sz="8" w:space="0" w:color="000000"/>
            </w:tcBorders>
            <w:vAlign w:val="center"/>
          </w:tcPr>
          <w:p w14:paraId="4E5284B5" w14:textId="29742BA3" w:rsidR="005E6528" w:rsidRPr="009E0989" w:rsidRDefault="005E6528" w:rsidP="009E0989">
            <w:pPr>
              <w:spacing w:line="260" w:lineRule="exact"/>
              <w:jc w:val="center"/>
              <w:rPr>
                <w:rFonts w:ascii="標楷體" w:eastAsia="標楷體" w:hAnsi="標楷體"/>
                <w:snapToGrid w:val="0"/>
                <w:sz w:val="22"/>
                <w:szCs w:val="22"/>
              </w:rPr>
            </w:pPr>
            <w:r w:rsidRPr="005E6528">
              <w:rPr>
                <w:rFonts w:ascii="標楷體" w:eastAsia="標楷體" w:hAnsi="標楷體" w:cs="標楷體" w:hint="eastAsia"/>
                <w:snapToGrid w:val="0"/>
                <w:sz w:val="22"/>
                <w:szCs w:val="22"/>
              </w:rPr>
              <w:t>第十九週</w:t>
            </w:r>
          </w:p>
        </w:tc>
        <w:tc>
          <w:tcPr>
            <w:tcW w:w="1560" w:type="dxa"/>
            <w:tcBorders>
              <w:top w:val="single" w:sz="8" w:space="0" w:color="000000"/>
              <w:left w:val="single" w:sz="8" w:space="0" w:color="000000"/>
              <w:bottom w:val="single" w:sz="8" w:space="0" w:color="000000"/>
              <w:right w:val="single" w:sz="8" w:space="0" w:color="000000"/>
            </w:tcBorders>
          </w:tcPr>
          <w:p w14:paraId="4EBA0246"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1-IV-3 能聽懂基本或重要句型的句子。</w:t>
            </w:r>
          </w:p>
          <w:p w14:paraId="50F60E3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1-IV-4 能聽懂日常生活對話的主要內容。</w:t>
            </w:r>
          </w:p>
          <w:p w14:paraId="0A8B7B0B"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2-IV-8 能以正確的發音、適切的重音及語調說出基本或重要句型的句子。</w:t>
            </w:r>
          </w:p>
          <w:p w14:paraId="23FC178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◎2-IV-9 能進行簡易的角色扮演。</w:t>
            </w:r>
          </w:p>
          <w:p w14:paraId="191FA1A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2-IV-13 能依主題或情境以簡易英語進行日常生活溝通。</w:t>
            </w:r>
          </w:p>
          <w:p w14:paraId="6D88ACE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4-IV-5 能依提示寫出正確達意的簡單句子。</w:t>
            </w:r>
          </w:p>
          <w:p w14:paraId="2F5DE6B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6-IV-5 主動利用各種查詢工具，以了解所接觸的英語文資訊。</w:t>
            </w:r>
          </w:p>
          <w:p w14:paraId="406901B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7-IV-2 善用相關主題之背景知識，以利閱讀或聽力理解。</w:t>
            </w:r>
          </w:p>
          <w:p w14:paraId="17741118"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9-IV-4 能依上下文所提供的文字線索（如 in my opinion、maybe）分辨客觀事實與主觀意見。</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AC074FF"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Ac-IV-4 </w:t>
            </w:r>
            <w:r w:rsidRPr="005E6528">
              <w:rPr>
                <w:rFonts w:eastAsia="標楷體" w:hint="eastAsia"/>
                <w:bCs/>
                <w:snapToGrid w:val="0"/>
                <w:color w:val="auto"/>
                <w:sz w:val="22"/>
                <w:szCs w:val="22"/>
              </w:rPr>
              <w:t>國中階段所學字詞（能聽、讀、說、寫最基本的</w:t>
            </w:r>
            <w:r w:rsidRPr="005E6528">
              <w:rPr>
                <w:rFonts w:eastAsia="標楷體" w:hint="eastAsia"/>
                <w:bCs/>
                <w:snapToGrid w:val="0"/>
                <w:color w:val="auto"/>
                <w:sz w:val="22"/>
                <w:szCs w:val="22"/>
              </w:rPr>
              <w:t>1,200</w:t>
            </w:r>
            <w:r w:rsidRPr="005E6528">
              <w:rPr>
                <w:rFonts w:eastAsia="標楷體" w:hint="eastAsia"/>
                <w:bCs/>
                <w:snapToGrid w:val="0"/>
                <w:color w:val="auto"/>
                <w:sz w:val="22"/>
                <w:szCs w:val="22"/>
              </w:rPr>
              <w:t>字詞）。</w:t>
            </w:r>
          </w:p>
          <w:p w14:paraId="24554C15"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Ad-IV-1 </w:t>
            </w:r>
            <w:r w:rsidRPr="005E6528">
              <w:rPr>
                <w:rFonts w:eastAsia="標楷體" w:hint="eastAsia"/>
                <w:bCs/>
                <w:snapToGrid w:val="0"/>
                <w:color w:val="auto"/>
                <w:sz w:val="22"/>
                <w:szCs w:val="22"/>
              </w:rPr>
              <w:t>國中階段所學的文法句型。</w:t>
            </w:r>
          </w:p>
          <w:p w14:paraId="77547540"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B-IV-2 </w:t>
            </w:r>
            <w:r w:rsidRPr="005E6528">
              <w:rPr>
                <w:rFonts w:eastAsia="標楷體" w:hint="eastAsia"/>
                <w:bCs/>
                <w:snapToGrid w:val="0"/>
                <w:color w:val="auto"/>
                <w:sz w:val="22"/>
                <w:szCs w:val="22"/>
              </w:rPr>
              <w:t>國中階段所學字詞及句型的生活溝通。</w:t>
            </w:r>
          </w:p>
          <w:p w14:paraId="7E231E38"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B-IV-6 </w:t>
            </w:r>
            <w:r w:rsidRPr="005E6528">
              <w:rPr>
                <w:rFonts w:eastAsia="標楷體" w:hint="eastAsia"/>
                <w:bCs/>
                <w:snapToGrid w:val="0"/>
                <w:color w:val="auto"/>
                <w:sz w:val="22"/>
                <w:szCs w:val="22"/>
              </w:rPr>
              <w:t>圖片描述。</w:t>
            </w:r>
          </w:p>
          <w:p w14:paraId="244B41DB"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B-IV-7 </w:t>
            </w:r>
            <w:r w:rsidRPr="005E6528">
              <w:rPr>
                <w:rFonts w:eastAsia="標楷體" w:hint="eastAsia"/>
                <w:bCs/>
                <w:snapToGrid w:val="0"/>
                <w:color w:val="auto"/>
                <w:sz w:val="22"/>
                <w:szCs w:val="22"/>
              </w:rPr>
              <w:t>角色扮演。</w:t>
            </w:r>
          </w:p>
          <w:p w14:paraId="762A3D9B"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C-IV-3 </w:t>
            </w:r>
            <w:r w:rsidRPr="005E6528">
              <w:rPr>
                <w:rFonts w:eastAsia="標楷體" w:hint="eastAsia"/>
                <w:bCs/>
                <w:snapToGrid w:val="0"/>
                <w:color w:val="auto"/>
                <w:sz w:val="22"/>
                <w:szCs w:val="22"/>
              </w:rPr>
              <w:t>文化習俗的了解及尊重。</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709765F" w14:textId="5338E868" w:rsidR="007C3D7B" w:rsidRPr="005E6528" w:rsidRDefault="007C3D7B" w:rsidP="007C3D7B">
            <w:pPr>
              <w:spacing w:line="260" w:lineRule="exact"/>
              <w:jc w:val="left"/>
              <w:rPr>
                <w:rFonts w:eastAsiaTheme="minorEastAsia"/>
                <w:sz w:val="22"/>
                <w:szCs w:val="22"/>
              </w:rPr>
            </w:pPr>
            <w:r>
              <w:rPr>
                <w:rFonts w:ascii="標楷體" w:eastAsia="標楷體" w:hAnsi="標楷體" w:cs="標楷體" w:hint="eastAsia"/>
                <w:bCs/>
                <w:snapToGrid w:val="0"/>
                <w:color w:val="auto"/>
                <w:sz w:val="22"/>
                <w:szCs w:val="22"/>
              </w:rPr>
              <w:t>單元六</w:t>
            </w:r>
            <w:r w:rsidR="005E6528" w:rsidRPr="005E6528">
              <w:rPr>
                <w:rFonts w:ascii="標楷體" w:eastAsia="標楷體" w:hAnsi="標楷體" w:cs="標楷體" w:hint="eastAsia"/>
                <w:bCs/>
                <w:snapToGrid w:val="0"/>
                <w:color w:val="auto"/>
                <w:sz w:val="22"/>
                <w:szCs w:val="22"/>
              </w:rPr>
              <w:t xml:space="preserve">   You Can Throw a Ball, Can’t You?</w:t>
            </w:r>
            <w:r w:rsidRPr="005E6528">
              <w:rPr>
                <w:rFonts w:ascii="標楷體" w:eastAsia="標楷體" w:hAnsi="標楷體" w:cs="標楷體" w:hint="eastAsia"/>
                <w:color w:val="auto"/>
                <w:sz w:val="22"/>
                <w:szCs w:val="22"/>
              </w:rPr>
              <w:t xml:space="preserve"> 性別平等</w:t>
            </w:r>
          </w:p>
          <w:p w14:paraId="3E91C6A0" w14:textId="77777777" w:rsidR="00F13311" w:rsidRDefault="00F13311" w:rsidP="00840665">
            <w:pPr>
              <w:spacing w:line="260" w:lineRule="exact"/>
              <w:jc w:val="left"/>
              <w:rPr>
                <w:rFonts w:ascii="標楷體" w:eastAsia="標楷體" w:hAnsi="標楷體"/>
                <w:sz w:val="22"/>
                <w:szCs w:val="22"/>
              </w:rPr>
            </w:pPr>
          </w:p>
          <w:p w14:paraId="4EF922DB" w14:textId="4DF6817C" w:rsidR="005E6528" w:rsidRPr="007C3D7B" w:rsidRDefault="00FC2E01" w:rsidP="00840665">
            <w:pPr>
              <w:spacing w:line="260" w:lineRule="exact"/>
              <w:jc w:val="left"/>
              <w:rPr>
                <w:rFonts w:ascii="標楷體" w:eastAsia="標楷體" w:hAnsi="標楷體"/>
                <w:sz w:val="22"/>
                <w:szCs w:val="22"/>
              </w:rPr>
            </w:pPr>
            <w:r>
              <w:rPr>
                <w:rFonts w:ascii="標楷體" w:eastAsia="標楷體" w:hAnsi="標楷體" w:hint="eastAsia"/>
                <w:sz w:val="22"/>
                <w:szCs w:val="22"/>
              </w:rPr>
              <w:t>活動三</w:t>
            </w:r>
            <w:r w:rsidR="007C3D7B" w:rsidRPr="007C3D7B">
              <w:rPr>
                <w:rFonts w:ascii="標楷體" w:eastAsia="標楷體" w:hAnsi="標楷體" w:hint="eastAsia"/>
                <w:sz w:val="22"/>
                <w:szCs w:val="22"/>
              </w:rPr>
              <w:t>:</w:t>
            </w:r>
          </w:p>
          <w:p w14:paraId="46BAF82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【Grammar Focus2】</w:t>
            </w:r>
          </w:p>
          <w:p w14:paraId="0DCE229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1.在黑板上寫下 主詞 + 動詞 + (that) + 子句主詞 + 動詞 + …</w:t>
            </w:r>
          </w:p>
          <w:p w14:paraId="3812E150" w14:textId="77777777" w:rsidR="005E6528" w:rsidRPr="005E6528" w:rsidRDefault="005E6528" w:rsidP="00840665">
            <w:pPr>
              <w:spacing w:line="260" w:lineRule="exact"/>
              <w:jc w:val="left"/>
              <w:rPr>
                <w:rFonts w:eastAsiaTheme="minorEastAsia"/>
                <w:b/>
                <w:bCs/>
                <w:snapToGrid w:val="0"/>
                <w:sz w:val="22"/>
                <w:szCs w:val="22"/>
              </w:rPr>
            </w:pPr>
            <w:r w:rsidRPr="005E6528">
              <w:rPr>
                <w:rFonts w:ascii="標楷體" w:eastAsia="標楷體" w:hAnsi="標楷體" w:cs="標楷體" w:hint="eastAsia"/>
                <w:bCs/>
                <w:snapToGrid w:val="0"/>
                <w:color w:val="auto"/>
                <w:sz w:val="22"/>
                <w:szCs w:val="22"/>
              </w:rPr>
              <w:t>2.介紹that所引導的子句為名詞子句，功能為動詞(如believe, think, h ope, remember)或形容詞(happy/ sad/ excited)的受詞，常可以省略。</w:t>
            </w:r>
          </w:p>
          <w:p w14:paraId="475A92B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3.完成課本P122練習題。</w:t>
            </w:r>
          </w:p>
          <w:p w14:paraId="78BAD8A8"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【Reading】</w:t>
            </w:r>
          </w:p>
          <w:p w14:paraId="331699F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1.透過Before You Read的問題</w:t>
            </w:r>
            <w:r w:rsidRPr="005E6528">
              <w:rPr>
                <w:rFonts w:ascii="標楷體" w:eastAsia="標楷體" w:hAnsi="標楷體" w:cs="標楷體" w:hint="eastAsia"/>
                <w:color w:val="auto"/>
                <w:sz w:val="22"/>
                <w:szCs w:val="22"/>
              </w:rPr>
              <w:t>Are there any jobs only good for men or women? Discuss with your classmates.</w:t>
            </w:r>
            <w:r w:rsidRPr="005E6528">
              <w:rPr>
                <w:rFonts w:ascii="標楷體" w:eastAsia="標楷體" w:hAnsi="標楷體" w:cs="標楷體" w:hint="eastAsia"/>
                <w:bCs/>
                <w:snapToGrid w:val="0"/>
                <w:color w:val="auto"/>
                <w:sz w:val="22"/>
                <w:szCs w:val="22"/>
              </w:rPr>
              <w:t>及本課文章標題Does Gender Matter，引導讓同學討論並猜測文本內容，引發閱讀興趣。</w:t>
            </w:r>
          </w:p>
          <w:p w14:paraId="051E93F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2.能透過While You Read了解閱讀動機及目的，和文章的主要內容與細節。</w:t>
            </w:r>
          </w:p>
          <w:p w14:paraId="011E694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3.請同學討論對文章中因性別造成的刻板印象、性別歧視和成功打破刻板印象的兩位人物的看法。</w:t>
            </w:r>
          </w:p>
          <w:p w14:paraId="06B8C14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4.教師講解課文中重要句構或字詞用法，如Picture that…/as for。</w:t>
            </w:r>
          </w:p>
          <w:p w14:paraId="78DA778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5.教授出現於閱讀中的單字讀法與用法。</w:t>
            </w:r>
          </w:p>
          <w:p w14:paraId="7028AC7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6.能透過After You Read完成P126閱讀策略題目及完成奧利奧圖(OREO)以理解文章結構。</w:t>
            </w:r>
          </w:p>
          <w:p w14:paraId="636CD31A"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7.請同學上網搜尋更多打破性別平等的人物代表，並討論性別刻板印象可能造成的負面效應，如霸凌(Bully)及才能埋沒等等。</w:t>
            </w:r>
          </w:p>
          <w:p w14:paraId="60EB7B1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8.利用PBL讓同學理解閱讀的內容並進行主題探究。</w:t>
            </w:r>
          </w:p>
          <w:p w14:paraId="44DEEC3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9.延伸活動：請同學將各種性別刻板印象所造成的負面問題及破除刻板印象的好方法寫在事先準備好的紙條上，然後各組將其貼到海報上成為性別平等的班級出版品，可以加入繪圖呈現，以使同學能夠將性別平等議題確實落實於生活中。</w:t>
            </w:r>
          </w:p>
          <w:p w14:paraId="4B896460" w14:textId="77777777" w:rsidR="00FC2E01" w:rsidRDefault="00FC2E01" w:rsidP="00840665">
            <w:pPr>
              <w:spacing w:line="260" w:lineRule="exact"/>
              <w:jc w:val="left"/>
              <w:rPr>
                <w:rFonts w:ascii="標楷體" w:eastAsia="標楷體" w:hAnsi="標楷體" w:cs="標楷體"/>
                <w:bCs/>
                <w:snapToGrid w:val="0"/>
                <w:color w:val="auto"/>
                <w:sz w:val="22"/>
                <w:szCs w:val="22"/>
              </w:rPr>
            </w:pPr>
          </w:p>
          <w:p w14:paraId="50D0B737" w14:textId="654CBA06" w:rsidR="007C3D7B" w:rsidRDefault="007C3D7B" w:rsidP="00840665">
            <w:pPr>
              <w:spacing w:line="260" w:lineRule="exact"/>
              <w:jc w:val="left"/>
              <w:rPr>
                <w:rFonts w:ascii="標楷體" w:eastAsia="標楷體" w:hAnsi="標楷體" w:cs="標楷體"/>
                <w:bCs/>
                <w:snapToGrid w:val="0"/>
                <w:color w:val="auto"/>
                <w:sz w:val="22"/>
                <w:szCs w:val="22"/>
              </w:rPr>
            </w:pPr>
            <w:r>
              <w:rPr>
                <w:rFonts w:ascii="標楷體" w:eastAsia="標楷體" w:hAnsi="標楷體" w:cs="標楷體" w:hint="eastAsia"/>
                <w:bCs/>
                <w:snapToGrid w:val="0"/>
                <w:color w:val="auto"/>
                <w:sz w:val="22"/>
                <w:szCs w:val="22"/>
              </w:rPr>
              <w:t>活動三:</w:t>
            </w:r>
          </w:p>
          <w:p w14:paraId="3719BECC" w14:textId="67235069"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【Listening Strategy】</w:t>
            </w:r>
          </w:p>
          <w:p w14:paraId="71B95B6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1.說明Making Inferences之聽力閱讀策略進行步驟，要先將聽力內容提供的資訊統整並歸納出原理原則，便可找出正確答案。</w:t>
            </w:r>
          </w:p>
          <w:p w14:paraId="6EF40FE0"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2.完成P127練習。</w:t>
            </w:r>
          </w:p>
          <w:p w14:paraId="2411EAA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【Exercise】</w:t>
            </w:r>
          </w:p>
          <w:p w14:paraId="5E63E04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1.打開課本Exercise篇完成P128-130閱讀素養題與會考聽力三大練習。</w:t>
            </w:r>
          </w:p>
          <w:p w14:paraId="389F2AC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2.教師針對本篇閱讀素養主題為Real Men Don’t Cry, Do They?，請同學討論男兒有淚不輕彈的意涵是否正確，並且藉由文章內容探討性別刻板印象，讓同學繪製簡易心智圖，以增進學生閱讀能力。</w:t>
            </w:r>
          </w:p>
          <w:p w14:paraId="4D38F639"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【習作評量】</w:t>
            </w:r>
          </w:p>
          <w:p w14:paraId="1D4AD20F"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1.請同學進行習作聽力部分測驗並於測驗結束後對答。</w:t>
            </w:r>
          </w:p>
          <w:p w14:paraId="5A694BC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2.教師針對聽力內容進行聽力策略教學。檢討讀寫習作內容，提升閱讀效能。</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48C482A" w14:textId="77777777" w:rsidR="005E6528" w:rsidRPr="005E6528" w:rsidRDefault="005E6528" w:rsidP="00840665">
            <w:pPr>
              <w:spacing w:line="260" w:lineRule="exact"/>
              <w:jc w:val="center"/>
              <w:rPr>
                <w:rFonts w:eastAsiaTheme="minorEastAsia"/>
                <w:sz w:val="22"/>
                <w:szCs w:val="22"/>
              </w:rPr>
            </w:pPr>
            <w:r w:rsidRPr="005E6528">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4B9424E"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1.備課用書</w:t>
            </w:r>
          </w:p>
          <w:p w14:paraId="310AE44B" w14:textId="77777777" w:rsidR="005E6528" w:rsidRDefault="005E6528" w:rsidP="00840665">
            <w:pPr>
              <w:spacing w:line="260" w:lineRule="exact"/>
              <w:jc w:val="left"/>
              <w:rPr>
                <w:rFonts w:ascii="標楷體" w:eastAsia="標楷體" w:hAnsi="標楷體" w:cs="標楷體"/>
                <w:snapToGrid w:val="0"/>
                <w:color w:val="auto"/>
                <w:sz w:val="22"/>
                <w:szCs w:val="22"/>
              </w:rPr>
            </w:pPr>
            <w:r w:rsidRPr="005E6528">
              <w:rPr>
                <w:rFonts w:ascii="標楷體" w:eastAsia="標楷體" w:hAnsi="標楷體" w:cs="標楷體" w:hint="eastAsia"/>
                <w:snapToGrid w:val="0"/>
                <w:color w:val="auto"/>
                <w:sz w:val="22"/>
                <w:szCs w:val="22"/>
              </w:rPr>
              <w:t>2.電子書</w:t>
            </w:r>
          </w:p>
          <w:p w14:paraId="09E4ECBD" w14:textId="537029F9" w:rsidR="00D67F4E" w:rsidRDefault="007C3D7B" w:rsidP="00840665">
            <w:pPr>
              <w:spacing w:line="260" w:lineRule="exact"/>
              <w:jc w:val="left"/>
              <w:rPr>
                <w:rFonts w:ascii="標楷體" w:eastAsia="標楷體" w:hAnsi="標楷體" w:cs="標楷體"/>
                <w:snapToGrid w:val="0"/>
                <w:color w:val="auto"/>
                <w:sz w:val="22"/>
                <w:szCs w:val="22"/>
              </w:rPr>
            </w:pPr>
            <w:r>
              <w:rPr>
                <w:rFonts w:ascii="標楷體" w:eastAsia="標楷體" w:hAnsi="標楷體" w:cs="標楷體" w:hint="eastAsia"/>
                <w:snapToGrid w:val="0"/>
                <w:color w:val="auto"/>
                <w:sz w:val="22"/>
                <w:szCs w:val="22"/>
              </w:rPr>
              <w:t>3</w:t>
            </w:r>
            <w:r>
              <w:rPr>
                <w:rFonts w:ascii="標楷體" w:eastAsia="標楷體" w:hAnsi="標楷體" w:cs="標楷體"/>
                <w:snapToGrid w:val="0"/>
                <w:color w:val="auto"/>
                <w:sz w:val="22"/>
                <w:szCs w:val="22"/>
              </w:rPr>
              <w:t>.</w:t>
            </w:r>
            <w:r>
              <w:rPr>
                <w:rFonts w:ascii="標楷體" w:eastAsia="標楷體" w:hAnsi="標楷體" w:cs="標楷體" w:hint="eastAsia"/>
                <w:snapToGrid w:val="0"/>
                <w:color w:val="auto"/>
                <w:sz w:val="22"/>
                <w:szCs w:val="22"/>
              </w:rPr>
              <w:t>習作</w:t>
            </w:r>
          </w:p>
          <w:p w14:paraId="1107124C" w14:textId="454C033A" w:rsidR="007C3D7B" w:rsidRDefault="007C3D7B" w:rsidP="00840665">
            <w:pPr>
              <w:spacing w:line="260" w:lineRule="exact"/>
              <w:jc w:val="left"/>
              <w:rPr>
                <w:rFonts w:ascii="標楷體" w:eastAsia="標楷體" w:hAnsi="標楷體" w:cs="標楷體"/>
                <w:snapToGrid w:val="0"/>
                <w:color w:val="auto"/>
                <w:sz w:val="22"/>
                <w:szCs w:val="22"/>
              </w:rPr>
            </w:pPr>
          </w:p>
          <w:p w14:paraId="1024AC67" w14:textId="7F0015FE" w:rsidR="007C3D7B" w:rsidRDefault="007C3D7B" w:rsidP="00840665">
            <w:pPr>
              <w:spacing w:line="260" w:lineRule="exact"/>
              <w:jc w:val="left"/>
              <w:rPr>
                <w:rFonts w:ascii="標楷體" w:eastAsia="標楷體" w:hAnsi="標楷體" w:cs="標楷體"/>
                <w:snapToGrid w:val="0"/>
                <w:color w:val="auto"/>
                <w:sz w:val="22"/>
                <w:szCs w:val="22"/>
              </w:rPr>
            </w:pPr>
          </w:p>
          <w:p w14:paraId="41589AFF" w14:textId="77777777" w:rsidR="007C3D7B" w:rsidRDefault="007C3D7B" w:rsidP="00840665">
            <w:pPr>
              <w:spacing w:line="260" w:lineRule="exact"/>
              <w:jc w:val="left"/>
              <w:rPr>
                <w:rFonts w:ascii="標楷體" w:eastAsia="標楷體" w:hAnsi="標楷體" w:cs="標楷體"/>
                <w:snapToGrid w:val="0"/>
                <w:color w:val="auto"/>
                <w:sz w:val="22"/>
                <w:szCs w:val="22"/>
              </w:rPr>
            </w:pPr>
          </w:p>
          <w:p w14:paraId="2E5AB9D2" w14:textId="77777777" w:rsidR="00D67F4E" w:rsidRPr="0004413C" w:rsidRDefault="00D67F4E" w:rsidP="00D67F4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32319C61" w14:textId="699778BD" w:rsidR="00D67F4E" w:rsidRPr="005E6528" w:rsidRDefault="00D67F4E" w:rsidP="00D67F4E">
            <w:pPr>
              <w:spacing w:line="260" w:lineRule="exact"/>
              <w:jc w:val="left"/>
              <w:rPr>
                <w:rFonts w:eastAsiaTheme="minorEastAsia"/>
                <w:sz w:val="22"/>
                <w:szCs w:val="22"/>
              </w:rPr>
            </w:pPr>
            <w:r w:rsidRPr="005C3A0F">
              <w:rPr>
                <w:rFonts w:ascii="標楷體" w:eastAsia="標楷體" w:hAnsi="標楷體" w:hint="eastAsia"/>
              </w:rPr>
              <w:t>閱讀策略引導：善用G</w:t>
            </w:r>
            <w:r w:rsidRPr="005C3A0F">
              <w:rPr>
                <w:rFonts w:ascii="標楷體" w:eastAsia="標楷體" w:hAnsi="標楷體"/>
              </w:rPr>
              <w:t>raphic Organizer帶閱讀篇的課後測驗。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448FA40"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課堂問答</w:t>
            </w:r>
          </w:p>
          <w:p w14:paraId="6EB527E3"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口語練習</w:t>
            </w:r>
          </w:p>
          <w:p w14:paraId="36C829F9"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紙筆測驗</w:t>
            </w:r>
          </w:p>
          <w:p w14:paraId="37FF0EB3"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聽力測驗</w:t>
            </w:r>
          </w:p>
          <w:p w14:paraId="4EE3A951"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snapToGrid w:val="0"/>
                <w:color w:val="auto"/>
                <w:sz w:val="22"/>
                <w:szCs w:val="22"/>
              </w:rPr>
              <w:t>作業檢核</w:t>
            </w:r>
          </w:p>
        </w:tc>
        <w:tc>
          <w:tcPr>
            <w:tcW w:w="203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EE35C6C"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【閱讀素養教育】</w:t>
            </w:r>
          </w:p>
          <w:p w14:paraId="435D6676"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7130A4CA"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【性別平等教育】</w:t>
            </w:r>
          </w:p>
          <w:p w14:paraId="722ED71C"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性J1 接納自我與尊重他人的性傾向、性別特質與性別認同。</w:t>
            </w:r>
          </w:p>
          <w:p w14:paraId="09FF4596"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性J2 釐清身體意象的性別迷思。</w:t>
            </w:r>
          </w:p>
          <w:p w14:paraId="211D3B13"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性J3 檢視家庭、學校、職場中基於性別刻板印象產生的偏見與歧視。</w:t>
            </w:r>
          </w:p>
          <w:p w14:paraId="7970087D"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DFKaiShu-SB-Estd-BF" w:hint="eastAsia"/>
                <w:color w:val="auto"/>
                <w:sz w:val="22"/>
                <w:szCs w:val="22"/>
              </w:rPr>
              <w:t>性J4 認識身體自主權相關議題，維護自己與尊重他人的身體自主權。</w:t>
            </w:r>
          </w:p>
        </w:tc>
        <w:tc>
          <w:tcPr>
            <w:tcW w:w="1784" w:type="dxa"/>
            <w:tcBorders>
              <w:top w:val="single" w:sz="8" w:space="0" w:color="000000"/>
              <w:bottom w:val="single" w:sz="8" w:space="0" w:color="000000"/>
              <w:right w:val="single" w:sz="8" w:space="0" w:color="000000"/>
            </w:tcBorders>
          </w:tcPr>
          <w:p w14:paraId="04C4F6A4" w14:textId="75BEF99F" w:rsidR="005E6528" w:rsidRPr="005E6528" w:rsidRDefault="005E6528" w:rsidP="002D6B47">
            <w:pPr>
              <w:adjustRightInd w:val="0"/>
              <w:snapToGrid w:val="0"/>
              <w:spacing w:line="0" w:lineRule="atLeast"/>
              <w:ind w:hanging="7"/>
              <w:jc w:val="left"/>
              <w:rPr>
                <w:rFonts w:ascii="標楷體" w:eastAsia="標楷體" w:hAnsi="標楷體" w:cs="標楷體"/>
                <w:sz w:val="22"/>
                <w:szCs w:val="22"/>
              </w:rPr>
            </w:pPr>
          </w:p>
        </w:tc>
      </w:tr>
      <w:tr w:rsidR="009372CC" w:rsidRPr="005E6528" w14:paraId="1FCFC4B0" w14:textId="77777777" w:rsidTr="00705DA5">
        <w:trPr>
          <w:trHeight w:val="880"/>
          <w:jc w:val="center"/>
        </w:trPr>
        <w:tc>
          <w:tcPr>
            <w:tcW w:w="508" w:type="dxa"/>
            <w:tcBorders>
              <w:top w:val="single" w:sz="8" w:space="0" w:color="000000"/>
              <w:left w:val="single" w:sz="8" w:space="0" w:color="000000"/>
              <w:bottom w:val="single" w:sz="8" w:space="0" w:color="000000"/>
              <w:right w:val="single" w:sz="8" w:space="0" w:color="000000"/>
            </w:tcBorders>
            <w:vAlign w:val="center"/>
          </w:tcPr>
          <w:p w14:paraId="2A42B032" w14:textId="77777777" w:rsidR="009372CC" w:rsidRPr="005E6528" w:rsidRDefault="009372CC" w:rsidP="00840665">
            <w:pPr>
              <w:spacing w:line="260" w:lineRule="exact"/>
              <w:jc w:val="center"/>
              <w:rPr>
                <w:rFonts w:ascii="標楷體" w:eastAsia="標楷體" w:hAnsi="標楷體"/>
                <w:snapToGrid w:val="0"/>
                <w:sz w:val="22"/>
                <w:szCs w:val="22"/>
              </w:rPr>
            </w:pPr>
            <w:r w:rsidRPr="005E6528">
              <w:rPr>
                <w:rFonts w:ascii="標楷體" w:eastAsia="標楷體" w:hAnsi="標楷體" w:cs="標楷體" w:hint="eastAsia"/>
                <w:snapToGrid w:val="0"/>
                <w:sz w:val="22"/>
                <w:szCs w:val="22"/>
              </w:rPr>
              <w:t>第二十週</w:t>
            </w:r>
          </w:p>
          <w:p w14:paraId="5B6E47A1" w14:textId="6F31A0B4" w:rsidR="009372CC" w:rsidRPr="005E6528" w:rsidRDefault="009372CC" w:rsidP="009E0989">
            <w:pPr>
              <w:spacing w:line="260" w:lineRule="exact"/>
              <w:ind w:firstLine="0"/>
              <w:rPr>
                <w:rFonts w:ascii="標楷體" w:eastAsia="標楷體" w:hAnsi="標楷體"/>
                <w:sz w:val="22"/>
                <w:szCs w:val="22"/>
              </w:rPr>
            </w:pPr>
          </w:p>
        </w:tc>
        <w:tc>
          <w:tcPr>
            <w:tcW w:w="1560" w:type="dxa"/>
            <w:tcBorders>
              <w:top w:val="single" w:sz="8" w:space="0" w:color="000000"/>
              <w:left w:val="single" w:sz="8" w:space="0" w:color="000000"/>
              <w:bottom w:val="single" w:sz="8" w:space="0" w:color="000000"/>
              <w:right w:val="single" w:sz="8" w:space="0" w:color="000000"/>
            </w:tcBorders>
          </w:tcPr>
          <w:p w14:paraId="30BEC0AF" w14:textId="77777777" w:rsidR="009372CC" w:rsidRPr="005E6528" w:rsidRDefault="009372CC"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2-IV-13 能依主題或情境以簡易英語進行日常生活溝通。</w:t>
            </w:r>
          </w:p>
          <w:p w14:paraId="20F2C135" w14:textId="77777777" w:rsidR="009372CC" w:rsidRPr="005E6528" w:rsidRDefault="009372CC"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5-IV-7 能聽懂日常生活對話，並能以簡單的字詞、句子記下要點。</w:t>
            </w:r>
          </w:p>
          <w:p w14:paraId="1BEADA9C" w14:textId="77777777" w:rsidR="009372CC" w:rsidRPr="005E6528" w:rsidRDefault="009372CC"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5-IV-11 能看懂並能填寫簡單的表格及資料等。</w:t>
            </w:r>
          </w:p>
          <w:p w14:paraId="1BD149AC" w14:textId="77777777" w:rsidR="009372CC" w:rsidRPr="005E6528" w:rsidRDefault="009372CC"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6-IV-2 主動預習、複習並將學習內容作基本的整理歸納。</w:t>
            </w:r>
          </w:p>
          <w:p w14:paraId="47040B66" w14:textId="77777777" w:rsidR="009372CC" w:rsidRPr="005E6528" w:rsidRDefault="009372CC"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6-IV-4 樂於接觸課外的英語文多元素材，如歌曲、英語學習雜誌、漫畫、短片、廣播、網路等。</w:t>
            </w:r>
          </w:p>
          <w:p w14:paraId="01361F93" w14:textId="77777777" w:rsidR="009372CC" w:rsidRPr="005E6528" w:rsidRDefault="009372CC"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7-IV-2 善用相關主題之背景知識，以利閱讀或聽力理解。</w:t>
            </w:r>
          </w:p>
          <w:p w14:paraId="146603E0" w14:textId="77777777" w:rsidR="009372CC" w:rsidRPr="005E6528" w:rsidRDefault="009372CC" w:rsidP="00840665">
            <w:pPr>
              <w:spacing w:line="260" w:lineRule="exact"/>
              <w:jc w:val="left"/>
              <w:rPr>
                <w:rFonts w:eastAsiaTheme="minorEastAsia"/>
                <w:sz w:val="22"/>
                <w:szCs w:val="22"/>
              </w:rPr>
            </w:pPr>
            <w:r w:rsidRPr="005E6528">
              <w:rPr>
                <w:rFonts w:ascii="標楷體" w:eastAsia="標楷體" w:hAnsi="標楷體" w:cs="標楷體" w:hint="eastAsia"/>
                <w:bCs/>
                <w:snapToGrid w:val="0"/>
                <w:color w:val="auto"/>
                <w:sz w:val="22"/>
                <w:szCs w:val="22"/>
              </w:rPr>
              <w:t>9-IV-1 能綜合相關資訊作合理的猜測。</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8AF6811" w14:textId="77777777" w:rsidR="009372CC" w:rsidRPr="005E6528" w:rsidRDefault="009372CC"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Ae-IV-1 </w:t>
            </w:r>
            <w:r w:rsidRPr="005E6528">
              <w:rPr>
                <w:rFonts w:eastAsia="標楷體" w:hint="eastAsia"/>
                <w:bCs/>
                <w:snapToGrid w:val="0"/>
                <w:color w:val="auto"/>
                <w:sz w:val="22"/>
                <w:szCs w:val="22"/>
              </w:rPr>
              <w:t>簡易歌謠、韻文、短文、故事及短劇。</w:t>
            </w:r>
          </w:p>
          <w:p w14:paraId="6C382249" w14:textId="77777777" w:rsidR="009372CC" w:rsidRPr="005E6528" w:rsidRDefault="009372CC"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Ae-IV-2 </w:t>
            </w:r>
            <w:r w:rsidRPr="005E6528">
              <w:rPr>
                <w:rFonts w:eastAsia="標楷體" w:hint="eastAsia"/>
                <w:bCs/>
                <w:snapToGrid w:val="0"/>
                <w:color w:val="auto"/>
                <w:sz w:val="22"/>
                <w:szCs w:val="22"/>
              </w:rPr>
              <w:t>常見的圖表。</w:t>
            </w:r>
          </w:p>
          <w:p w14:paraId="4088455D" w14:textId="77777777" w:rsidR="009372CC" w:rsidRPr="005E6528" w:rsidRDefault="009372CC"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B-IV-5 </w:t>
            </w:r>
            <w:r w:rsidRPr="005E6528">
              <w:rPr>
                <w:rFonts w:eastAsia="標楷體" w:hint="eastAsia"/>
                <w:bCs/>
                <w:snapToGrid w:val="0"/>
                <w:color w:val="auto"/>
                <w:sz w:val="22"/>
                <w:szCs w:val="22"/>
              </w:rPr>
              <w:t>人、事、時、地、物的描述及問答。</w:t>
            </w:r>
          </w:p>
          <w:p w14:paraId="46D9E62A" w14:textId="77777777" w:rsidR="009372CC" w:rsidRPr="005E6528" w:rsidRDefault="009372CC"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B-IV-6 </w:t>
            </w:r>
            <w:r w:rsidRPr="005E6528">
              <w:rPr>
                <w:rFonts w:eastAsia="標楷體" w:hint="eastAsia"/>
                <w:bCs/>
                <w:snapToGrid w:val="0"/>
                <w:color w:val="auto"/>
                <w:sz w:val="22"/>
                <w:szCs w:val="22"/>
              </w:rPr>
              <w:t>圖片描述。</w:t>
            </w:r>
          </w:p>
          <w:p w14:paraId="305FA9E2" w14:textId="77777777" w:rsidR="009372CC" w:rsidRPr="005E6528" w:rsidRDefault="009372CC"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B-IV-7 </w:t>
            </w:r>
            <w:r w:rsidRPr="005E6528">
              <w:rPr>
                <w:rFonts w:eastAsia="標楷體" w:hint="eastAsia"/>
                <w:bCs/>
                <w:snapToGrid w:val="0"/>
                <w:color w:val="auto"/>
                <w:sz w:val="22"/>
                <w:szCs w:val="22"/>
              </w:rPr>
              <w:t>角色扮演。</w:t>
            </w:r>
          </w:p>
          <w:p w14:paraId="610507A9" w14:textId="77777777" w:rsidR="009372CC" w:rsidRPr="005E6528" w:rsidRDefault="009372CC"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D-IV-1 </w:t>
            </w:r>
            <w:r w:rsidRPr="005E6528">
              <w:rPr>
                <w:rFonts w:eastAsia="標楷體" w:hint="eastAsia"/>
                <w:bCs/>
                <w:snapToGrid w:val="0"/>
                <w:color w:val="auto"/>
                <w:sz w:val="22"/>
                <w:szCs w:val="22"/>
              </w:rPr>
              <w:t>依綜合資訊作合理猜測。</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903BFF4" w14:textId="180D4C22" w:rsidR="009372CC" w:rsidRPr="005E6528" w:rsidRDefault="007C3D7B" w:rsidP="00840665">
            <w:pPr>
              <w:spacing w:line="260" w:lineRule="exact"/>
              <w:jc w:val="left"/>
              <w:rPr>
                <w:rFonts w:eastAsiaTheme="minorEastAsia"/>
                <w:sz w:val="22"/>
                <w:szCs w:val="22"/>
              </w:rPr>
            </w:pPr>
            <w:r>
              <w:rPr>
                <w:rFonts w:ascii="標楷體" w:eastAsia="標楷體" w:hAnsi="標楷體" w:cs="標楷體" w:hint="eastAsia"/>
                <w:bCs/>
                <w:snapToGrid w:val="0"/>
                <w:color w:val="auto"/>
                <w:sz w:val="22"/>
                <w:szCs w:val="22"/>
              </w:rPr>
              <w:t xml:space="preserve">單元 </w:t>
            </w:r>
            <w:r>
              <w:rPr>
                <w:rFonts w:ascii="標楷體" w:eastAsia="標楷體" w:hAnsi="標楷體" w:cs="標楷體"/>
                <w:bCs/>
                <w:snapToGrid w:val="0"/>
                <w:color w:val="auto"/>
                <w:sz w:val="22"/>
                <w:szCs w:val="22"/>
              </w:rPr>
              <w:t xml:space="preserve">  </w:t>
            </w:r>
            <w:r w:rsidR="009372CC" w:rsidRPr="005E6528">
              <w:rPr>
                <w:rFonts w:ascii="標楷體" w:eastAsia="標楷體" w:hAnsi="標楷體" w:cs="標楷體" w:hint="eastAsia"/>
                <w:bCs/>
                <w:snapToGrid w:val="0"/>
                <w:color w:val="auto"/>
                <w:sz w:val="22"/>
                <w:szCs w:val="22"/>
              </w:rPr>
              <w:t>複習</w:t>
            </w:r>
            <w:r w:rsidR="00EE06C8">
              <w:rPr>
                <w:rFonts w:ascii="標楷體" w:eastAsia="標楷體" w:hAnsi="標楷體" w:cs="標楷體" w:hint="eastAsia"/>
                <w:bCs/>
                <w:snapToGrid w:val="0"/>
                <w:color w:val="auto"/>
                <w:sz w:val="22"/>
                <w:szCs w:val="22"/>
              </w:rPr>
              <w:t>三</w:t>
            </w:r>
          </w:p>
          <w:p w14:paraId="3FE7BA26" w14:textId="0E89D08F" w:rsidR="009372CC" w:rsidRPr="005E6528" w:rsidRDefault="009372CC" w:rsidP="00840665">
            <w:pPr>
              <w:spacing w:line="260" w:lineRule="exact"/>
              <w:jc w:val="left"/>
              <w:rPr>
                <w:rFonts w:eastAsiaTheme="minorEastAsia"/>
                <w:sz w:val="22"/>
                <w:szCs w:val="22"/>
              </w:rPr>
            </w:pPr>
            <w:r w:rsidRPr="005E6528">
              <w:rPr>
                <w:rFonts w:ascii="標楷體" w:eastAsia="標楷體" w:hAnsi="標楷體" w:cs="標楷體" w:hint="eastAsia"/>
                <w:bCs/>
                <w:snapToGrid w:val="0"/>
                <w:color w:val="auto"/>
                <w:sz w:val="22"/>
                <w:szCs w:val="22"/>
              </w:rPr>
              <w:t>Review 3</w:t>
            </w:r>
          </w:p>
          <w:p w14:paraId="37DD1AB9" w14:textId="7CEB7E93" w:rsidR="009372CC" w:rsidRPr="007C3D7B" w:rsidRDefault="007C3D7B" w:rsidP="00840665">
            <w:pPr>
              <w:spacing w:line="260" w:lineRule="exact"/>
              <w:jc w:val="left"/>
              <w:rPr>
                <w:rFonts w:ascii="標楷體" w:eastAsia="標楷體" w:hAnsi="標楷體"/>
                <w:bCs/>
                <w:snapToGrid w:val="0"/>
                <w:sz w:val="22"/>
                <w:szCs w:val="22"/>
              </w:rPr>
            </w:pPr>
            <w:r w:rsidRPr="007C3D7B">
              <w:rPr>
                <w:rFonts w:ascii="標楷體" w:eastAsia="標楷體" w:hAnsi="標楷體" w:hint="eastAsia"/>
                <w:bCs/>
                <w:snapToGrid w:val="0"/>
                <w:sz w:val="22"/>
                <w:szCs w:val="22"/>
              </w:rPr>
              <w:t>活動一:</w:t>
            </w:r>
          </w:p>
          <w:p w14:paraId="3856F9A8" w14:textId="77777777" w:rsidR="009372CC" w:rsidRPr="005E6528" w:rsidRDefault="009372CC"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Be a Doctor</w:t>
            </w:r>
          </w:p>
          <w:p w14:paraId="7BB482AF" w14:textId="77777777" w:rsidR="009372CC" w:rsidRPr="005E6528" w:rsidRDefault="009372CC" w:rsidP="00840665">
            <w:pPr>
              <w:spacing w:line="260" w:lineRule="exact"/>
              <w:jc w:val="left"/>
              <w:rPr>
                <w:rFonts w:eastAsiaTheme="minorEastAsia"/>
                <w:sz w:val="22"/>
                <w:szCs w:val="22"/>
              </w:rPr>
            </w:pPr>
            <w:r w:rsidRPr="005E6528">
              <w:rPr>
                <w:rFonts w:ascii="標楷體" w:eastAsia="標楷體" w:hAnsi="標楷體" w:cs="標楷體" w:hint="eastAsia"/>
                <w:bCs/>
                <w:snapToGrid w:val="0"/>
                <w:color w:val="auto"/>
                <w:sz w:val="22"/>
                <w:szCs w:val="22"/>
              </w:rPr>
              <w:t>1.</w:t>
            </w:r>
            <w:r w:rsidRPr="005E6528">
              <w:rPr>
                <w:rFonts w:ascii="標楷體" w:eastAsia="標楷體" w:hAnsi="標楷體" w:cs="標楷體" w:hint="eastAsia"/>
                <w:color w:val="auto"/>
                <w:sz w:val="22"/>
                <w:szCs w:val="22"/>
              </w:rPr>
              <w:t>兩人一組，先自行完成P132的症狀檢核表，再依例提問。並閱讀P132上的每種藥適用的病症。</w:t>
            </w:r>
          </w:p>
          <w:p w14:paraId="57067FEA" w14:textId="311229A3" w:rsidR="009372CC" w:rsidRDefault="009372CC" w:rsidP="00840665">
            <w:pPr>
              <w:spacing w:line="260" w:lineRule="exact"/>
              <w:jc w:val="left"/>
              <w:rPr>
                <w:rFonts w:ascii="標楷體" w:eastAsia="標楷體" w:hAnsi="標楷體" w:cs="標楷體"/>
                <w:color w:val="auto"/>
                <w:sz w:val="22"/>
                <w:szCs w:val="22"/>
              </w:rPr>
            </w:pPr>
            <w:r w:rsidRPr="005E6528">
              <w:rPr>
                <w:rFonts w:ascii="標楷體" w:eastAsia="標楷體" w:hAnsi="標楷體" w:cs="標楷體" w:hint="eastAsia"/>
                <w:color w:val="auto"/>
                <w:sz w:val="22"/>
                <w:szCs w:val="22"/>
              </w:rPr>
              <w:t>2.根據自我症狀檢核表，兩人輪流扮演就醫的病人以及幫病人問診、開藥的醫生。</w:t>
            </w:r>
          </w:p>
          <w:p w14:paraId="20D41D5F" w14:textId="77777777" w:rsidR="007C3D7B" w:rsidRPr="005E6528" w:rsidRDefault="007C3D7B" w:rsidP="00840665">
            <w:pPr>
              <w:spacing w:line="260" w:lineRule="exact"/>
              <w:jc w:val="left"/>
              <w:rPr>
                <w:rFonts w:eastAsiaTheme="minorEastAsia"/>
                <w:sz w:val="22"/>
                <w:szCs w:val="22"/>
              </w:rPr>
            </w:pPr>
          </w:p>
          <w:p w14:paraId="2F661617" w14:textId="783089D3" w:rsidR="009372CC" w:rsidRPr="007C3D7B" w:rsidRDefault="007C3D7B" w:rsidP="00840665">
            <w:pPr>
              <w:spacing w:line="260" w:lineRule="exact"/>
              <w:jc w:val="left"/>
              <w:rPr>
                <w:rFonts w:ascii="標楷體" w:eastAsia="標楷體" w:hAnsi="標楷體"/>
                <w:bCs/>
                <w:snapToGrid w:val="0"/>
                <w:sz w:val="22"/>
                <w:szCs w:val="22"/>
              </w:rPr>
            </w:pPr>
            <w:r w:rsidRPr="007C3D7B">
              <w:rPr>
                <w:rFonts w:ascii="標楷體" w:eastAsia="標楷體" w:hAnsi="標楷體" w:hint="eastAsia"/>
                <w:bCs/>
                <w:snapToGrid w:val="0"/>
                <w:sz w:val="22"/>
                <w:szCs w:val="22"/>
              </w:rPr>
              <w:t>活動二:</w:t>
            </w:r>
          </w:p>
          <w:p w14:paraId="7A6A4146" w14:textId="77777777" w:rsidR="009372CC" w:rsidRPr="005E6528" w:rsidRDefault="009372CC"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1.複習數量不定代名詞(分成可數名詞和不可數名詞)的用法。</w:t>
            </w:r>
          </w:p>
          <w:p w14:paraId="59572139" w14:textId="77777777" w:rsidR="009372CC" w:rsidRPr="005E6528" w:rsidRDefault="009372CC"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2.複習對等連接詞(and, but, or, so)與從屬連接詞(because, although, when, after, before, until, if)用法，並完成P134閱讀填空練習題。</w:t>
            </w:r>
          </w:p>
          <w:p w14:paraId="7EA27F37" w14:textId="77777777" w:rsidR="009372CC" w:rsidRPr="005E6528" w:rsidRDefault="009372CC" w:rsidP="00840665">
            <w:pPr>
              <w:spacing w:line="260" w:lineRule="exact"/>
              <w:jc w:val="left"/>
              <w:rPr>
                <w:rFonts w:eastAsiaTheme="minorEastAsia"/>
                <w:bCs/>
                <w:snapToGrid w:val="0"/>
                <w:sz w:val="22"/>
                <w:szCs w:val="22"/>
              </w:rPr>
            </w:pPr>
            <w:r w:rsidRPr="005E6528">
              <w:rPr>
                <w:rFonts w:ascii="標楷體" w:eastAsia="標楷體" w:hAnsi="標楷體" w:cs="標楷體" w:hint="eastAsia"/>
                <w:color w:val="auto"/>
                <w:sz w:val="22"/>
                <w:szCs w:val="22"/>
              </w:rPr>
              <w:t>3.複習如何確認事實、請求協助及尋求贊同。並請同學依照事實狀況進行P135練習題的回答。</w:t>
            </w:r>
          </w:p>
          <w:p w14:paraId="67971AD6" w14:textId="77777777" w:rsidR="00FC2E01" w:rsidRDefault="00FC2E01" w:rsidP="00840665">
            <w:pPr>
              <w:spacing w:line="260" w:lineRule="exact"/>
              <w:jc w:val="left"/>
              <w:rPr>
                <w:rFonts w:ascii="標楷體" w:eastAsia="標楷體" w:hAnsi="標楷體" w:cs="標楷體"/>
                <w:bCs/>
                <w:snapToGrid w:val="0"/>
                <w:color w:val="auto"/>
                <w:sz w:val="22"/>
                <w:szCs w:val="22"/>
              </w:rPr>
            </w:pPr>
          </w:p>
          <w:p w14:paraId="3AF75652" w14:textId="1E0CAEB5" w:rsidR="009372CC" w:rsidRPr="005E6528" w:rsidRDefault="007C3D7B" w:rsidP="00840665">
            <w:pPr>
              <w:spacing w:line="260" w:lineRule="exact"/>
              <w:jc w:val="left"/>
              <w:rPr>
                <w:rFonts w:eastAsiaTheme="minorEastAsia"/>
                <w:bCs/>
                <w:snapToGrid w:val="0"/>
                <w:sz w:val="22"/>
                <w:szCs w:val="22"/>
              </w:rPr>
            </w:pPr>
            <w:r>
              <w:rPr>
                <w:rFonts w:ascii="標楷體" w:eastAsia="標楷體" w:hAnsi="標楷體" w:cs="標楷體" w:hint="eastAsia"/>
                <w:bCs/>
                <w:snapToGrid w:val="0"/>
                <w:color w:val="auto"/>
                <w:sz w:val="22"/>
                <w:szCs w:val="22"/>
              </w:rPr>
              <w:t>活動三:學習單</w:t>
            </w:r>
          </w:p>
          <w:p w14:paraId="3DB74CA6" w14:textId="77777777" w:rsidR="009372CC" w:rsidRPr="005E6528" w:rsidRDefault="009372CC"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1.看圖寫出身體部位。</w:t>
            </w:r>
          </w:p>
          <w:p w14:paraId="3C04535F" w14:textId="77777777" w:rsidR="009372CC" w:rsidRPr="005E6528" w:rsidRDefault="009372CC"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2.寫出適當的數量詞。</w:t>
            </w:r>
          </w:p>
          <w:p w14:paraId="0CFF3FE7" w14:textId="77777777" w:rsidR="009372CC" w:rsidRPr="005E6528" w:rsidRDefault="009372CC"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3.填寫自我檢核表。</w:t>
            </w:r>
          </w:p>
          <w:p w14:paraId="180135B9" w14:textId="566555FE" w:rsidR="009372CC" w:rsidRPr="005E6528" w:rsidRDefault="009372CC" w:rsidP="00840665">
            <w:pPr>
              <w:spacing w:line="260" w:lineRule="exact"/>
              <w:jc w:val="left"/>
              <w:rPr>
                <w:rFonts w:eastAsiaTheme="minorEastAsia"/>
                <w:bCs/>
                <w:snapToGrid w:val="0"/>
                <w:sz w:val="22"/>
                <w:szCs w:val="22"/>
              </w:rPr>
            </w:pP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176BC26" w14:textId="77777777" w:rsidR="009372CC" w:rsidRPr="005E6528" w:rsidRDefault="009372CC" w:rsidP="00840665">
            <w:pPr>
              <w:spacing w:line="260" w:lineRule="exact"/>
              <w:jc w:val="center"/>
              <w:rPr>
                <w:rFonts w:eastAsiaTheme="minorEastAsia"/>
                <w:sz w:val="22"/>
                <w:szCs w:val="22"/>
              </w:rPr>
            </w:pPr>
            <w:r w:rsidRPr="005E6528">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1CAB49" w14:textId="77777777" w:rsidR="009372CC" w:rsidRPr="005E6528" w:rsidRDefault="009372CC"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1.備課用書</w:t>
            </w:r>
          </w:p>
          <w:p w14:paraId="72FFE77D" w14:textId="77777777" w:rsidR="009372CC" w:rsidRDefault="009372CC" w:rsidP="00840665">
            <w:pPr>
              <w:spacing w:line="260" w:lineRule="exact"/>
              <w:jc w:val="left"/>
              <w:rPr>
                <w:rFonts w:ascii="標楷體" w:eastAsia="標楷體" w:hAnsi="標楷體" w:cs="標楷體"/>
                <w:snapToGrid w:val="0"/>
                <w:color w:val="auto"/>
                <w:sz w:val="22"/>
                <w:szCs w:val="22"/>
              </w:rPr>
            </w:pPr>
            <w:r w:rsidRPr="005E6528">
              <w:rPr>
                <w:rFonts w:ascii="標楷體" w:eastAsia="標楷體" w:hAnsi="標楷體" w:cs="標楷體" w:hint="eastAsia"/>
                <w:snapToGrid w:val="0"/>
                <w:color w:val="auto"/>
                <w:sz w:val="22"/>
                <w:szCs w:val="22"/>
              </w:rPr>
              <w:t>2.電子書</w:t>
            </w:r>
          </w:p>
          <w:p w14:paraId="5E6097C6" w14:textId="1A03386B" w:rsidR="00D67F4E" w:rsidRDefault="007C3D7B" w:rsidP="00840665">
            <w:pPr>
              <w:spacing w:line="260" w:lineRule="exact"/>
              <w:jc w:val="left"/>
              <w:rPr>
                <w:rFonts w:ascii="標楷體" w:eastAsia="標楷體" w:hAnsi="標楷體" w:cs="標楷體"/>
                <w:snapToGrid w:val="0"/>
                <w:color w:val="auto"/>
                <w:sz w:val="22"/>
                <w:szCs w:val="22"/>
              </w:rPr>
            </w:pPr>
            <w:r>
              <w:rPr>
                <w:rFonts w:ascii="標楷體" w:eastAsia="標楷體" w:hAnsi="標楷體" w:cs="標楷體" w:hint="eastAsia"/>
                <w:snapToGrid w:val="0"/>
                <w:color w:val="auto"/>
                <w:sz w:val="22"/>
                <w:szCs w:val="22"/>
              </w:rPr>
              <w:t>3</w:t>
            </w:r>
            <w:r>
              <w:rPr>
                <w:rFonts w:ascii="標楷體" w:eastAsia="標楷體" w:hAnsi="標楷體" w:cs="標楷體"/>
                <w:snapToGrid w:val="0"/>
                <w:color w:val="auto"/>
                <w:sz w:val="22"/>
                <w:szCs w:val="22"/>
              </w:rPr>
              <w:t>.</w:t>
            </w:r>
            <w:r>
              <w:rPr>
                <w:rFonts w:ascii="標楷體" w:eastAsia="標楷體" w:hAnsi="標楷體" w:cs="標楷體" w:hint="eastAsia"/>
                <w:snapToGrid w:val="0"/>
                <w:color w:val="auto"/>
                <w:sz w:val="22"/>
                <w:szCs w:val="22"/>
              </w:rPr>
              <w:t>學習單</w:t>
            </w:r>
          </w:p>
          <w:p w14:paraId="0D1588FA" w14:textId="77777777" w:rsidR="007C3D7B" w:rsidRDefault="007C3D7B" w:rsidP="00840665">
            <w:pPr>
              <w:spacing w:line="260" w:lineRule="exact"/>
              <w:jc w:val="left"/>
              <w:rPr>
                <w:rFonts w:ascii="標楷體" w:eastAsia="標楷體" w:hAnsi="標楷體" w:cs="標楷體"/>
                <w:snapToGrid w:val="0"/>
                <w:color w:val="auto"/>
                <w:sz w:val="22"/>
                <w:szCs w:val="22"/>
              </w:rPr>
            </w:pPr>
          </w:p>
          <w:p w14:paraId="3AAB8064" w14:textId="77777777" w:rsidR="00D67F4E" w:rsidRPr="0004413C" w:rsidRDefault="00D67F4E" w:rsidP="00D67F4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3DE3F32D" w14:textId="606940A9" w:rsidR="00D67F4E" w:rsidRPr="005E6528" w:rsidRDefault="00D67F4E" w:rsidP="00D67F4E">
            <w:pPr>
              <w:spacing w:line="260" w:lineRule="exact"/>
              <w:jc w:val="left"/>
              <w:rPr>
                <w:rFonts w:eastAsiaTheme="minorEastAsia"/>
                <w:sz w:val="22"/>
                <w:szCs w:val="22"/>
              </w:rPr>
            </w:pPr>
            <w:r w:rsidRPr="005C3A0F">
              <w:rPr>
                <w:rFonts w:ascii="標楷體" w:eastAsia="標楷體" w:hAnsi="標楷體" w:hint="eastAsia"/>
              </w:rPr>
              <w:t>閱讀策略引導：善用G</w:t>
            </w:r>
            <w:r w:rsidRPr="005C3A0F">
              <w:rPr>
                <w:rFonts w:ascii="標楷體" w:eastAsia="標楷體" w:hAnsi="標楷體"/>
              </w:rPr>
              <w:t>raphic Organizer帶閱讀篇的課後測驗。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CF4DA9D" w14:textId="77777777" w:rsidR="009372CC" w:rsidRPr="005E6528" w:rsidRDefault="009372CC"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課堂問答</w:t>
            </w:r>
          </w:p>
          <w:p w14:paraId="0873AE00" w14:textId="77777777" w:rsidR="009372CC" w:rsidRPr="005E6528" w:rsidRDefault="009372CC"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紙筆測驗</w:t>
            </w:r>
          </w:p>
          <w:p w14:paraId="58E6FE4E" w14:textId="77777777" w:rsidR="009372CC" w:rsidRPr="005E6528" w:rsidRDefault="009372CC"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作業檢核</w:t>
            </w:r>
          </w:p>
        </w:tc>
        <w:tc>
          <w:tcPr>
            <w:tcW w:w="203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0B6DB0A" w14:textId="77777777" w:rsidR="009372CC" w:rsidRPr="005E6528" w:rsidRDefault="009372CC"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【閱讀素養教育】</w:t>
            </w:r>
          </w:p>
          <w:p w14:paraId="71FDED44" w14:textId="77777777" w:rsidR="009372CC" w:rsidRPr="005E6528" w:rsidRDefault="009372CC" w:rsidP="00840665">
            <w:pPr>
              <w:spacing w:line="260" w:lineRule="exact"/>
              <w:jc w:val="left"/>
              <w:rPr>
                <w:rFonts w:eastAsiaTheme="minorEastAsia"/>
                <w:snapToGrid w:val="0"/>
                <w:sz w:val="22"/>
                <w:szCs w:val="22"/>
              </w:rPr>
            </w:pPr>
            <w:r w:rsidRPr="005E6528">
              <w:rPr>
                <w:rFonts w:ascii="標楷體" w:eastAsia="標楷體" w:hAnsi="標楷體" w:cs="DFKaiShu-SB-Estd-BF" w:hint="eastAsia"/>
                <w:snapToGrid w:val="0"/>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378C6371" w14:textId="79E2B8BF" w:rsidR="009372CC" w:rsidRPr="005E6528" w:rsidRDefault="009372CC" w:rsidP="00840665">
            <w:pPr>
              <w:adjustRightInd w:val="0"/>
              <w:snapToGrid w:val="0"/>
              <w:spacing w:line="0" w:lineRule="atLeast"/>
              <w:ind w:hanging="7"/>
              <w:jc w:val="left"/>
              <w:rPr>
                <w:rFonts w:ascii="標楷體" w:eastAsia="標楷體" w:hAnsi="標楷體" w:cs="標楷體"/>
                <w:sz w:val="22"/>
                <w:szCs w:val="22"/>
              </w:rPr>
            </w:pPr>
          </w:p>
        </w:tc>
      </w:tr>
      <w:tr w:rsidR="005E6528" w:rsidRPr="005E6528" w14:paraId="576F8059" w14:textId="77777777" w:rsidTr="00705DA5">
        <w:trPr>
          <w:trHeight w:val="880"/>
          <w:jc w:val="center"/>
        </w:trPr>
        <w:tc>
          <w:tcPr>
            <w:tcW w:w="508" w:type="dxa"/>
            <w:tcBorders>
              <w:top w:val="single" w:sz="8" w:space="0" w:color="000000"/>
              <w:left w:val="single" w:sz="8" w:space="0" w:color="000000"/>
              <w:bottom w:val="single" w:sz="8" w:space="0" w:color="000000"/>
              <w:right w:val="single" w:sz="8" w:space="0" w:color="000000"/>
            </w:tcBorders>
            <w:vAlign w:val="center"/>
          </w:tcPr>
          <w:p w14:paraId="3055F38E" w14:textId="104051AB" w:rsidR="005E6528" w:rsidRPr="005E6528" w:rsidRDefault="005E6528" w:rsidP="00840665">
            <w:pPr>
              <w:spacing w:line="260" w:lineRule="exact"/>
              <w:jc w:val="center"/>
              <w:rPr>
                <w:rFonts w:ascii="標楷體" w:eastAsia="標楷體" w:hAnsi="標楷體"/>
                <w:snapToGrid w:val="0"/>
                <w:sz w:val="22"/>
                <w:szCs w:val="22"/>
              </w:rPr>
            </w:pPr>
            <w:r w:rsidRPr="005E6528">
              <w:rPr>
                <w:rFonts w:ascii="標楷體" w:eastAsia="標楷體" w:hAnsi="標楷體" w:cs="標楷體" w:hint="eastAsia"/>
                <w:snapToGrid w:val="0"/>
                <w:sz w:val="22"/>
                <w:szCs w:val="22"/>
              </w:rPr>
              <w:t>第二十</w:t>
            </w:r>
            <w:r w:rsidR="009372CC">
              <w:rPr>
                <w:rFonts w:ascii="標楷體" w:eastAsia="標楷體" w:hAnsi="標楷體" w:cs="標楷體" w:hint="eastAsia"/>
                <w:snapToGrid w:val="0"/>
                <w:sz w:val="22"/>
                <w:szCs w:val="22"/>
              </w:rPr>
              <w:t>一</w:t>
            </w:r>
            <w:r w:rsidRPr="005E6528">
              <w:rPr>
                <w:rFonts w:ascii="標楷體" w:eastAsia="標楷體" w:hAnsi="標楷體" w:cs="標楷體" w:hint="eastAsia"/>
                <w:snapToGrid w:val="0"/>
                <w:sz w:val="22"/>
                <w:szCs w:val="22"/>
              </w:rPr>
              <w:t>週</w:t>
            </w:r>
          </w:p>
          <w:p w14:paraId="6C6D5EFB" w14:textId="09725FFE" w:rsidR="005E6528" w:rsidRPr="005E6528" w:rsidRDefault="005E6528" w:rsidP="009E0989">
            <w:pPr>
              <w:spacing w:line="260" w:lineRule="exact"/>
              <w:ind w:firstLine="0"/>
              <w:rPr>
                <w:rFonts w:ascii="標楷體" w:eastAsia="標楷體" w:hAnsi="標楷體"/>
                <w:sz w:val="22"/>
                <w:szCs w:val="22"/>
              </w:rPr>
            </w:pPr>
          </w:p>
        </w:tc>
        <w:tc>
          <w:tcPr>
            <w:tcW w:w="1560" w:type="dxa"/>
            <w:tcBorders>
              <w:top w:val="single" w:sz="8" w:space="0" w:color="000000"/>
              <w:left w:val="single" w:sz="8" w:space="0" w:color="000000"/>
              <w:bottom w:val="single" w:sz="8" w:space="0" w:color="000000"/>
              <w:right w:val="single" w:sz="8" w:space="0" w:color="000000"/>
            </w:tcBorders>
          </w:tcPr>
          <w:p w14:paraId="3AE1BF9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2-IV-13 能依主題或情境以簡易英語進行日常生活溝通。</w:t>
            </w:r>
          </w:p>
          <w:p w14:paraId="017EE53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5-IV-7 能聽懂日常生活對話，並能以簡單的字詞、句子記下要點。</w:t>
            </w:r>
          </w:p>
          <w:p w14:paraId="7C2CF42D"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5-IV-11 能看懂並能填寫簡單的表格及資料等。</w:t>
            </w:r>
          </w:p>
          <w:p w14:paraId="63A06A31"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6-IV-2 主動預習、複習並將學習內容作基本的整理歸納。</w:t>
            </w:r>
          </w:p>
          <w:p w14:paraId="1C16CB5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6-IV-4 樂於接觸課外的英語文多元素材，如歌曲、英語學習雜誌、漫畫、短片、廣播、網路等。</w:t>
            </w:r>
          </w:p>
          <w:p w14:paraId="3182C362"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7-IV-2 善用相關主題之背景知識，以利閱讀或聽力理解。</w:t>
            </w:r>
          </w:p>
          <w:p w14:paraId="008E6218"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bCs/>
                <w:snapToGrid w:val="0"/>
                <w:color w:val="auto"/>
                <w:sz w:val="22"/>
                <w:szCs w:val="22"/>
              </w:rPr>
              <w:t>9-IV-1 能綜合相關資訊作合理的猜測。</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155DDE0"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Ae-IV-1 </w:t>
            </w:r>
            <w:r w:rsidRPr="005E6528">
              <w:rPr>
                <w:rFonts w:eastAsia="標楷體" w:hint="eastAsia"/>
                <w:bCs/>
                <w:snapToGrid w:val="0"/>
                <w:color w:val="auto"/>
                <w:sz w:val="22"/>
                <w:szCs w:val="22"/>
              </w:rPr>
              <w:t>簡易歌謠、韻文、短文、故事及短劇。</w:t>
            </w:r>
          </w:p>
          <w:p w14:paraId="062DCC32"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Ae-IV-2 </w:t>
            </w:r>
            <w:r w:rsidRPr="005E6528">
              <w:rPr>
                <w:rFonts w:eastAsia="標楷體" w:hint="eastAsia"/>
                <w:bCs/>
                <w:snapToGrid w:val="0"/>
                <w:color w:val="auto"/>
                <w:sz w:val="22"/>
                <w:szCs w:val="22"/>
              </w:rPr>
              <w:t>常見的圖表。</w:t>
            </w:r>
          </w:p>
          <w:p w14:paraId="25FF55E2"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B-IV-5 </w:t>
            </w:r>
            <w:r w:rsidRPr="005E6528">
              <w:rPr>
                <w:rFonts w:eastAsia="標楷體" w:hint="eastAsia"/>
                <w:bCs/>
                <w:snapToGrid w:val="0"/>
                <w:color w:val="auto"/>
                <w:sz w:val="22"/>
                <w:szCs w:val="22"/>
              </w:rPr>
              <w:t>人、事、時、地、物的描述及問答。</w:t>
            </w:r>
          </w:p>
          <w:p w14:paraId="4F8E9006"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B-IV-6 </w:t>
            </w:r>
            <w:r w:rsidRPr="005E6528">
              <w:rPr>
                <w:rFonts w:eastAsia="標楷體" w:hint="eastAsia"/>
                <w:bCs/>
                <w:snapToGrid w:val="0"/>
                <w:color w:val="auto"/>
                <w:sz w:val="22"/>
                <w:szCs w:val="22"/>
              </w:rPr>
              <w:t>圖片描述。</w:t>
            </w:r>
          </w:p>
          <w:p w14:paraId="2B38169D"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B-IV-7 </w:t>
            </w:r>
            <w:r w:rsidRPr="005E6528">
              <w:rPr>
                <w:rFonts w:eastAsia="標楷體" w:hint="eastAsia"/>
                <w:bCs/>
                <w:snapToGrid w:val="0"/>
                <w:color w:val="auto"/>
                <w:sz w:val="22"/>
                <w:szCs w:val="22"/>
              </w:rPr>
              <w:t>角色扮演。</w:t>
            </w:r>
          </w:p>
          <w:p w14:paraId="21C8561C" w14:textId="77777777" w:rsidR="005E6528" w:rsidRPr="005E6528" w:rsidRDefault="005E6528" w:rsidP="00840665">
            <w:pPr>
              <w:spacing w:line="260" w:lineRule="exact"/>
              <w:jc w:val="left"/>
              <w:rPr>
                <w:rFonts w:eastAsiaTheme="minorEastAsia"/>
                <w:bCs/>
                <w:snapToGrid w:val="0"/>
                <w:sz w:val="22"/>
                <w:szCs w:val="22"/>
              </w:rPr>
            </w:pPr>
            <w:r w:rsidRPr="005E6528">
              <w:rPr>
                <w:rFonts w:eastAsia="標楷體" w:hint="eastAsia"/>
                <w:bCs/>
                <w:snapToGrid w:val="0"/>
                <w:color w:val="auto"/>
                <w:sz w:val="22"/>
                <w:szCs w:val="22"/>
              </w:rPr>
              <w:t xml:space="preserve">D-IV-1 </w:t>
            </w:r>
            <w:r w:rsidRPr="005E6528">
              <w:rPr>
                <w:rFonts w:eastAsia="標楷體" w:hint="eastAsia"/>
                <w:bCs/>
                <w:snapToGrid w:val="0"/>
                <w:color w:val="auto"/>
                <w:sz w:val="22"/>
                <w:szCs w:val="22"/>
              </w:rPr>
              <w:t>依綜合資訊作合理猜測。</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D9C382E" w14:textId="487E7B35" w:rsidR="005E6528" w:rsidRPr="005E6528" w:rsidRDefault="00002AD9" w:rsidP="00840665">
            <w:pPr>
              <w:spacing w:line="260" w:lineRule="exact"/>
              <w:jc w:val="left"/>
              <w:rPr>
                <w:rFonts w:eastAsiaTheme="minorEastAsia"/>
                <w:sz w:val="22"/>
                <w:szCs w:val="22"/>
              </w:rPr>
            </w:pPr>
            <w:r>
              <w:rPr>
                <w:rFonts w:ascii="標楷體" w:eastAsia="標楷體" w:hAnsi="標楷體" w:cs="標楷體" w:hint="eastAsia"/>
                <w:bCs/>
                <w:snapToGrid w:val="0"/>
                <w:color w:val="auto"/>
                <w:sz w:val="22"/>
                <w:szCs w:val="22"/>
              </w:rPr>
              <w:t xml:space="preserve">單元 </w:t>
            </w:r>
            <w:r w:rsidR="005E6528" w:rsidRPr="005E6528">
              <w:rPr>
                <w:rFonts w:ascii="標楷體" w:eastAsia="標楷體" w:hAnsi="標楷體" w:cs="標楷體" w:hint="eastAsia"/>
                <w:bCs/>
                <w:snapToGrid w:val="0"/>
                <w:color w:val="auto"/>
                <w:sz w:val="22"/>
                <w:szCs w:val="22"/>
              </w:rPr>
              <w:t>複習</w:t>
            </w:r>
            <w:r w:rsidR="00EE06C8">
              <w:rPr>
                <w:rFonts w:ascii="標楷體" w:eastAsia="標楷體" w:hAnsi="標楷體" w:cs="標楷體" w:hint="eastAsia"/>
                <w:bCs/>
                <w:snapToGrid w:val="0"/>
                <w:color w:val="auto"/>
                <w:sz w:val="22"/>
                <w:szCs w:val="22"/>
              </w:rPr>
              <w:t>四</w:t>
            </w:r>
          </w:p>
          <w:p w14:paraId="0D24058B"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bCs/>
                <w:snapToGrid w:val="0"/>
                <w:color w:val="auto"/>
                <w:sz w:val="22"/>
                <w:szCs w:val="22"/>
              </w:rPr>
              <w:t>Review 3（第三次段考）</w:t>
            </w:r>
          </w:p>
          <w:p w14:paraId="7BF2C068" w14:textId="77777777" w:rsidR="00EE06C8" w:rsidRDefault="00EE06C8" w:rsidP="00840665">
            <w:pPr>
              <w:spacing w:line="260" w:lineRule="exact"/>
              <w:jc w:val="left"/>
              <w:rPr>
                <w:rFonts w:ascii="標楷體" w:eastAsia="標楷體" w:hAnsi="標楷體"/>
                <w:bCs/>
                <w:snapToGrid w:val="0"/>
                <w:sz w:val="22"/>
                <w:szCs w:val="22"/>
              </w:rPr>
            </w:pPr>
          </w:p>
          <w:p w14:paraId="39F56E41" w14:textId="13032D6F" w:rsidR="005E6528" w:rsidRPr="00002AD9" w:rsidRDefault="00002AD9" w:rsidP="00840665">
            <w:pPr>
              <w:spacing w:line="260" w:lineRule="exact"/>
              <w:jc w:val="left"/>
              <w:rPr>
                <w:rFonts w:ascii="標楷體" w:eastAsia="標楷體" w:hAnsi="標楷體"/>
                <w:bCs/>
                <w:snapToGrid w:val="0"/>
                <w:sz w:val="22"/>
                <w:szCs w:val="22"/>
              </w:rPr>
            </w:pPr>
            <w:r w:rsidRPr="00002AD9">
              <w:rPr>
                <w:rFonts w:ascii="標楷體" w:eastAsia="標楷體" w:hAnsi="標楷體" w:hint="eastAsia"/>
                <w:bCs/>
                <w:snapToGrid w:val="0"/>
                <w:sz w:val="22"/>
                <w:szCs w:val="22"/>
              </w:rPr>
              <w:t>活動一:</w:t>
            </w:r>
          </w:p>
          <w:p w14:paraId="17937567"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Be a Doctor</w:t>
            </w:r>
          </w:p>
          <w:p w14:paraId="0F0BB654"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bCs/>
                <w:snapToGrid w:val="0"/>
                <w:color w:val="auto"/>
                <w:sz w:val="22"/>
                <w:szCs w:val="22"/>
              </w:rPr>
              <w:t>1.</w:t>
            </w:r>
            <w:r w:rsidRPr="005E6528">
              <w:rPr>
                <w:rFonts w:ascii="標楷體" w:eastAsia="標楷體" w:hAnsi="標楷體" w:cs="標楷體" w:hint="eastAsia"/>
                <w:color w:val="auto"/>
                <w:sz w:val="22"/>
                <w:szCs w:val="22"/>
              </w:rPr>
              <w:t>兩人一組，先自行完成P132的症狀檢核表，再依例提問。並閱讀P132上的每種藥適用的病症。</w:t>
            </w:r>
          </w:p>
          <w:p w14:paraId="4F5E7A0C" w14:textId="77777777" w:rsidR="005E6528" w:rsidRPr="005E6528" w:rsidRDefault="005E6528" w:rsidP="00840665">
            <w:pPr>
              <w:spacing w:line="260" w:lineRule="exact"/>
              <w:jc w:val="left"/>
              <w:rPr>
                <w:rFonts w:eastAsiaTheme="minorEastAsia"/>
                <w:sz w:val="22"/>
                <w:szCs w:val="22"/>
              </w:rPr>
            </w:pPr>
            <w:r w:rsidRPr="005E6528">
              <w:rPr>
                <w:rFonts w:ascii="標楷體" w:eastAsia="標楷體" w:hAnsi="標楷體" w:cs="標楷體" w:hint="eastAsia"/>
                <w:color w:val="auto"/>
                <w:sz w:val="22"/>
                <w:szCs w:val="22"/>
              </w:rPr>
              <w:t>2.根據自我症狀檢核表，兩人輪流扮演就醫的病人以及幫病人問診、開藥的醫生。</w:t>
            </w:r>
          </w:p>
          <w:p w14:paraId="767D0DC6" w14:textId="4521ECBB" w:rsidR="005E6528" w:rsidRPr="005E6528" w:rsidRDefault="00002AD9" w:rsidP="00840665">
            <w:pPr>
              <w:spacing w:line="260" w:lineRule="exact"/>
              <w:jc w:val="left"/>
              <w:rPr>
                <w:rFonts w:eastAsiaTheme="minorEastAsia"/>
                <w:bCs/>
                <w:snapToGrid w:val="0"/>
                <w:sz w:val="22"/>
                <w:szCs w:val="22"/>
              </w:rPr>
            </w:pPr>
            <w:r>
              <w:rPr>
                <w:rFonts w:eastAsiaTheme="minorEastAsia" w:hint="eastAsia"/>
                <w:bCs/>
                <w:snapToGrid w:val="0"/>
                <w:sz w:val="22"/>
                <w:szCs w:val="22"/>
              </w:rPr>
              <w:t>動</w:t>
            </w:r>
          </w:p>
          <w:p w14:paraId="368668F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1.複習數量不定代名詞(分成可數名詞和不可數名詞)的用法。</w:t>
            </w:r>
          </w:p>
          <w:p w14:paraId="5D753493"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2.複習對等連接詞(and, but, or, so)與從屬連接詞(because, although, when, after, before, until, if)用法，並完成P134閱讀填空練習題。</w:t>
            </w:r>
          </w:p>
          <w:p w14:paraId="746EE6BB" w14:textId="0357CA12" w:rsidR="005E6528" w:rsidRDefault="005E6528" w:rsidP="00840665">
            <w:pPr>
              <w:spacing w:line="260" w:lineRule="exact"/>
              <w:jc w:val="left"/>
              <w:rPr>
                <w:rFonts w:ascii="標楷體" w:eastAsia="標楷體" w:hAnsi="標楷體" w:cs="標楷體"/>
                <w:color w:val="auto"/>
                <w:sz w:val="22"/>
                <w:szCs w:val="22"/>
              </w:rPr>
            </w:pPr>
            <w:r w:rsidRPr="005E6528">
              <w:rPr>
                <w:rFonts w:ascii="標楷體" w:eastAsia="標楷體" w:hAnsi="標楷體" w:cs="標楷體" w:hint="eastAsia"/>
                <w:color w:val="auto"/>
                <w:sz w:val="22"/>
                <w:szCs w:val="22"/>
              </w:rPr>
              <w:t>3.複習如何確認事實、請求協助及尋求贊同。並請同學依照事實狀況進行P135練習題的回答。</w:t>
            </w:r>
          </w:p>
          <w:p w14:paraId="59EFB4C2" w14:textId="77777777" w:rsidR="00FC2E01" w:rsidRDefault="00FC2E01" w:rsidP="00840665">
            <w:pPr>
              <w:spacing w:line="260" w:lineRule="exact"/>
              <w:jc w:val="left"/>
              <w:rPr>
                <w:rFonts w:ascii="標楷體" w:eastAsia="標楷體" w:hAnsi="標楷體" w:cs="標楷體"/>
                <w:color w:val="auto"/>
                <w:sz w:val="22"/>
                <w:szCs w:val="22"/>
              </w:rPr>
            </w:pPr>
          </w:p>
          <w:p w14:paraId="1A629589" w14:textId="1D845BC8" w:rsidR="00FC2E01" w:rsidRPr="005E6528" w:rsidRDefault="00FC2E01" w:rsidP="00840665">
            <w:pPr>
              <w:spacing w:line="260" w:lineRule="exact"/>
              <w:jc w:val="left"/>
              <w:rPr>
                <w:rFonts w:eastAsiaTheme="minorEastAsia"/>
                <w:bCs/>
                <w:snapToGrid w:val="0"/>
                <w:sz w:val="22"/>
                <w:szCs w:val="22"/>
              </w:rPr>
            </w:pPr>
            <w:r>
              <w:rPr>
                <w:rFonts w:ascii="標楷體" w:eastAsia="標楷體" w:hAnsi="標楷體" w:cs="標楷體" w:hint="eastAsia"/>
                <w:color w:val="auto"/>
                <w:sz w:val="22"/>
                <w:szCs w:val="22"/>
              </w:rPr>
              <w:t>活動二:</w:t>
            </w:r>
          </w:p>
          <w:p w14:paraId="3CC13AC9" w14:textId="1494E715"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 Song.】</w:t>
            </w:r>
          </w:p>
          <w:p w14:paraId="5BF907B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1.播放歌曲True Colors.</w:t>
            </w:r>
          </w:p>
          <w:p w14:paraId="7BA9B106"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2.請同學跟著唱。</w:t>
            </w:r>
          </w:p>
          <w:p w14:paraId="37F92034" w14:textId="77777777" w:rsidR="005E6528" w:rsidRPr="005E6528" w:rsidRDefault="005E6528" w:rsidP="00840665">
            <w:pPr>
              <w:spacing w:line="260" w:lineRule="exact"/>
              <w:jc w:val="left"/>
              <w:rPr>
                <w:rFonts w:eastAsiaTheme="minorEastAsia"/>
                <w:bCs/>
                <w:snapToGrid w:val="0"/>
                <w:sz w:val="22"/>
                <w:szCs w:val="22"/>
              </w:rPr>
            </w:pPr>
            <w:r w:rsidRPr="005E6528">
              <w:rPr>
                <w:rFonts w:ascii="標楷體" w:eastAsia="標楷體" w:hAnsi="標楷體" w:cs="標楷體" w:hint="eastAsia"/>
                <w:bCs/>
                <w:snapToGrid w:val="0"/>
                <w:color w:val="auto"/>
                <w:sz w:val="22"/>
                <w:szCs w:val="22"/>
              </w:rPr>
              <w:t>3.請同學討論本首歌曲的涵意。</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B552974" w14:textId="77777777" w:rsidR="005E6528" w:rsidRPr="005E6528" w:rsidRDefault="005E6528" w:rsidP="00840665">
            <w:pPr>
              <w:spacing w:line="260" w:lineRule="exact"/>
              <w:jc w:val="center"/>
              <w:rPr>
                <w:rFonts w:eastAsiaTheme="minorEastAsia"/>
                <w:sz w:val="22"/>
                <w:szCs w:val="22"/>
              </w:rPr>
            </w:pPr>
            <w:r w:rsidRPr="005E6528">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D243AAE"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1.備課用書</w:t>
            </w:r>
          </w:p>
          <w:p w14:paraId="40E28669" w14:textId="77777777" w:rsidR="005E6528" w:rsidRDefault="005E6528" w:rsidP="00840665">
            <w:pPr>
              <w:spacing w:line="260" w:lineRule="exact"/>
              <w:jc w:val="left"/>
              <w:rPr>
                <w:rFonts w:ascii="標楷體" w:eastAsia="標楷體" w:hAnsi="標楷體" w:cs="標楷體"/>
                <w:snapToGrid w:val="0"/>
                <w:color w:val="auto"/>
                <w:sz w:val="22"/>
                <w:szCs w:val="22"/>
              </w:rPr>
            </w:pPr>
            <w:r w:rsidRPr="005E6528">
              <w:rPr>
                <w:rFonts w:ascii="標楷體" w:eastAsia="標楷體" w:hAnsi="標楷體" w:cs="標楷體" w:hint="eastAsia"/>
                <w:snapToGrid w:val="0"/>
                <w:color w:val="auto"/>
                <w:sz w:val="22"/>
                <w:szCs w:val="22"/>
              </w:rPr>
              <w:t>2.電子書</w:t>
            </w:r>
          </w:p>
          <w:p w14:paraId="4D4B3D04" w14:textId="77777777" w:rsidR="00D67F4E" w:rsidRDefault="00D67F4E" w:rsidP="00840665">
            <w:pPr>
              <w:spacing w:line="260" w:lineRule="exact"/>
              <w:jc w:val="left"/>
              <w:rPr>
                <w:rFonts w:ascii="標楷體" w:eastAsia="標楷體" w:hAnsi="標楷體" w:cs="標楷體"/>
                <w:snapToGrid w:val="0"/>
                <w:color w:val="auto"/>
                <w:sz w:val="22"/>
                <w:szCs w:val="22"/>
              </w:rPr>
            </w:pPr>
          </w:p>
          <w:p w14:paraId="5A70983F" w14:textId="77777777" w:rsidR="00D67F4E" w:rsidRPr="0004413C" w:rsidRDefault="00D67F4E" w:rsidP="00D67F4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31EC02A6" w14:textId="2C8D81E7" w:rsidR="00D67F4E" w:rsidRPr="005E6528" w:rsidRDefault="00D67F4E" w:rsidP="00D67F4E">
            <w:pPr>
              <w:spacing w:line="260" w:lineRule="exact"/>
              <w:jc w:val="left"/>
              <w:rPr>
                <w:rFonts w:eastAsiaTheme="minorEastAsia"/>
                <w:sz w:val="22"/>
                <w:szCs w:val="22"/>
              </w:rPr>
            </w:pPr>
            <w:r w:rsidRPr="005C3A0F">
              <w:rPr>
                <w:rFonts w:ascii="標楷體" w:eastAsia="標楷體" w:hAnsi="標楷體" w:hint="eastAsia"/>
              </w:rPr>
              <w:t>閱讀策略引導：善用G</w:t>
            </w:r>
            <w:r w:rsidRPr="005C3A0F">
              <w:rPr>
                <w:rFonts w:ascii="標楷體" w:eastAsia="標楷體" w:hAnsi="標楷體"/>
              </w:rPr>
              <w:t>raphic Organizer帶閱讀篇的課後測驗。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2E6130"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課堂問答</w:t>
            </w:r>
          </w:p>
          <w:p w14:paraId="7C5341D4"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紙筆測驗</w:t>
            </w:r>
          </w:p>
          <w:p w14:paraId="21116897"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標楷體" w:hint="eastAsia"/>
                <w:snapToGrid w:val="0"/>
                <w:color w:val="auto"/>
                <w:sz w:val="22"/>
                <w:szCs w:val="22"/>
              </w:rPr>
              <w:t>作業檢核</w:t>
            </w:r>
          </w:p>
        </w:tc>
        <w:tc>
          <w:tcPr>
            <w:tcW w:w="203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3E62506" w14:textId="77777777" w:rsidR="005E6528" w:rsidRPr="005E6528" w:rsidRDefault="005E6528" w:rsidP="00840665">
            <w:pPr>
              <w:spacing w:line="260" w:lineRule="exact"/>
              <w:jc w:val="left"/>
              <w:rPr>
                <w:rFonts w:eastAsiaTheme="minorEastAsia"/>
                <w:b/>
                <w:snapToGrid w:val="0"/>
                <w:sz w:val="22"/>
                <w:szCs w:val="22"/>
              </w:rPr>
            </w:pPr>
            <w:r w:rsidRPr="005E6528">
              <w:rPr>
                <w:rFonts w:ascii="標楷體" w:eastAsia="標楷體" w:hAnsi="標楷體" w:cs="DFKaiShu-SB-Estd-BF" w:hint="eastAsia"/>
                <w:b/>
                <w:snapToGrid w:val="0"/>
                <w:color w:val="auto"/>
                <w:sz w:val="22"/>
                <w:szCs w:val="22"/>
              </w:rPr>
              <w:t>【閱讀素養教育】</w:t>
            </w:r>
          </w:p>
          <w:p w14:paraId="1F272B8D" w14:textId="77777777" w:rsidR="005E6528" w:rsidRPr="005E6528" w:rsidRDefault="005E6528" w:rsidP="00840665">
            <w:pPr>
              <w:spacing w:line="260" w:lineRule="exact"/>
              <w:jc w:val="left"/>
              <w:rPr>
                <w:rFonts w:eastAsiaTheme="minorEastAsia"/>
                <w:snapToGrid w:val="0"/>
                <w:sz w:val="22"/>
                <w:szCs w:val="22"/>
              </w:rPr>
            </w:pPr>
            <w:r w:rsidRPr="005E6528">
              <w:rPr>
                <w:rFonts w:ascii="標楷體" w:eastAsia="標楷體" w:hAnsi="標楷體" w:cs="DFKaiShu-SB-Estd-BF" w:hint="eastAsia"/>
                <w:snapToGrid w:val="0"/>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6DE3CE55" w14:textId="3D031EEE" w:rsidR="005E6528" w:rsidRPr="005E6528" w:rsidRDefault="005E6528" w:rsidP="002D6B47">
            <w:pPr>
              <w:adjustRightInd w:val="0"/>
              <w:snapToGrid w:val="0"/>
              <w:spacing w:line="0" w:lineRule="atLeast"/>
              <w:ind w:hanging="7"/>
              <w:jc w:val="left"/>
              <w:rPr>
                <w:rFonts w:ascii="標楷體" w:eastAsia="標楷體" w:hAnsi="標楷體" w:cs="標楷體"/>
                <w:sz w:val="22"/>
                <w:szCs w:val="22"/>
              </w:rPr>
            </w:pPr>
          </w:p>
        </w:tc>
      </w:tr>
    </w:tbl>
    <w:p w14:paraId="6B9BBEB4" w14:textId="77777777" w:rsidR="00956B1D" w:rsidRDefault="00956B1D" w:rsidP="00D37619">
      <w:pPr>
        <w:rPr>
          <w:rFonts w:ascii="標楷體" w:eastAsia="標楷體" w:hAnsi="標楷體" w:cs="標楷體"/>
          <w:b/>
          <w:sz w:val="24"/>
          <w:szCs w:val="24"/>
        </w:rPr>
      </w:pPr>
    </w:p>
    <w:p w14:paraId="50F00091" w14:textId="77777777" w:rsidR="008F65B2" w:rsidRDefault="008F65B2" w:rsidP="00D37619">
      <w:pPr>
        <w:rPr>
          <w:rFonts w:ascii="標楷體" w:eastAsia="標楷體" w:hAnsi="標楷體" w:cs="標楷體"/>
          <w:b/>
          <w:sz w:val="24"/>
          <w:szCs w:val="24"/>
        </w:rPr>
      </w:pPr>
    </w:p>
    <w:p w14:paraId="22529A36" w14:textId="097B6E43" w:rsidR="008F65B2" w:rsidRPr="00BF31BC" w:rsidRDefault="00DE712F" w:rsidP="008F65B2">
      <w:pPr>
        <w:rPr>
          <w:rFonts w:ascii="標楷體" w:eastAsia="標楷體" w:hAnsi="標楷體" w:cs="標楷體"/>
          <w:color w:val="auto"/>
          <w:sz w:val="24"/>
          <w:szCs w:val="24"/>
        </w:rPr>
      </w:pPr>
      <w:r>
        <w:rPr>
          <w:rFonts w:ascii="標楷體" w:eastAsia="標楷體" w:hAnsi="標楷體" w:cs="標楷體" w:hint="eastAsia"/>
          <w:color w:val="auto"/>
          <w:sz w:val="24"/>
          <w:szCs w:val="24"/>
        </w:rPr>
        <w:t>六</w:t>
      </w:r>
      <w:bookmarkStart w:id="0" w:name="_GoBack"/>
      <w:bookmarkEnd w:id="0"/>
      <w:r w:rsidR="008F65B2" w:rsidRPr="00BF31BC">
        <w:rPr>
          <w:rFonts w:ascii="標楷體" w:eastAsia="標楷體" w:hAnsi="標楷體" w:cs="標楷體" w:hint="eastAsia"/>
          <w:color w:val="auto"/>
          <w:sz w:val="24"/>
          <w:szCs w:val="24"/>
        </w:rPr>
        <w:t>、本課程是否有校外人士協助教學</w:t>
      </w:r>
    </w:p>
    <w:p w14:paraId="55F2D3CC" w14:textId="635C4101" w:rsidR="008F65B2" w:rsidRPr="00BF31BC" w:rsidRDefault="009E0989" w:rsidP="008F65B2">
      <w:pPr>
        <w:rPr>
          <w:rFonts w:ascii="標楷體" w:eastAsia="標楷體" w:hAnsi="標楷體" w:cs="標楷體"/>
          <w:color w:val="auto"/>
          <w:sz w:val="24"/>
          <w:szCs w:val="24"/>
        </w:rPr>
      </w:pPr>
      <w:r>
        <w:rPr>
          <w:rFonts w:ascii="標楷體" w:eastAsia="標楷體" w:hAnsi="標楷體" w:cs="標楷體" w:hint="eastAsia"/>
          <w:color w:val="auto"/>
          <w:sz w:val="24"/>
          <w:szCs w:val="24"/>
        </w:rPr>
        <w:t>▉</w:t>
      </w:r>
      <w:r w:rsidR="008F65B2" w:rsidRPr="00BF31BC">
        <w:rPr>
          <w:rFonts w:ascii="標楷體" w:eastAsia="標楷體" w:hAnsi="標楷體" w:cs="標楷體" w:hint="eastAsia"/>
          <w:color w:val="auto"/>
          <w:sz w:val="24"/>
          <w:szCs w:val="24"/>
        </w:rPr>
        <w:t>否，全學年都沒有(以下免填)</w:t>
      </w:r>
    </w:p>
    <w:p w14:paraId="5FB40C34" w14:textId="77777777" w:rsidR="008F65B2" w:rsidRPr="00BF31BC"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□有，部分班級，實施的班級為：___________</w:t>
      </w:r>
    </w:p>
    <w:p w14:paraId="19451197" w14:textId="77777777" w:rsidR="008F65B2" w:rsidRPr="00BF31BC"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8F65B2" w:rsidRPr="00BF31BC" w14:paraId="02D1B9A9" w14:textId="77777777" w:rsidTr="00840665">
        <w:tc>
          <w:tcPr>
            <w:tcW w:w="1292" w:type="dxa"/>
          </w:tcPr>
          <w:p w14:paraId="09C09A83" w14:textId="77777777" w:rsidR="008F65B2" w:rsidRPr="00BF31BC" w:rsidRDefault="008F65B2" w:rsidP="00840665">
            <w:pPr>
              <w:ind w:firstLine="0"/>
              <w:jc w:val="center"/>
              <w:rPr>
                <w:rFonts w:ascii="標楷體" w:eastAsia="標楷體" w:hAnsi="標楷體" w:cs="標楷體"/>
                <w:color w:val="auto"/>
                <w:sz w:val="24"/>
                <w:szCs w:val="24"/>
              </w:rPr>
            </w:pPr>
            <w:r w:rsidRPr="00BF31BC">
              <w:rPr>
                <w:rFonts w:ascii="標楷體" w:eastAsia="標楷體" w:hAnsi="標楷體" w:cs="標楷體"/>
                <w:color w:val="auto"/>
                <w:sz w:val="24"/>
                <w:szCs w:val="24"/>
              </w:rPr>
              <w:t>教學期程</w:t>
            </w:r>
          </w:p>
        </w:tc>
        <w:tc>
          <w:tcPr>
            <w:tcW w:w="3416" w:type="dxa"/>
          </w:tcPr>
          <w:p w14:paraId="3CF44019" w14:textId="77777777" w:rsidR="008F65B2" w:rsidRPr="00BF31BC" w:rsidRDefault="008F65B2" w:rsidP="00840665">
            <w:pPr>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校外人士協助之課程大綱</w:t>
            </w:r>
          </w:p>
        </w:tc>
        <w:tc>
          <w:tcPr>
            <w:tcW w:w="3513" w:type="dxa"/>
          </w:tcPr>
          <w:p w14:paraId="014BD4E1" w14:textId="77777777" w:rsidR="008F65B2" w:rsidRPr="00BF31BC" w:rsidRDefault="008F65B2" w:rsidP="00840665">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教材形式</w:t>
            </w:r>
          </w:p>
        </w:tc>
        <w:tc>
          <w:tcPr>
            <w:tcW w:w="2296" w:type="dxa"/>
          </w:tcPr>
          <w:p w14:paraId="55326E64" w14:textId="77777777" w:rsidR="008F65B2" w:rsidRPr="00BF31BC" w:rsidRDefault="008F65B2" w:rsidP="00840665">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教材內容簡介</w:t>
            </w:r>
          </w:p>
        </w:tc>
        <w:tc>
          <w:tcPr>
            <w:tcW w:w="1399" w:type="dxa"/>
          </w:tcPr>
          <w:p w14:paraId="0AC1C414" w14:textId="77777777" w:rsidR="008F65B2" w:rsidRPr="00BF31BC" w:rsidRDefault="008F65B2" w:rsidP="00840665">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預期成效</w:t>
            </w:r>
          </w:p>
        </w:tc>
        <w:tc>
          <w:tcPr>
            <w:tcW w:w="3192" w:type="dxa"/>
          </w:tcPr>
          <w:p w14:paraId="468BF8B9" w14:textId="77777777" w:rsidR="008F65B2" w:rsidRPr="00BF31BC" w:rsidRDefault="008F65B2" w:rsidP="00840665">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原授課教師角色</w:t>
            </w:r>
          </w:p>
        </w:tc>
      </w:tr>
      <w:tr w:rsidR="008F65B2" w:rsidRPr="00BF31BC" w14:paraId="68CABDF9" w14:textId="77777777" w:rsidTr="00840665">
        <w:tc>
          <w:tcPr>
            <w:tcW w:w="1292" w:type="dxa"/>
          </w:tcPr>
          <w:p w14:paraId="42CC43D0" w14:textId="77777777" w:rsidR="008F65B2" w:rsidRPr="00BF31BC" w:rsidRDefault="008F65B2" w:rsidP="00840665">
            <w:pPr>
              <w:ind w:firstLine="0"/>
              <w:rPr>
                <w:rFonts w:ascii="標楷體" w:eastAsia="標楷體" w:hAnsi="標楷體" w:cs="標楷體"/>
                <w:color w:val="auto"/>
                <w:sz w:val="24"/>
                <w:szCs w:val="24"/>
              </w:rPr>
            </w:pPr>
          </w:p>
        </w:tc>
        <w:tc>
          <w:tcPr>
            <w:tcW w:w="3416" w:type="dxa"/>
          </w:tcPr>
          <w:p w14:paraId="31525DFB" w14:textId="77777777" w:rsidR="008F65B2" w:rsidRPr="00BF31BC" w:rsidRDefault="008F65B2" w:rsidP="00840665">
            <w:pPr>
              <w:ind w:firstLine="0"/>
              <w:rPr>
                <w:rFonts w:ascii="標楷體" w:eastAsia="標楷體" w:hAnsi="標楷體" w:cs="標楷體"/>
                <w:color w:val="auto"/>
                <w:sz w:val="24"/>
                <w:szCs w:val="24"/>
              </w:rPr>
            </w:pPr>
          </w:p>
        </w:tc>
        <w:tc>
          <w:tcPr>
            <w:tcW w:w="3513" w:type="dxa"/>
          </w:tcPr>
          <w:p w14:paraId="3FEC2161" w14:textId="77777777" w:rsidR="008F65B2" w:rsidRPr="00BF31BC" w:rsidRDefault="008F65B2" w:rsidP="00840665">
            <w:pPr>
              <w:pStyle w:val="Web"/>
              <w:jc w:val="both"/>
              <w:rPr>
                <w:rFonts w:ascii="標楷體" w:eastAsia="標楷體" w:hAnsi="標楷體" w:cs="標楷體"/>
              </w:rPr>
            </w:pPr>
            <w:r w:rsidRPr="00BF31BC">
              <w:rPr>
                <w:rFonts w:ascii="標楷體" w:eastAsia="標楷體" w:hAnsi="標楷體" w:cs="標楷體"/>
              </w:rPr>
              <w:t>□</w:t>
            </w:r>
            <w:r w:rsidRPr="00BF31BC">
              <w:rPr>
                <w:rFonts w:ascii="標楷體" w:eastAsia="標楷體" w:hAnsi="標楷體" w:cs="標楷體" w:hint="eastAsia"/>
              </w:rPr>
              <w:t>簡報</w:t>
            </w:r>
            <w:r w:rsidRPr="00BF31BC">
              <w:rPr>
                <w:rFonts w:ascii="標楷體" w:eastAsia="標楷體" w:hAnsi="標楷體" w:cs="標楷體"/>
              </w:rPr>
              <w:t>□印刷品□影音光碟</w:t>
            </w:r>
          </w:p>
          <w:p w14:paraId="60C94CBE" w14:textId="77777777" w:rsidR="008F65B2" w:rsidRPr="00BF31BC" w:rsidRDefault="008F65B2" w:rsidP="00840665">
            <w:pPr>
              <w:pStyle w:val="Web"/>
              <w:jc w:val="both"/>
              <w:rPr>
                <w:rFonts w:ascii="標楷體" w:eastAsia="標楷體" w:hAnsi="標楷體" w:cs="標楷體"/>
              </w:rPr>
            </w:pPr>
            <w:r w:rsidRPr="00BF31BC">
              <w:rPr>
                <w:rFonts w:ascii="標楷體" w:eastAsia="標楷體" w:hAnsi="標楷體" w:cs="標楷體"/>
              </w:rPr>
              <w:t xml:space="preserve">□其他於課程或活動中使用之教學資料，請說明： </w:t>
            </w:r>
          </w:p>
        </w:tc>
        <w:tc>
          <w:tcPr>
            <w:tcW w:w="2296" w:type="dxa"/>
          </w:tcPr>
          <w:p w14:paraId="2592124E" w14:textId="77777777" w:rsidR="008F65B2" w:rsidRPr="00BF31BC" w:rsidRDefault="008F65B2" w:rsidP="00840665">
            <w:pPr>
              <w:ind w:firstLine="0"/>
              <w:rPr>
                <w:rFonts w:ascii="標楷體" w:eastAsia="標楷體" w:hAnsi="標楷體" w:cs="標楷體"/>
                <w:color w:val="auto"/>
                <w:sz w:val="24"/>
                <w:szCs w:val="24"/>
              </w:rPr>
            </w:pPr>
          </w:p>
        </w:tc>
        <w:tc>
          <w:tcPr>
            <w:tcW w:w="1399" w:type="dxa"/>
          </w:tcPr>
          <w:p w14:paraId="6FD508C9" w14:textId="77777777" w:rsidR="008F65B2" w:rsidRPr="00BF31BC" w:rsidRDefault="008F65B2" w:rsidP="00840665">
            <w:pPr>
              <w:ind w:firstLine="0"/>
              <w:rPr>
                <w:rFonts w:ascii="標楷體" w:eastAsia="標楷體" w:hAnsi="標楷體" w:cs="標楷體"/>
                <w:color w:val="auto"/>
                <w:sz w:val="24"/>
                <w:szCs w:val="24"/>
              </w:rPr>
            </w:pPr>
          </w:p>
        </w:tc>
        <w:tc>
          <w:tcPr>
            <w:tcW w:w="3192" w:type="dxa"/>
          </w:tcPr>
          <w:p w14:paraId="5ABEE7AD" w14:textId="77777777" w:rsidR="008F65B2" w:rsidRPr="00BF31BC" w:rsidRDefault="008F65B2" w:rsidP="00840665">
            <w:pPr>
              <w:ind w:firstLine="0"/>
              <w:rPr>
                <w:rFonts w:ascii="標楷體" w:eastAsia="標楷體" w:hAnsi="標楷體" w:cs="標楷體"/>
                <w:color w:val="auto"/>
                <w:sz w:val="24"/>
                <w:szCs w:val="24"/>
              </w:rPr>
            </w:pPr>
          </w:p>
        </w:tc>
      </w:tr>
      <w:tr w:rsidR="008F65B2" w:rsidRPr="00BF31BC" w14:paraId="1D70D83C" w14:textId="77777777" w:rsidTr="00840665">
        <w:tc>
          <w:tcPr>
            <w:tcW w:w="1292" w:type="dxa"/>
          </w:tcPr>
          <w:p w14:paraId="44E6E966" w14:textId="77777777" w:rsidR="008F65B2" w:rsidRPr="00BF31BC" w:rsidRDefault="008F65B2" w:rsidP="00840665">
            <w:pPr>
              <w:ind w:firstLine="0"/>
              <w:rPr>
                <w:rFonts w:ascii="標楷體" w:eastAsia="標楷體" w:hAnsi="標楷體" w:cs="標楷體"/>
                <w:color w:val="auto"/>
                <w:sz w:val="24"/>
                <w:szCs w:val="24"/>
              </w:rPr>
            </w:pPr>
          </w:p>
        </w:tc>
        <w:tc>
          <w:tcPr>
            <w:tcW w:w="3416" w:type="dxa"/>
          </w:tcPr>
          <w:p w14:paraId="6994D621" w14:textId="77777777" w:rsidR="008F65B2" w:rsidRPr="00BF31BC" w:rsidRDefault="008F65B2" w:rsidP="00840665">
            <w:pPr>
              <w:ind w:firstLine="0"/>
              <w:rPr>
                <w:rFonts w:ascii="標楷體" w:eastAsia="標楷體" w:hAnsi="標楷體" w:cs="標楷體"/>
                <w:color w:val="auto"/>
                <w:sz w:val="24"/>
                <w:szCs w:val="24"/>
              </w:rPr>
            </w:pPr>
          </w:p>
        </w:tc>
        <w:tc>
          <w:tcPr>
            <w:tcW w:w="3513" w:type="dxa"/>
          </w:tcPr>
          <w:p w14:paraId="0DE7954B" w14:textId="77777777" w:rsidR="008F65B2" w:rsidRPr="00BF31BC" w:rsidRDefault="008F65B2" w:rsidP="00840665">
            <w:pPr>
              <w:ind w:firstLine="0"/>
              <w:rPr>
                <w:rFonts w:ascii="標楷體" w:eastAsia="標楷體" w:hAnsi="標楷體" w:cs="標楷體"/>
                <w:color w:val="auto"/>
                <w:sz w:val="24"/>
                <w:szCs w:val="24"/>
              </w:rPr>
            </w:pPr>
          </w:p>
        </w:tc>
        <w:tc>
          <w:tcPr>
            <w:tcW w:w="2296" w:type="dxa"/>
          </w:tcPr>
          <w:p w14:paraId="085727E8" w14:textId="77777777" w:rsidR="008F65B2" w:rsidRPr="00BF31BC" w:rsidRDefault="008F65B2" w:rsidP="00840665">
            <w:pPr>
              <w:ind w:firstLine="0"/>
              <w:rPr>
                <w:rFonts w:ascii="標楷體" w:eastAsia="標楷體" w:hAnsi="標楷體" w:cs="標楷體"/>
                <w:color w:val="auto"/>
                <w:sz w:val="24"/>
                <w:szCs w:val="24"/>
              </w:rPr>
            </w:pPr>
          </w:p>
        </w:tc>
        <w:tc>
          <w:tcPr>
            <w:tcW w:w="1399" w:type="dxa"/>
          </w:tcPr>
          <w:p w14:paraId="12A2919A" w14:textId="77777777" w:rsidR="008F65B2" w:rsidRPr="00BF31BC" w:rsidRDefault="008F65B2" w:rsidP="00840665">
            <w:pPr>
              <w:ind w:firstLine="0"/>
              <w:rPr>
                <w:rFonts w:ascii="標楷體" w:eastAsia="標楷體" w:hAnsi="標楷體" w:cs="標楷體"/>
                <w:color w:val="auto"/>
                <w:sz w:val="24"/>
                <w:szCs w:val="24"/>
              </w:rPr>
            </w:pPr>
          </w:p>
        </w:tc>
        <w:tc>
          <w:tcPr>
            <w:tcW w:w="3192" w:type="dxa"/>
          </w:tcPr>
          <w:p w14:paraId="01B87BC5" w14:textId="77777777" w:rsidR="008F65B2" w:rsidRPr="00BF31BC" w:rsidRDefault="008F65B2" w:rsidP="00840665">
            <w:pPr>
              <w:ind w:firstLine="0"/>
              <w:rPr>
                <w:rFonts w:ascii="標楷體" w:eastAsia="標楷體" w:hAnsi="標楷體" w:cs="標楷體"/>
                <w:color w:val="auto"/>
                <w:sz w:val="24"/>
                <w:szCs w:val="24"/>
              </w:rPr>
            </w:pPr>
          </w:p>
        </w:tc>
      </w:tr>
      <w:tr w:rsidR="008F65B2" w:rsidRPr="00BF31BC" w14:paraId="590B108D" w14:textId="77777777" w:rsidTr="00840665">
        <w:tc>
          <w:tcPr>
            <w:tcW w:w="1292" w:type="dxa"/>
          </w:tcPr>
          <w:p w14:paraId="0D243AF6" w14:textId="77777777" w:rsidR="008F65B2" w:rsidRPr="00BF31BC" w:rsidRDefault="008F65B2" w:rsidP="00840665">
            <w:pPr>
              <w:ind w:firstLine="0"/>
              <w:rPr>
                <w:rFonts w:ascii="標楷體" w:eastAsia="標楷體" w:hAnsi="標楷體" w:cs="標楷體"/>
                <w:color w:val="auto"/>
                <w:sz w:val="24"/>
                <w:szCs w:val="24"/>
              </w:rPr>
            </w:pPr>
          </w:p>
        </w:tc>
        <w:tc>
          <w:tcPr>
            <w:tcW w:w="3416" w:type="dxa"/>
          </w:tcPr>
          <w:p w14:paraId="41F6AC95" w14:textId="77777777" w:rsidR="008F65B2" w:rsidRPr="00BF31BC" w:rsidRDefault="008F65B2" w:rsidP="00840665">
            <w:pPr>
              <w:ind w:firstLine="0"/>
              <w:rPr>
                <w:rFonts w:ascii="標楷體" w:eastAsia="標楷體" w:hAnsi="標楷體" w:cs="標楷體"/>
                <w:color w:val="auto"/>
                <w:sz w:val="24"/>
                <w:szCs w:val="24"/>
              </w:rPr>
            </w:pPr>
          </w:p>
        </w:tc>
        <w:tc>
          <w:tcPr>
            <w:tcW w:w="3513" w:type="dxa"/>
          </w:tcPr>
          <w:p w14:paraId="2F47B954" w14:textId="77777777" w:rsidR="008F65B2" w:rsidRPr="00BF31BC" w:rsidRDefault="008F65B2" w:rsidP="00840665">
            <w:pPr>
              <w:ind w:firstLine="0"/>
              <w:rPr>
                <w:rFonts w:ascii="標楷體" w:eastAsia="標楷體" w:hAnsi="標楷體" w:cs="標楷體"/>
                <w:color w:val="auto"/>
                <w:sz w:val="24"/>
                <w:szCs w:val="24"/>
              </w:rPr>
            </w:pPr>
          </w:p>
        </w:tc>
        <w:tc>
          <w:tcPr>
            <w:tcW w:w="2296" w:type="dxa"/>
          </w:tcPr>
          <w:p w14:paraId="6D9DA640" w14:textId="77777777" w:rsidR="008F65B2" w:rsidRPr="00BF31BC" w:rsidRDefault="008F65B2" w:rsidP="00840665">
            <w:pPr>
              <w:ind w:firstLine="0"/>
              <w:rPr>
                <w:rFonts w:ascii="標楷體" w:eastAsia="標楷體" w:hAnsi="標楷體" w:cs="標楷體"/>
                <w:color w:val="auto"/>
                <w:sz w:val="24"/>
                <w:szCs w:val="24"/>
              </w:rPr>
            </w:pPr>
          </w:p>
        </w:tc>
        <w:tc>
          <w:tcPr>
            <w:tcW w:w="1399" w:type="dxa"/>
          </w:tcPr>
          <w:p w14:paraId="53FFE42D" w14:textId="77777777" w:rsidR="008F65B2" w:rsidRPr="00BF31BC" w:rsidRDefault="008F65B2" w:rsidP="00840665">
            <w:pPr>
              <w:ind w:firstLine="0"/>
              <w:rPr>
                <w:rFonts w:ascii="標楷體" w:eastAsia="標楷體" w:hAnsi="標楷體" w:cs="標楷體"/>
                <w:color w:val="auto"/>
                <w:sz w:val="24"/>
                <w:szCs w:val="24"/>
              </w:rPr>
            </w:pPr>
          </w:p>
        </w:tc>
        <w:tc>
          <w:tcPr>
            <w:tcW w:w="3192" w:type="dxa"/>
          </w:tcPr>
          <w:p w14:paraId="1AE1872A" w14:textId="77777777" w:rsidR="008F65B2" w:rsidRPr="00BF31BC" w:rsidRDefault="008F65B2" w:rsidP="00840665">
            <w:pPr>
              <w:ind w:firstLine="0"/>
              <w:rPr>
                <w:rFonts w:ascii="標楷體" w:eastAsia="標楷體" w:hAnsi="標楷體" w:cs="標楷體"/>
                <w:color w:val="auto"/>
                <w:sz w:val="24"/>
                <w:szCs w:val="24"/>
              </w:rPr>
            </w:pPr>
          </w:p>
        </w:tc>
      </w:tr>
    </w:tbl>
    <w:p w14:paraId="1886D734" w14:textId="77777777" w:rsidR="008F65B2" w:rsidRPr="008F65B2"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*上述欄位皆與校外人士協助教學與活動之申請表一致</w:t>
      </w:r>
    </w:p>
    <w:sectPr w:rsidR="008F65B2" w:rsidRPr="008F65B2" w:rsidSect="00A10357">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E5F3D" w14:textId="77777777" w:rsidR="00FD7F77" w:rsidRDefault="00FD7F77">
      <w:r>
        <w:separator/>
      </w:r>
    </w:p>
  </w:endnote>
  <w:endnote w:type="continuationSeparator" w:id="0">
    <w:p w14:paraId="26CDD82C" w14:textId="77777777" w:rsidR="00FD7F77" w:rsidRDefault="00FD7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DFKaiShu-SB-Estd-BF">
    <w:altName w:val="AVGmdBU"/>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76799" w14:textId="21650355" w:rsidR="0048790D" w:rsidRDefault="0048790D">
    <w:pPr>
      <w:pStyle w:val="aff5"/>
      <w:jc w:val="center"/>
    </w:pPr>
    <w:r>
      <w:fldChar w:fldCharType="begin"/>
    </w:r>
    <w:r>
      <w:instrText>PAGE   \* MERGEFORMAT</w:instrText>
    </w:r>
    <w:r>
      <w:fldChar w:fldCharType="separate"/>
    </w:r>
    <w:r w:rsidR="00FD7F77" w:rsidRPr="00FD7F77">
      <w:rPr>
        <w:noProof/>
        <w:lang w:val="zh-TW"/>
      </w:rPr>
      <w:t>1</w:t>
    </w:r>
    <w:r>
      <w:fldChar w:fldCharType="end"/>
    </w:r>
  </w:p>
  <w:p w14:paraId="7B4E296D" w14:textId="77777777" w:rsidR="0048790D" w:rsidRDefault="0048790D">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CA7D8" w14:textId="77777777" w:rsidR="00FD7F77" w:rsidRDefault="00FD7F77">
      <w:r>
        <w:separator/>
      </w:r>
    </w:p>
  </w:footnote>
  <w:footnote w:type="continuationSeparator" w:id="0">
    <w:p w14:paraId="1B54F6E9" w14:textId="77777777" w:rsidR="00FD7F77" w:rsidRDefault="00FD7F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07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010E267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13173C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02FC2A7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03E3590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04CD6BD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08124F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08F42A7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0C7067A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0CA70FF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0D38446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0DF6451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10826FA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112B402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116802C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167C508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16F605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1ABC4DC1"/>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E0E26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9" w15:restartNumberingAfterBreak="0">
    <w:nsid w:val="1FBD5B2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1FEC5E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2178439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228D32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235D51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23A40BE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245049F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6" w15:restartNumberingAfterBreak="0">
    <w:nsid w:val="24A457C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7" w15:restartNumberingAfterBreak="0">
    <w:nsid w:val="25CE7FD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8" w15:restartNumberingAfterBreak="0">
    <w:nsid w:val="27714E5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9" w15:restartNumberingAfterBreak="0">
    <w:nsid w:val="2991561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0"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start w:val="1"/>
      <w:numFmt w:val="ideographTraditional"/>
      <w:lvlText w:val="%2、"/>
      <w:lvlJc w:val="left"/>
      <w:pPr>
        <w:ind w:left="983" w:hanging="480"/>
      </w:pPr>
    </w:lvl>
    <w:lvl w:ilvl="2" w:tplc="0409001B">
      <w:start w:val="1"/>
      <w:numFmt w:val="lowerRoman"/>
      <w:lvlText w:val="%3."/>
      <w:lvlJc w:val="right"/>
      <w:pPr>
        <w:ind w:left="1463" w:hanging="480"/>
      </w:pPr>
    </w:lvl>
    <w:lvl w:ilvl="3" w:tplc="0409000F">
      <w:start w:val="1"/>
      <w:numFmt w:val="decimal"/>
      <w:lvlText w:val="%4."/>
      <w:lvlJc w:val="left"/>
      <w:pPr>
        <w:ind w:left="1943" w:hanging="480"/>
      </w:pPr>
    </w:lvl>
    <w:lvl w:ilvl="4" w:tplc="04090019">
      <w:start w:val="1"/>
      <w:numFmt w:val="ideographTraditional"/>
      <w:lvlText w:val="%5、"/>
      <w:lvlJc w:val="left"/>
      <w:pPr>
        <w:ind w:left="2423" w:hanging="480"/>
      </w:pPr>
    </w:lvl>
    <w:lvl w:ilvl="5" w:tplc="0409001B">
      <w:start w:val="1"/>
      <w:numFmt w:val="lowerRoman"/>
      <w:lvlText w:val="%6."/>
      <w:lvlJc w:val="right"/>
      <w:pPr>
        <w:ind w:left="2903" w:hanging="480"/>
      </w:pPr>
    </w:lvl>
    <w:lvl w:ilvl="6" w:tplc="0409000F">
      <w:start w:val="1"/>
      <w:numFmt w:val="decimal"/>
      <w:lvlText w:val="%7."/>
      <w:lvlJc w:val="left"/>
      <w:pPr>
        <w:ind w:left="3383" w:hanging="480"/>
      </w:pPr>
    </w:lvl>
    <w:lvl w:ilvl="7" w:tplc="04090019">
      <w:start w:val="1"/>
      <w:numFmt w:val="ideographTraditional"/>
      <w:lvlText w:val="%8、"/>
      <w:lvlJc w:val="left"/>
      <w:pPr>
        <w:ind w:left="3863" w:hanging="480"/>
      </w:pPr>
    </w:lvl>
    <w:lvl w:ilvl="8" w:tplc="0409001B">
      <w:start w:val="1"/>
      <w:numFmt w:val="lowerRoman"/>
      <w:lvlText w:val="%9."/>
      <w:lvlJc w:val="right"/>
      <w:pPr>
        <w:ind w:left="4343" w:hanging="480"/>
      </w:pPr>
    </w:lvl>
  </w:abstractNum>
  <w:abstractNum w:abstractNumId="31" w15:restartNumberingAfterBreak="0">
    <w:nsid w:val="314147E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2" w15:restartNumberingAfterBreak="0">
    <w:nsid w:val="32AC35B7"/>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331F7CB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4" w15:restartNumberingAfterBreak="0">
    <w:nsid w:val="34C40D74"/>
    <w:multiLevelType w:val="hybridMultilevel"/>
    <w:tmpl w:val="39A27D5C"/>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352F13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6" w15:restartNumberingAfterBreak="0">
    <w:nsid w:val="3568216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15:restartNumberingAfterBreak="0">
    <w:nsid w:val="358B56D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8" w15:restartNumberingAfterBreak="0">
    <w:nsid w:val="37462ED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38D86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0" w15:restartNumberingAfterBreak="0">
    <w:nsid w:val="3A0A529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15:restartNumberingAfterBreak="0">
    <w:nsid w:val="3BD058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3C5F45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3" w15:restartNumberingAfterBreak="0">
    <w:nsid w:val="3DBB63F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4" w15:restartNumberingAfterBreak="0">
    <w:nsid w:val="3DDF469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3DF04E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6" w15:restartNumberingAfterBreak="0">
    <w:nsid w:val="3EEF064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7" w15:restartNumberingAfterBreak="0">
    <w:nsid w:val="3F06186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8" w15:restartNumberingAfterBreak="0">
    <w:nsid w:val="41E53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9" w15:restartNumberingAfterBreak="0">
    <w:nsid w:val="4223724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0" w15:restartNumberingAfterBreak="0">
    <w:nsid w:val="448563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1" w15:restartNumberingAfterBreak="0">
    <w:nsid w:val="44E00AF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2" w15:restartNumberingAfterBreak="0">
    <w:nsid w:val="470707F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3" w15:restartNumberingAfterBreak="0">
    <w:nsid w:val="4752591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4" w15:restartNumberingAfterBreak="0">
    <w:nsid w:val="489C58B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5" w15:restartNumberingAfterBreak="0">
    <w:nsid w:val="49B267C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6" w15:restartNumberingAfterBreak="0">
    <w:nsid w:val="4EAE255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7" w15:restartNumberingAfterBreak="0">
    <w:nsid w:val="4FB47C9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8" w15:restartNumberingAfterBreak="0">
    <w:nsid w:val="514E561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9" w15:restartNumberingAfterBreak="0">
    <w:nsid w:val="523040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0" w15:restartNumberingAfterBreak="0">
    <w:nsid w:val="528321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1" w15:restartNumberingAfterBreak="0">
    <w:nsid w:val="52A9574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2" w15:restartNumberingAfterBreak="0">
    <w:nsid w:val="52EA20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3" w15:restartNumberingAfterBreak="0">
    <w:nsid w:val="53940BB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4" w15:restartNumberingAfterBreak="0">
    <w:nsid w:val="595318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5" w15:restartNumberingAfterBreak="0">
    <w:nsid w:val="59F60E4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6" w15:restartNumberingAfterBreak="0">
    <w:nsid w:val="5A1358B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7" w15:restartNumberingAfterBreak="0">
    <w:nsid w:val="5AB217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8" w15:restartNumberingAfterBreak="0">
    <w:nsid w:val="5B1B712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9" w15:restartNumberingAfterBreak="0">
    <w:nsid w:val="5B9825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0" w15:restartNumberingAfterBreak="0">
    <w:nsid w:val="5E9554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1" w15:restartNumberingAfterBreak="0">
    <w:nsid w:val="5F8C597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2" w15:restartNumberingAfterBreak="0">
    <w:nsid w:val="60293EE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3" w15:restartNumberingAfterBreak="0">
    <w:nsid w:val="639938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4" w15:restartNumberingAfterBreak="0">
    <w:nsid w:val="64071D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5" w15:restartNumberingAfterBreak="0">
    <w:nsid w:val="64734B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6" w15:restartNumberingAfterBreak="0">
    <w:nsid w:val="65541B5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7" w15:restartNumberingAfterBreak="0">
    <w:nsid w:val="686D5E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8" w15:restartNumberingAfterBreak="0">
    <w:nsid w:val="69C6194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9" w15:restartNumberingAfterBreak="0">
    <w:nsid w:val="6A4351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0" w15:restartNumberingAfterBreak="0">
    <w:nsid w:val="6D1C1F6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1" w15:restartNumberingAfterBreak="0">
    <w:nsid w:val="703D1A9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2"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start w:val="1"/>
      <w:numFmt w:val="lowerRoman"/>
      <w:lvlText w:val="%3."/>
      <w:lvlJc w:val="right"/>
      <w:pPr>
        <w:ind w:left="1463" w:hanging="480"/>
      </w:pPr>
    </w:lvl>
    <w:lvl w:ilvl="3" w:tplc="0409000F">
      <w:start w:val="1"/>
      <w:numFmt w:val="decimal"/>
      <w:lvlText w:val="%4."/>
      <w:lvlJc w:val="left"/>
      <w:pPr>
        <w:ind w:left="1943" w:hanging="480"/>
      </w:pPr>
    </w:lvl>
    <w:lvl w:ilvl="4" w:tplc="04090019">
      <w:start w:val="1"/>
      <w:numFmt w:val="ideographTraditional"/>
      <w:lvlText w:val="%5、"/>
      <w:lvlJc w:val="left"/>
      <w:pPr>
        <w:ind w:left="2423" w:hanging="480"/>
      </w:pPr>
    </w:lvl>
    <w:lvl w:ilvl="5" w:tplc="0409001B">
      <w:start w:val="1"/>
      <w:numFmt w:val="lowerRoman"/>
      <w:lvlText w:val="%6."/>
      <w:lvlJc w:val="right"/>
      <w:pPr>
        <w:ind w:left="2903" w:hanging="480"/>
      </w:pPr>
    </w:lvl>
    <w:lvl w:ilvl="6" w:tplc="0409000F">
      <w:start w:val="1"/>
      <w:numFmt w:val="decimal"/>
      <w:lvlText w:val="%7."/>
      <w:lvlJc w:val="left"/>
      <w:pPr>
        <w:ind w:left="3383" w:hanging="480"/>
      </w:pPr>
    </w:lvl>
    <w:lvl w:ilvl="7" w:tplc="04090019">
      <w:start w:val="1"/>
      <w:numFmt w:val="ideographTraditional"/>
      <w:lvlText w:val="%8、"/>
      <w:lvlJc w:val="left"/>
      <w:pPr>
        <w:ind w:left="3863" w:hanging="480"/>
      </w:pPr>
    </w:lvl>
    <w:lvl w:ilvl="8" w:tplc="0409001B">
      <w:start w:val="1"/>
      <w:numFmt w:val="lowerRoman"/>
      <w:lvlText w:val="%9."/>
      <w:lvlJc w:val="right"/>
      <w:pPr>
        <w:ind w:left="4343" w:hanging="480"/>
      </w:pPr>
    </w:lvl>
  </w:abstractNum>
  <w:abstractNum w:abstractNumId="83" w15:restartNumberingAfterBreak="0">
    <w:nsid w:val="73D33BE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4" w15:restartNumberingAfterBreak="0">
    <w:nsid w:val="74B3386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5" w15:restartNumberingAfterBreak="0">
    <w:nsid w:val="7725180E"/>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775A028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7" w15:restartNumberingAfterBreak="0">
    <w:nsid w:val="777C19E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8" w15:restartNumberingAfterBreak="0">
    <w:nsid w:val="787B56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9" w15:restartNumberingAfterBreak="0">
    <w:nsid w:val="78AE03E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0" w15:restartNumberingAfterBreak="0">
    <w:nsid w:val="79C72B2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1" w15:restartNumberingAfterBreak="0">
    <w:nsid w:val="7B3855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7C10452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3" w15:restartNumberingAfterBreak="0">
    <w:nsid w:val="7C6C7C1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4" w15:restartNumberingAfterBreak="0">
    <w:nsid w:val="7D7C59D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47"/>
  </w:num>
  <w:num w:numId="2">
    <w:abstractNumId w:val="14"/>
  </w:num>
  <w:num w:numId="3">
    <w:abstractNumId w:val="75"/>
  </w:num>
  <w:num w:numId="4">
    <w:abstractNumId w:val="85"/>
  </w:num>
  <w:num w:numId="5">
    <w:abstractNumId w:val="41"/>
  </w:num>
  <w:num w:numId="6">
    <w:abstractNumId w:val="12"/>
  </w:num>
  <w:num w:numId="7">
    <w:abstractNumId w:val="48"/>
  </w:num>
  <w:num w:numId="8">
    <w:abstractNumId w:val="32"/>
  </w:num>
  <w:num w:numId="9">
    <w:abstractNumId w:val="44"/>
  </w:num>
  <w:num w:numId="10">
    <w:abstractNumId w:val="4"/>
  </w:num>
  <w:num w:numId="11">
    <w:abstractNumId w:val="0"/>
  </w:num>
  <w:num w:numId="12">
    <w:abstractNumId w:val="17"/>
  </w:num>
  <w:num w:numId="13">
    <w:abstractNumId w:val="65"/>
  </w:num>
  <w:num w:numId="14">
    <w:abstractNumId w:val="81"/>
  </w:num>
  <w:num w:numId="15">
    <w:abstractNumId w:val="35"/>
  </w:num>
  <w:num w:numId="16">
    <w:abstractNumId w:val="2"/>
  </w:num>
  <w:num w:numId="17">
    <w:abstractNumId w:val="72"/>
  </w:num>
  <w:num w:numId="18">
    <w:abstractNumId w:val="90"/>
  </w:num>
  <w:num w:numId="19">
    <w:abstractNumId w:val="76"/>
  </w:num>
  <w:num w:numId="20">
    <w:abstractNumId w:val="94"/>
  </w:num>
  <w:num w:numId="21">
    <w:abstractNumId w:val="38"/>
  </w:num>
  <w:num w:numId="22">
    <w:abstractNumId w:val="8"/>
  </w:num>
  <w:num w:numId="23">
    <w:abstractNumId w:val="78"/>
  </w:num>
  <w:num w:numId="24">
    <w:abstractNumId w:val="3"/>
  </w:num>
  <w:num w:numId="25">
    <w:abstractNumId w:val="57"/>
  </w:num>
  <w:num w:numId="26">
    <w:abstractNumId w:val="67"/>
  </w:num>
  <w:num w:numId="27">
    <w:abstractNumId w:val="37"/>
  </w:num>
  <w:num w:numId="28">
    <w:abstractNumId w:val="27"/>
  </w:num>
  <w:num w:numId="29">
    <w:abstractNumId w:val="43"/>
  </w:num>
  <w:num w:numId="30">
    <w:abstractNumId w:val="63"/>
  </w:num>
  <w:num w:numId="31">
    <w:abstractNumId w:val="19"/>
  </w:num>
  <w:num w:numId="32">
    <w:abstractNumId w:val="49"/>
  </w:num>
  <w:num w:numId="33">
    <w:abstractNumId w:val="33"/>
  </w:num>
  <w:num w:numId="34">
    <w:abstractNumId w:val="15"/>
  </w:num>
  <w:num w:numId="35">
    <w:abstractNumId w:val="46"/>
  </w:num>
  <w:num w:numId="36">
    <w:abstractNumId w:val="71"/>
  </w:num>
  <w:num w:numId="37">
    <w:abstractNumId w:val="86"/>
  </w:num>
  <w:num w:numId="38">
    <w:abstractNumId w:val="39"/>
  </w:num>
  <w:num w:numId="39">
    <w:abstractNumId w:val="31"/>
  </w:num>
  <w:num w:numId="40">
    <w:abstractNumId w:val="28"/>
  </w:num>
  <w:num w:numId="41">
    <w:abstractNumId w:val="80"/>
  </w:num>
  <w:num w:numId="42">
    <w:abstractNumId w:val="66"/>
  </w:num>
  <w:num w:numId="43">
    <w:abstractNumId w:val="54"/>
  </w:num>
  <w:num w:numId="44">
    <w:abstractNumId w:val="36"/>
  </w:num>
  <w:num w:numId="45">
    <w:abstractNumId w:val="59"/>
  </w:num>
  <w:num w:numId="46">
    <w:abstractNumId w:val="45"/>
  </w:num>
  <w:num w:numId="47">
    <w:abstractNumId w:val="7"/>
  </w:num>
  <w:num w:numId="48">
    <w:abstractNumId w:val="42"/>
  </w:num>
  <w:num w:numId="49">
    <w:abstractNumId w:val="51"/>
  </w:num>
  <w:num w:numId="50">
    <w:abstractNumId w:val="6"/>
  </w:num>
  <w:num w:numId="51">
    <w:abstractNumId w:val="89"/>
  </w:num>
  <w:num w:numId="52">
    <w:abstractNumId w:val="61"/>
  </w:num>
  <w:num w:numId="53">
    <w:abstractNumId w:val="79"/>
  </w:num>
  <w:num w:numId="54">
    <w:abstractNumId w:val="73"/>
  </w:num>
  <w:num w:numId="55">
    <w:abstractNumId w:val="62"/>
  </w:num>
  <w:num w:numId="56">
    <w:abstractNumId w:val="68"/>
  </w:num>
  <w:num w:numId="57">
    <w:abstractNumId w:val="23"/>
  </w:num>
  <w:num w:numId="58">
    <w:abstractNumId w:val="91"/>
  </w:num>
  <w:num w:numId="59">
    <w:abstractNumId w:val="40"/>
  </w:num>
  <w:num w:numId="60">
    <w:abstractNumId w:val="87"/>
  </w:num>
  <w:num w:numId="61">
    <w:abstractNumId w:val="93"/>
  </w:num>
  <w:num w:numId="62">
    <w:abstractNumId w:val="56"/>
  </w:num>
  <w:num w:numId="63">
    <w:abstractNumId w:val="16"/>
  </w:num>
  <w:num w:numId="64">
    <w:abstractNumId w:val="25"/>
  </w:num>
  <w:num w:numId="65">
    <w:abstractNumId w:val="84"/>
  </w:num>
  <w:num w:numId="66">
    <w:abstractNumId w:val="83"/>
  </w:num>
  <w:num w:numId="67">
    <w:abstractNumId w:val="22"/>
  </w:num>
  <w:num w:numId="68">
    <w:abstractNumId w:val="58"/>
  </w:num>
  <w:num w:numId="69">
    <w:abstractNumId w:val="9"/>
  </w:num>
  <w:num w:numId="70">
    <w:abstractNumId w:val="77"/>
  </w:num>
  <w:num w:numId="71">
    <w:abstractNumId w:val="11"/>
  </w:num>
  <w:num w:numId="72">
    <w:abstractNumId w:val="64"/>
  </w:num>
  <w:num w:numId="73">
    <w:abstractNumId w:val="34"/>
  </w:num>
  <w:num w:numId="74">
    <w:abstractNumId w:val="20"/>
  </w:num>
  <w:num w:numId="75">
    <w:abstractNumId w:val="18"/>
  </w:num>
  <w:num w:numId="76">
    <w:abstractNumId w:val="60"/>
  </w:num>
  <w:num w:numId="77">
    <w:abstractNumId w:val="88"/>
  </w:num>
  <w:num w:numId="78">
    <w:abstractNumId w:val="92"/>
  </w:num>
  <w:num w:numId="79">
    <w:abstractNumId w:val="5"/>
  </w:num>
  <w:num w:numId="80">
    <w:abstractNumId w:val="29"/>
  </w:num>
  <w:num w:numId="81">
    <w:abstractNumId w:val="13"/>
  </w:num>
  <w:num w:numId="82">
    <w:abstractNumId w:val="55"/>
  </w:num>
  <w:num w:numId="83">
    <w:abstractNumId w:val="10"/>
  </w:num>
  <w:num w:numId="84">
    <w:abstractNumId w:val="1"/>
  </w:num>
  <w:num w:numId="85">
    <w:abstractNumId w:val="21"/>
  </w:num>
  <w:num w:numId="86">
    <w:abstractNumId w:val="69"/>
  </w:num>
  <w:num w:numId="87">
    <w:abstractNumId w:val="52"/>
  </w:num>
  <w:num w:numId="88">
    <w:abstractNumId w:val="70"/>
  </w:num>
  <w:num w:numId="89">
    <w:abstractNumId w:val="24"/>
  </w:num>
  <w:num w:numId="90">
    <w:abstractNumId w:val="74"/>
  </w:num>
  <w:num w:numId="91">
    <w:abstractNumId w:val="53"/>
  </w:num>
  <w:num w:numId="92">
    <w:abstractNumId w:val="50"/>
  </w:num>
  <w:num w:numId="93">
    <w:abstractNumId w:val="26"/>
  </w:num>
  <w:num w:numId="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2AD9"/>
    <w:rsid w:val="0000497E"/>
    <w:rsid w:val="00005FB2"/>
    <w:rsid w:val="00006DA2"/>
    <w:rsid w:val="00010F37"/>
    <w:rsid w:val="00014B99"/>
    <w:rsid w:val="00014DA1"/>
    <w:rsid w:val="0001581F"/>
    <w:rsid w:val="00017015"/>
    <w:rsid w:val="00020AF4"/>
    <w:rsid w:val="00026BCF"/>
    <w:rsid w:val="000279DB"/>
    <w:rsid w:val="00030AE3"/>
    <w:rsid w:val="00031A53"/>
    <w:rsid w:val="00031BC9"/>
    <w:rsid w:val="00033334"/>
    <w:rsid w:val="000346B2"/>
    <w:rsid w:val="00035DBB"/>
    <w:rsid w:val="00040719"/>
    <w:rsid w:val="00045A88"/>
    <w:rsid w:val="00046661"/>
    <w:rsid w:val="00046E11"/>
    <w:rsid w:val="000502B5"/>
    <w:rsid w:val="00051D2E"/>
    <w:rsid w:val="00052883"/>
    <w:rsid w:val="0005561B"/>
    <w:rsid w:val="00060028"/>
    <w:rsid w:val="00060770"/>
    <w:rsid w:val="00060DFA"/>
    <w:rsid w:val="000619E4"/>
    <w:rsid w:val="00061EC2"/>
    <w:rsid w:val="000668B0"/>
    <w:rsid w:val="00076501"/>
    <w:rsid w:val="000766D7"/>
    <w:rsid w:val="00076909"/>
    <w:rsid w:val="00080287"/>
    <w:rsid w:val="00081436"/>
    <w:rsid w:val="00081700"/>
    <w:rsid w:val="0008332E"/>
    <w:rsid w:val="00085DA0"/>
    <w:rsid w:val="0009638F"/>
    <w:rsid w:val="00096419"/>
    <w:rsid w:val="00097C2E"/>
    <w:rsid w:val="00097DB9"/>
    <w:rsid w:val="000A1997"/>
    <w:rsid w:val="000A3BDE"/>
    <w:rsid w:val="000A544E"/>
    <w:rsid w:val="000A7AF6"/>
    <w:rsid w:val="000B1DEA"/>
    <w:rsid w:val="000B3315"/>
    <w:rsid w:val="000B3528"/>
    <w:rsid w:val="000B3A25"/>
    <w:rsid w:val="000C03B0"/>
    <w:rsid w:val="000C0FEA"/>
    <w:rsid w:val="000C2DE4"/>
    <w:rsid w:val="000C3028"/>
    <w:rsid w:val="000D26F4"/>
    <w:rsid w:val="000D27F7"/>
    <w:rsid w:val="000D4140"/>
    <w:rsid w:val="000D6C88"/>
    <w:rsid w:val="000E334A"/>
    <w:rsid w:val="000E67EC"/>
    <w:rsid w:val="000E7B47"/>
    <w:rsid w:val="000F0290"/>
    <w:rsid w:val="000F33DD"/>
    <w:rsid w:val="000F6784"/>
    <w:rsid w:val="00105275"/>
    <w:rsid w:val="00107B78"/>
    <w:rsid w:val="00110487"/>
    <w:rsid w:val="001112EF"/>
    <w:rsid w:val="00111853"/>
    <w:rsid w:val="00112170"/>
    <w:rsid w:val="0011580C"/>
    <w:rsid w:val="00115A2F"/>
    <w:rsid w:val="001218DF"/>
    <w:rsid w:val="0012196C"/>
    <w:rsid w:val="00123A2D"/>
    <w:rsid w:val="001248B8"/>
    <w:rsid w:val="001265EE"/>
    <w:rsid w:val="00130353"/>
    <w:rsid w:val="001360E9"/>
    <w:rsid w:val="00141E97"/>
    <w:rsid w:val="00143740"/>
    <w:rsid w:val="001460C3"/>
    <w:rsid w:val="0014796F"/>
    <w:rsid w:val="00150A4C"/>
    <w:rsid w:val="00150A8A"/>
    <w:rsid w:val="00156A6B"/>
    <w:rsid w:val="00166D8B"/>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1F4AFF"/>
    <w:rsid w:val="00200C15"/>
    <w:rsid w:val="002026C7"/>
    <w:rsid w:val="002058E2"/>
    <w:rsid w:val="00205A5D"/>
    <w:rsid w:val="00210F9A"/>
    <w:rsid w:val="00214156"/>
    <w:rsid w:val="00214BA9"/>
    <w:rsid w:val="00221BF0"/>
    <w:rsid w:val="00225853"/>
    <w:rsid w:val="00227D43"/>
    <w:rsid w:val="00243155"/>
    <w:rsid w:val="00245628"/>
    <w:rsid w:val="002465A9"/>
    <w:rsid w:val="0025196E"/>
    <w:rsid w:val="00252E0C"/>
    <w:rsid w:val="00263A25"/>
    <w:rsid w:val="002664FE"/>
    <w:rsid w:val="002670FA"/>
    <w:rsid w:val="00281385"/>
    <w:rsid w:val="00285A39"/>
    <w:rsid w:val="002870A7"/>
    <w:rsid w:val="00290376"/>
    <w:rsid w:val="002915C9"/>
    <w:rsid w:val="002920BA"/>
    <w:rsid w:val="00294813"/>
    <w:rsid w:val="002A105E"/>
    <w:rsid w:val="002A156D"/>
    <w:rsid w:val="002A2334"/>
    <w:rsid w:val="002A402E"/>
    <w:rsid w:val="002A422B"/>
    <w:rsid w:val="002A4EAA"/>
    <w:rsid w:val="002A7515"/>
    <w:rsid w:val="002B5B91"/>
    <w:rsid w:val="002C2C4F"/>
    <w:rsid w:val="002C6411"/>
    <w:rsid w:val="002D3F86"/>
    <w:rsid w:val="002D6B47"/>
    <w:rsid w:val="002D7331"/>
    <w:rsid w:val="002E2523"/>
    <w:rsid w:val="002E38B1"/>
    <w:rsid w:val="002E6D6E"/>
    <w:rsid w:val="002F535E"/>
    <w:rsid w:val="002F63C4"/>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23EC2"/>
    <w:rsid w:val="0032489D"/>
    <w:rsid w:val="00330675"/>
    <w:rsid w:val="00330714"/>
    <w:rsid w:val="00334F63"/>
    <w:rsid w:val="00337C0B"/>
    <w:rsid w:val="0034044A"/>
    <w:rsid w:val="00342067"/>
    <w:rsid w:val="00355490"/>
    <w:rsid w:val="0035771B"/>
    <w:rsid w:val="00357A06"/>
    <w:rsid w:val="00360009"/>
    <w:rsid w:val="0036459A"/>
    <w:rsid w:val="003646AA"/>
    <w:rsid w:val="003652AB"/>
    <w:rsid w:val="0037086F"/>
    <w:rsid w:val="0037137A"/>
    <w:rsid w:val="0037218D"/>
    <w:rsid w:val="00376C12"/>
    <w:rsid w:val="00384845"/>
    <w:rsid w:val="00392A6A"/>
    <w:rsid w:val="0039306C"/>
    <w:rsid w:val="003939AB"/>
    <w:rsid w:val="0039412B"/>
    <w:rsid w:val="00394743"/>
    <w:rsid w:val="003A2FAC"/>
    <w:rsid w:val="003B57B2"/>
    <w:rsid w:val="003B75E7"/>
    <w:rsid w:val="003B7C4D"/>
    <w:rsid w:val="003C1C0A"/>
    <w:rsid w:val="003C7092"/>
    <w:rsid w:val="003D2C05"/>
    <w:rsid w:val="003D2E00"/>
    <w:rsid w:val="003E11DC"/>
    <w:rsid w:val="003F2C64"/>
    <w:rsid w:val="003F7A48"/>
    <w:rsid w:val="00401839"/>
    <w:rsid w:val="0040278C"/>
    <w:rsid w:val="00403CDE"/>
    <w:rsid w:val="00403E10"/>
    <w:rsid w:val="004070BB"/>
    <w:rsid w:val="00415037"/>
    <w:rsid w:val="0042042E"/>
    <w:rsid w:val="00426712"/>
    <w:rsid w:val="00431B0B"/>
    <w:rsid w:val="00433109"/>
    <w:rsid w:val="00434C48"/>
    <w:rsid w:val="00434E3E"/>
    <w:rsid w:val="00440A20"/>
    <w:rsid w:val="00440B21"/>
    <w:rsid w:val="00441B99"/>
    <w:rsid w:val="00444D37"/>
    <w:rsid w:val="00454FAA"/>
    <w:rsid w:val="00455A3E"/>
    <w:rsid w:val="0046203E"/>
    <w:rsid w:val="00465A21"/>
    <w:rsid w:val="00465F0A"/>
    <w:rsid w:val="00467F96"/>
    <w:rsid w:val="00470E2B"/>
    <w:rsid w:val="00471A5D"/>
    <w:rsid w:val="00471BCC"/>
    <w:rsid w:val="00474E06"/>
    <w:rsid w:val="00481A87"/>
    <w:rsid w:val="004843EC"/>
    <w:rsid w:val="0048605F"/>
    <w:rsid w:val="0048790D"/>
    <w:rsid w:val="00490278"/>
    <w:rsid w:val="00493294"/>
    <w:rsid w:val="004A46BB"/>
    <w:rsid w:val="004A5072"/>
    <w:rsid w:val="004B05E5"/>
    <w:rsid w:val="004B0A44"/>
    <w:rsid w:val="004B103C"/>
    <w:rsid w:val="004B2A8F"/>
    <w:rsid w:val="004B3436"/>
    <w:rsid w:val="004C31EE"/>
    <w:rsid w:val="004C409F"/>
    <w:rsid w:val="004C42DD"/>
    <w:rsid w:val="004C5CE7"/>
    <w:rsid w:val="004D048E"/>
    <w:rsid w:val="004D0F9B"/>
    <w:rsid w:val="004D2C2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26E70"/>
    <w:rsid w:val="005336C0"/>
    <w:rsid w:val="0053472D"/>
    <w:rsid w:val="00540EB2"/>
    <w:rsid w:val="0054293A"/>
    <w:rsid w:val="00543640"/>
    <w:rsid w:val="00543FDF"/>
    <w:rsid w:val="00550328"/>
    <w:rsid w:val="005528F3"/>
    <w:rsid w:val="0055297F"/>
    <w:rsid w:val="005533E5"/>
    <w:rsid w:val="005571F5"/>
    <w:rsid w:val="00570442"/>
    <w:rsid w:val="00573E05"/>
    <w:rsid w:val="00575BF8"/>
    <w:rsid w:val="00586943"/>
    <w:rsid w:val="005902DD"/>
    <w:rsid w:val="005A3DF5"/>
    <w:rsid w:val="005A4D9A"/>
    <w:rsid w:val="005B1A2D"/>
    <w:rsid w:val="005B39AB"/>
    <w:rsid w:val="005B3F5F"/>
    <w:rsid w:val="005B4FE2"/>
    <w:rsid w:val="005B68BF"/>
    <w:rsid w:val="005B69DE"/>
    <w:rsid w:val="005B722E"/>
    <w:rsid w:val="005C10D9"/>
    <w:rsid w:val="005C62F3"/>
    <w:rsid w:val="005D0143"/>
    <w:rsid w:val="005D2CCD"/>
    <w:rsid w:val="005D6008"/>
    <w:rsid w:val="005D74BC"/>
    <w:rsid w:val="005D7AB8"/>
    <w:rsid w:val="005E6528"/>
    <w:rsid w:val="005E6CDD"/>
    <w:rsid w:val="005F1B74"/>
    <w:rsid w:val="005F562B"/>
    <w:rsid w:val="005F5C4A"/>
    <w:rsid w:val="0060022B"/>
    <w:rsid w:val="006005E6"/>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510A0"/>
    <w:rsid w:val="00652776"/>
    <w:rsid w:val="00654B9D"/>
    <w:rsid w:val="006550DD"/>
    <w:rsid w:val="00655898"/>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B51FE"/>
    <w:rsid w:val="006D1D3D"/>
    <w:rsid w:val="006D30E1"/>
    <w:rsid w:val="006D3ACD"/>
    <w:rsid w:val="006D3CA3"/>
    <w:rsid w:val="006D52E9"/>
    <w:rsid w:val="006E27FD"/>
    <w:rsid w:val="006E44A1"/>
    <w:rsid w:val="006F3A41"/>
    <w:rsid w:val="006F68F5"/>
    <w:rsid w:val="006F71C8"/>
    <w:rsid w:val="00700B02"/>
    <w:rsid w:val="00701F4B"/>
    <w:rsid w:val="00702282"/>
    <w:rsid w:val="007044B8"/>
    <w:rsid w:val="00705DA5"/>
    <w:rsid w:val="007061DD"/>
    <w:rsid w:val="00707F8C"/>
    <w:rsid w:val="00712C94"/>
    <w:rsid w:val="00716139"/>
    <w:rsid w:val="007257DA"/>
    <w:rsid w:val="00725A45"/>
    <w:rsid w:val="00726FA3"/>
    <w:rsid w:val="00731AE5"/>
    <w:rsid w:val="007361BE"/>
    <w:rsid w:val="007364D5"/>
    <w:rsid w:val="00736961"/>
    <w:rsid w:val="0074128F"/>
    <w:rsid w:val="0074265B"/>
    <w:rsid w:val="00742F96"/>
    <w:rsid w:val="00747546"/>
    <w:rsid w:val="007530E7"/>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94308"/>
    <w:rsid w:val="007A03E7"/>
    <w:rsid w:val="007B08AA"/>
    <w:rsid w:val="007B23E4"/>
    <w:rsid w:val="007B4583"/>
    <w:rsid w:val="007C0CAF"/>
    <w:rsid w:val="007C196E"/>
    <w:rsid w:val="007C2A65"/>
    <w:rsid w:val="007C355B"/>
    <w:rsid w:val="007C3769"/>
    <w:rsid w:val="007C3D7B"/>
    <w:rsid w:val="007C4F1E"/>
    <w:rsid w:val="007C689B"/>
    <w:rsid w:val="007D347C"/>
    <w:rsid w:val="007D42F0"/>
    <w:rsid w:val="007D5CDE"/>
    <w:rsid w:val="007E320B"/>
    <w:rsid w:val="00811297"/>
    <w:rsid w:val="00812AC4"/>
    <w:rsid w:val="008146A4"/>
    <w:rsid w:val="008151F7"/>
    <w:rsid w:val="008222BF"/>
    <w:rsid w:val="0082328B"/>
    <w:rsid w:val="00823DF1"/>
    <w:rsid w:val="00824477"/>
    <w:rsid w:val="00825116"/>
    <w:rsid w:val="00832CA1"/>
    <w:rsid w:val="00835234"/>
    <w:rsid w:val="0084049D"/>
    <w:rsid w:val="00840665"/>
    <w:rsid w:val="008441A1"/>
    <w:rsid w:val="0084515D"/>
    <w:rsid w:val="00847029"/>
    <w:rsid w:val="00847164"/>
    <w:rsid w:val="00850FA4"/>
    <w:rsid w:val="008512C8"/>
    <w:rsid w:val="00851B3E"/>
    <w:rsid w:val="008555DC"/>
    <w:rsid w:val="00855A15"/>
    <w:rsid w:val="00855F30"/>
    <w:rsid w:val="00856331"/>
    <w:rsid w:val="0086067E"/>
    <w:rsid w:val="00864919"/>
    <w:rsid w:val="008656BF"/>
    <w:rsid w:val="00871317"/>
    <w:rsid w:val="00871E0A"/>
    <w:rsid w:val="0087429D"/>
    <w:rsid w:val="0087452F"/>
    <w:rsid w:val="00875CBB"/>
    <w:rsid w:val="0088018D"/>
    <w:rsid w:val="00882E64"/>
    <w:rsid w:val="0089014D"/>
    <w:rsid w:val="00891306"/>
    <w:rsid w:val="0089168C"/>
    <w:rsid w:val="008920B6"/>
    <w:rsid w:val="0089672F"/>
    <w:rsid w:val="008A06FF"/>
    <w:rsid w:val="008A339B"/>
    <w:rsid w:val="008A5131"/>
    <w:rsid w:val="008A5E7D"/>
    <w:rsid w:val="008B066B"/>
    <w:rsid w:val="008B2B8C"/>
    <w:rsid w:val="008B2D79"/>
    <w:rsid w:val="008B56DD"/>
    <w:rsid w:val="008B7B1A"/>
    <w:rsid w:val="008C346B"/>
    <w:rsid w:val="008C40E2"/>
    <w:rsid w:val="008C6637"/>
    <w:rsid w:val="008C7AF6"/>
    <w:rsid w:val="008D2428"/>
    <w:rsid w:val="008E1F08"/>
    <w:rsid w:val="008F16B4"/>
    <w:rsid w:val="008F1D99"/>
    <w:rsid w:val="008F22B2"/>
    <w:rsid w:val="008F2B26"/>
    <w:rsid w:val="008F65B2"/>
    <w:rsid w:val="00902CB0"/>
    <w:rsid w:val="009034F6"/>
    <w:rsid w:val="00903674"/>
    <w:rsid w:val="00904158"/>
    <w:rsid w:val="009102E9"/>
    <w:rsid w:val="009114CF"/>
    <w:rsid w:val="00913E80"/>
    <w:rsid w:val="00916B7C"/>
    <w:rsid w:val="00917081"/>
    <w:rsid w:val="00917AC9"/>
    <w:rsid w:val="009224C9"/>
    <w:rsid w:val="00922616"/>
    <w:rsid w:val="009234F2"/>
    <w:rsid w:val="0092541D"/>
    <w:rsid w:val="00926B07"/>
    <w:rsid w:val="00927B38"/>
    <w:rsid w:val="00930D6B"/>
    <w:rsid w:val="009335D2"/>
    <w:rsid w:val="00935368"/>
    <w:rsid w:val="009372CC"/>
    <w:rsid w:val="0093744F"/>
    <w:rsid w:val="00940293"/>
    <w:rsid w:val="00940542"/>
    <w:rsid w:val="00945217"/>
    <w:rsid w:val="009476AD"/>
    <w:rsid w:val="00951842"/>
    <w:rsid w:val="009529E0"/>
    <w:rsid w:val="00955F24"/>
    <w:rsid w:val="00956B1D"/>
    <w:rsid w:val="0096546B"/>
    <w:rsid w:val="00965857"/>
    <w:rsid w:val="00966319"/>
    <w:rsid w:val="0096671A"/>
    <w:rsid w:val="00967DBF"/>
    <w:rsid w:val="0097151F"/>
    <w:rsid w:val="00972994"/>
    <w:rsid w:val="009740F8"/>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31F6"/>
    <w:rsid w:val="009D42FE"/>
    <w:rsid w:val="009D5D4A"/>
    <w:rsid w:val="009D5F4F"/>
    <w:rsid w:val="009D67C7"/>
    <w:rsid w:val="009E08EA"/>
    <w:rsid w:val="009E0989"/>
    <w:rsid w:val="009F0433"/>
    <w:rsid w:val="009F2C5D"/>
    <w:rsid w:val="009F5DAD"/>
    <w:rsid w:val="00A05906"/>
    <w:rsid w:val="00A10357"/>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508B"/>
    <w:rsid w:val="00A57619"/>
    <w:rsid w:val="00A60A64"/>
    <w:rsid w:val="00A614A9"/>
    <w:rsid w:val="00A62145"/>
    <w:rsid w:val="00A654F9"/>
    <w:rsid w:val="00A6655E"/>
    <w:rsid w:val="00A67682"/>
    <w:rsid w:val="00A676A7"/>
    <w:rsid w:val="00A76789"/>
    <w:rsid w:val="00A76F8F"/>
    <w:rsid w:val="00A77B85"/>
    <w:rsid w:val="00A77E44"/>
    <w:rsid w:val="00A837EB"/>
    <w:rsid w:val="00A92B7A"/>
    <w:rsid w:val="00AA158C"/>
    <w:rsid w:val="00AA4BB8"/>
    <w:rsid w:val="00AA56E5"/>
    <w:rsid w:val="00AA5C9E"/>
    <w:rsid w:val="00AB0D6C"/>
    <w:rsid w:val="00AB33BD"/>
    <w:rsid w:val="00AB4103"/>
    <w:rsid w:val="00AB671C"/>
    <w:rsid w:val="00AB6FC4"/>
    <w:rsid w:val="00AC4B0F"/>
    <w:rsid w:val="00AD2399"/>
    <w:rsid w:val="00AD3378"/>
    <w:rsid w:val="00AE5DA6"/>
    <w:rsid w:val="00AE6E7D"/>
    <w:rsid w:val="00AF1E63"/>
    <w:rsid w:val="00AF4902"/>
    <w:rsid w:val="00B0146A"/>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5253C"/>
    <w:rsid w:val="00B54810"/>
    <w:rsid w:val="00B5559D"/>
    <w:rsid w:val="00B62FC1"/>
    <w:rsid w:val="00B66C53"/>
    <w:rsid w:val="00B7069B"/>
    <w:rsid w:val="00B80E48"/>
    <w:rsid w:val="00B85833"/>
    <w:rsid w:val="00B858CC"/>
    <w:rsid w:val="00B8634E"/>
    <w:rsid w:val="00B87A7B"/>
    <w:rsid w:val="00B93C61"/>
    <w:rsid w:val="00B9600B"/>
    <w:rsid w:val="00BA1445"/>
    <w:rsid w:val="00BA61D7"/>
    <w:rsid w:val="00BA6B88"/>
    <w:rsid w:val="00BB2520"/>
    <w:rsid w:val="00BB3889"/>
    <w:rsid w:val="00BB4481"/>
    <w:rsid w:val="00BB69DE"/>
    <w:rsid w:val="00BC25C2"/>
    <w:rsid w:val="00BC285E"/>
    <w:rsid w:val="00BC3525"/>
    <w:rsid w:val="00BC3E0D"/>
    <w:rsid w:val="00BC75B2"/>
    <w:rsid w:val="00BD0C8A"/>
    <w:rsid w:val="00BD3CA2"/>
    <w:rsid w:val="00BD5193"/>
    <w:rsid w:val="00BD5366"/>
    <w:rsid w:val="00BE2654"/>
    <w:rsid w:val="00BE3EEA"/>
    <w:rsid w:val="00BE7C71"/>
    <w:rsid w:val="00BF1A42"/>
    <w:rsid w:val="00C01B71"/>
    <w:rsid w:val="00C0277A"/>
    <w:rsid w:val="00C16726"/>
    <w:rsid w:val="00C22722"/>
    <w:rsid w:val="00C22E0C"/>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467"/>
    <w:rsid w:val="00C80FA1"/>
    <w:rsid w:val="00C85389"/>
    <w:rsid w:val="00C93D91"/>
    <w:rsid w:val="00CA47CD"/>
    <w:rsid w:val="00CB00F2"/>
    <w:rsid w:val="00CB2269"/>
    <w:rsid w:val="00CB3018"/>
    <w:rsid w:val="00CB33CC"/>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541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208F"/>
    <w:rsid w:val="00D44219"/>
    <w:rsid w:val="00D4505C"/>
    <w:rsid w:val="00D4517C"/>
    <w:rsid w:val="00D45AC9"/>
    <w:rsid w:val="00D4747A"/>
    <w:rsid w:val="00D55878"/>
    <w:rsid w:val="00D564D0"/>
    <w:rsid w:val="00D57FF1"/>
    <w:rsid w:val="00D63D19"/>
    <w:rsid w:val="00D660A8"/>
    <w:rsid w:val="00D67729"/>
    <w:rsid w:val="00D67F4E"/>
    <w:rsid w:val="00D777C7"/>
    <w:rsid w:val="00D8163B"/>
    <w:rsid w:val="00D81B60"/>
    <w:rsid w:val="00D82CA1"/>
    <w:rsid w:val="00D85659"/>
    <w:rsid w:val="00D91CCA"/>
    <w:rsid w:val="00DA3981"/>
    <w:rsid w:val="00DA3FCB"/>
    <w:rsid w:val="00DA662E"/>
    <w:rsid w:val="00DB2FC8"/>
    <w:rsid w:val="00DB552D"/>
    <w:rsid w:val="00DC0AFE"/>
    <w:rsid w:val="00DC68AD"/>
    <w:rsid w:val="00DD4D59"/>
    <w:rsid w:val="00DD7E9E"/>
    <w:rsid w:val="00DE1D2A"/>
    <w:rsid w:val="00DE677C"/>
    <w:rsid w:val="00DE67E2"/>
    <w:rsid w:val="00DE712F"/>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2773"/>
    <w:rsid w:val="00E655FD"/>
    <w:rsid w:val="00E67498"/>
    <w:rsid w:val="00E71D77"/>
    <w:rsid w:val="00E734E3"/>
    <w:rsid w:val="00E74D0A"/>
    <w:rsid w:val="00E75021"/>
    <w:rsid w:val="00E75892"/>
    <w:rsid w:val="00E81811"/>
    <w:rsid w:val="00E82C56"/>
    <w:rsid w:val="00E82FA6"/>
    <w:rsid w:val="00E8310E"/>
    <w:rsid w:val="00E831E7"/>
    <w:rsid w:val="00E906A3"/>
    <w:rsid w:val="00E93A00"/>
    <w:rsid w:val="00E94462"/>
    <w:rsid w:val="00E94C62"/>
    <w:rsid w:val="00E954D0"/>
    <w:rsid w:val="00E95856"/>
    <w:rsid w:val="00E974D7"/>
    <w:rsid w:val="00EA1344"/>
    <w:rsid w:val="00EA2100"/>
    <w:rsid w:val="00EA289B"/>
    <w:rsid w:val="00EB34A3"/>
    <w:rsid w:val="00EB540B"/>
    <w:rsid w:val="00EC07DB"/>
    <w:rsid w:val="00EC378D"/>
    <w:rsid w:val="00EC4E8B"/>
    <w:rsid w:val="00EC6824"/>
    <w:rsid w:val="00EC68FB"/>
    <w:rsid w:val="00EC7948"/>
    <w:rsid w:val="00ED37F6"/>
    <w:rsid w:val="00ED746A"/>
    <w:rsid w:val="00EE06C8"/>
    <w:rsid w:val="00EE3F60"/>
    <w:rsid w:val="00EE5720"/>
    <w:rsid w:val="00EE6B9E"/>
    <w:rsid w:val="00EE7CBD"/>
    <w:rsid w:val="00EF1BAB"/>
    <w:rsid w:val="00EF1F52"/>
    <w:rsid w:val="00F00E16"/>
    <w:rsid w:val="00F01103"/>
    <w:rsid w:val="00F10314"/>
    <w:rsid w:val="00F11260"/>
    <w:rsid w:val="00F13311"/>
    <w:rsid w:val="00F13548"/>
    <w:rsid w:val="00F1455C"/>
    <w:rsid w:val="00F17733"/>
    <w:rsid w:val="00F30474"/>
    <w:rsid w:val="00F37A1E"/>
    <w:rsid w:val="00F471D9"/>
    <w:rsid w:val="00F50AA5"/>
    <w:rsid w:val="00F53B9A"/>
    <w:rsid w:val="00F544FE"/>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ECF"/>
    <w:rsid w:val="00FC234E"/>
    <w:rsid w:val="00FC25E5"/>
    <w:rsid w:val="00FC2E01"/>
    <w:rsid w:val="00FC2E78"/>
    <w:rsid w:val="00FC384A"/>
    <w:rsid w:val="00FC5594"/>
    <w:rsid w:val="00FC648B"/>
    <w:rsid w:val="00FD06EA"/>
    <w:rsid w:val="00FD180B"/>
    <w:rsid w:val="00FD7F77"/>
    <w:rsid w:val="00FE5095"/>
    <w:rsid w:val="00FE52E2"/>
    <w:rsid w:val="00FE6368"/>
    <w:rsid w:val="00FF0A62"/>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1CD7EA"/>
  <w15:docId w15:val="{826156B0-E634-4442-B82F-63111C997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22722"/>
    <w:pPr>
      <w:ind w:firstLine="23"/>
      <w:jc w:val="both"/>
    </w:pPr>
    <w:rPr>
      <w:color w:val="000000"/>
    </w:rPr>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pPr>
      <w:ind w:firstLine="23"/>
      <w:jc w:val="both"/>
    </w:pPr>
    <w:rPr>
      <w:color w:val="000000"/>
    </w:rPr>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Calibri Light" w:hAnsi="Calibri Light"/>
      <w:color w:val="auto"/>
      <w:sz w:val="18"/>
      <w:szCs w:val="18"/>
      <w:lang w:val="x-none" w:eastAsia="x-none"/>
    </w:rPr>
  </w:style>
  <w:style w:type="character" w:customStyle="1" w:styleId="aff2">
    <w:name w:val="註解方塊文字 字元"/>
    <w:link w:val="aff1"/>
    <w:uiPriority w:val="99"/>
    <w:semiHidden/>
    <w:rsid w:val="005F1B74"/>
    <w:rPr>
      <w:rFonts w:ascii="Calibri Light" w:eastAsia="新細明體" w:hAnsi="Calibri Light" w:cs="Times New Roman"/>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pPr>
      <w:ind w:firstLine="23"/>
      <w:jc w:val="both"/>
    </w:pPr>
    <w:rPr>
      <w:color w:val="000000"/>
    </w:rPr>
  </w:style>
  <w:style w:type="paragraph" w:customStyle="1" w:styleId="Default">
    <w:name w:val="Default"/>
    <w:rsid w:val="0039306C"/>
    <w:pPr>
      <w:autoSpaceDE w:val="0"/>
      <w:autoSpaceDN w:val="0"/>
      <w:adjustRightInd w:val="0"/>
      <w:ind w:firstLine="23"/>
      <w:jc w:val="both"/>
    </w:pPr>
    <w:rPr>
      <w:rFonts w:ascii="標楷體" w:hAnsi="標楷體" w:cs="標楷體"/>
      <w:color w:val="000000"/>
      <w:sz w:val="24"/>
      <w:szCs w:val="24"/>
    </w:rPr>
  </w:style>
  <w:style w:type="paragraph" w:styleId="Web">
    <w:name w:val="Normal (Web)"/>
    <w:basedOn w:val="a"/>
    <w:uiPriority w:val="99"/>
    <w:semiHidden/>
    <w:unhideWhenUsed/>
    <w:rsid w:val="00B5253C"/>
    <w:pPr>
      <w:spacing w:before="100" w:beforeAutospacing="1" w:after="100" w:afterAutospacing="1"/>
      <w:ind w:firstLine="0"/>
      <w:jc w:val="left"/>
    </w:pPr>
    <w:rPr>
      <w:rFonts w:ascii="新細明體" w:hAnsi="新細明體" w:cs="新細明體"/>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96296329">
      <w:bodyDiv w:val="1"/>
      <w:marLeft w:val="0"/>
      <w:marRight w:val="0"/>
      <w:marTop w:val="0"/>
      <w:marBottom w:val="0"/>
      <w:divBdr>
        <w:top w:val="none" w:sz="0" w:space="0" w:color="auto"/>
        <w:left w:val="none" w:sz="0" w:space="0" w:color="auto"/>
        <w:bottom w:val="none" w:sz="0" w:space="0" w:color="auto"/>
        <w:right w:val="none" w:sz="0" w:space="0" w:color="auto"/>
      </w:divBdr>
    </w:div>
    <w:div w:id="132675723">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692999386">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823010084">
      <w:bodyDiv w:val="1"/>
      <w:marLeft w:val="0"/>
      <w:marRight w:val="0"/>
      <w:marTop w:val="0"/>
      <w:marBottom w:val="0"/>
      <w:divBdr>
        <w:top w:val="none" w:sz="0" w:space="0" w:color="auto"/>
        <w:left w:val="none" w:sz="0" w:space="0" w:color="auto"/>
        <w:bottom w:val="none" w:sz="0" w:space="0" w:color="auto"/>
        <w:right w:val="none" w:sz="0" w:space="0" w:color="auto"/>
      </w:divBdr>
    </w:div>
    <w:div w:id="928663303">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973829500">
      <w:bodyDiv w:val="1"/>
      <w:marLeft w:val="0"/>
      <w:marRight w:val="0"/>
      <w:marTop w:val="0"/>
      <w:marBottom w:val="0"/>
      <w:divBdr>
        <w:top w:val="none" w:sz="0" w:space="0" w:color="auto"/>
        <w:left w:val="none" w:sz="0" w:space="0" w:color="auto"/>
        <w:bottom w:val="none" w:sz="0" w:space="0" w:color="auto"/>
        <w:right w:val="none" w:sz="0" w:space="0" w:color="auto"/>
      </w:divBdr>
    </w:div>
    <w:div w:id="1020008335">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 w:id="1940796246">
      <w:bodyDiv w:val="1"/>
      <w:marLeft w:val="0"/>
      <w:marRight w:val="0"/>
      <w:marTop w:val="0"/>
      <w:marBottom w:val="0"/>
      <w:divBdr>
        <w:top w:val="none" w:sz="0" w:space="0" w:color="auto"/>
        <w:left w:val="none" w:sz="0" w:space="0" w:color="auto"/>
        <w:bottom w:val="none" w:sz="0" w:space="0" w:color="auto"/>
        <w:right w:val="none" w:sz="0" w:space="0" w:color="auto"/>
      </w:divBdr>
    </w:div>
    <w:div w:id="2059551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81D56-A3D7-42C6-82CD-FBA1600DA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40</Pages>
  <Words>4243</Words>
  <Characters>24188</Characters>
  <Application>Microsoft Office Word</Application>
  <DocSecurity>0</DocSecurity>
  <Lines>201</Lines>
  <Paragraphs>56</Paragraphs>
  <ScaleCrop>false</ScaleCrop>
  <Company>Hewlett-Packard Company</Company>
  <LinksUpToDate>false</LinksUpToDate>
  <CharactersWithSpaces>28375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Windows 使用者</cp:lastModifiedBy>
  <cp:revision>19</cp:revision>
  <cp:lastPrinted>2018-11-20T02:54:00Z</cp:lastPrinted>
  <dcterms:created xsi:type="dcterms:W3CDTF">2024-12-17T10:09:00Z</dcterms:created>
  <dcterms:modified xsi:type="dcterms:W3CDTF">2024-12-26T00:33:00Z</dcterms:modified>
</cp:coreProperties>
</file>