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25292D">
        <w:rPr>
          <w:rFonts w:eastAsia="標楷體" w:hint="eastAsia"/>
          <w:b/>
          <w:sz w:val="32"/>
          <w:szCs w:val="32"/>
          <w:u w:val="single"/>
        </w:rPr>
        <w:t>格致</w:t>
      </w:r>
      <w:r w:rsidRPr="00EA7A47">
        <w:rPr>
          <w:rFonts w:eastAsia="標楷體"/>
          <w:b/>
          <w:sz w:val="32"/>
          <w:szCs w:val="32"/>
        </w:rPr>
        <w:t>中學</w:t>
      </w:r>
      <w:r w:rsidR="00811B42">
        <w:rPr>
          <w:rFonts w:eastAsia="標楷體" w:hint="eastAsia"/>
          <w:b/>
          <w:sz w:val="32"/>
          <w:szCs w:val="32"/>
        </w:rPr>
        <w:t>國中部</w:t>
      </w:r>
      <w:r w:rsidRPr="00811B42">
        <w:rPr>
          <w:rFonts w:eastAsia="標楷體"/>
          <w:b/>
          <w:color w:val="auto"/>
          <w:sz w:val="32"/>
          <w:szCs w:val="32"/>
          <w:u w:val="single"/>
        </w:rPr>
        <w:t>11</w:t>
      </w:r>
      <w:r w:rsidR="00A52A2A" w:rsidRPr="00811B42">
        <w:rPr>
          <w:rFonts w:eastAsia="標楷體" w:hint="eastAsia"/>
          <w:b/>
          <w:color w:val="auto"/>
          <w:sz w:val="32"/>
          <w:szCs w:val="32"/>
          <w:u w:val="single"/>
        </w:rPr>
        <w:t>3</w:t>
      </w:r>
      <w:r w:rsidRPr="00811B42">
        <w:rPr>
          <w:rFonts w:eastAsia="標楷體"/>
          <w:b/>
          <w:color w:val="auto"/>
          <w:sz w:val="32"/>
          <w:szCs w:val="32"/>
        </w:rPr>
        <w:t>學年度</w:t>
      </w:r>
      <w:r w:rsidRPr="00811B42">
        <w:rPr>
          <w:rFonts w:eastAsia="標楷體"/>
          <w:b/>
          <w:color w:val="auto"/>
          <w:sz w:val="32"/>
          <w:szCs w:val="32"/>
          <w:u w:val="single"/>
        </w:rPr>
        <w:t xml:space="preserve"> </w:t>
      </w:r>
      <w:r w:rsidR="00811B42" w:rsidRPr="00811B42">
        <w:rPr>
          <w:rFonts w:eastAsia="標楷體" w:hint="eastAsia"/>
          <w:b/>
          <w:color w:val="auto"/>
          <w:sz w:val="32"/>
          <w:szCs w:val="32"/>
          <w:u w:val="single"/>
        </w:rPr>
        <w:t>7</w:t>
      </w:r>
      <w:r w:rsidRPr="00811B42">
        <w:rPr>
          <w:rFonts w:eastAsia="標楷體"/>
          <w:b/>
          <w:color w:val="auto"/>
          <w:sz w:val="32"/>
          <w:szCs w:val="32"/>
          <w:u w:val="single"/>
        </w:rPr>
        <w:t xml:space="preserve"> </w:t>
      </w:r>
      <w:r w:rsidRPr="00811B42">
        <w:rPr>
          <w:rFonts w:eastAsia="標楷體"/>
          <w:b/>
          <w:color w:val="auto"/>
          <w:sz w:val="32"/>
          <w:szCs w:val="32"/>
        </w:rPr>
        <w:t>年級第</w:t>
      </w:r>
      <w:r w:rsidR="00570C52" w:rsidRPr="00811B42">
        <w:rPr>
          <w:rFonts w:eastAsia="標楷體" w:hint="eastAsia"/>
          <w:b/>
          <w:color w:val="auto"/>
          <w:sz w:val="32"/>
          <w:szCs w:val="32"/>
          <w:u w:val="single"/>
        </w:rPr>
        <w:t>2</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013F53">
        <w:rPr>
          <w:rFonts w:ascii="標楷體" w:eastAsia="標楷體" w:hAnsi="標楷體" w:cs="標楷體" w:hint="eastAsia"/>
          <w:b/>
          <w:sz w:val="28"/>
          <w:szCs w:val="28"/>
          <w:u w:val="single"/>
        </w:rPr>
        <w:t>楊萬凡老師</w:t>
      </w:r>
      <w:r w:rsidRPr="00EA7A47">
        <w:rPr>
          <w:rFonts w:eastAsia="標楷體"/>
          <w:b/>
          <w:sz w:val="32"/>
          <w:szCs w:val="32"/>
          <w:u w:val="single"/>
        </w:rPr>
        <w:t>＿</w:t>
      </w:r>
    </w:p>
    <w:p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bookmarkStart w:id="0" w:name="_GoBack"/>
      <w:bookmarkEnd w:id="0"/>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705D48">
        <w:rPr>
          <w:rFonts w:ascii="標楷體" w:eastAsia="標楷體" w:hAnsi="標楷體" w:cs="標楷體" w:hint="eastAsia"/>
        </w:rPr>
        <w:t xml:space="preserve"> </w:t>
      </w:r>
      <w:r w:rsidR="00903674" w:rsidRPr="00FC1B4B">
        <w:rPr>
          <w:rFonts w:ascii="Times New Roman" w:eastAsia="標楷體" w:hAnsi="Times New Roman" w:cs="Times New Roman"/>
        </w:rPr>
        <w:t>7.</w:t>
      </w:r>
      <w:r w:rsidR="00705D48" w:rsidRPr="00705D48">
        <w:rPr>
          <w:rFonts w:ascii="Times New Roman" w:eastAsia="標楷體" w:hAnsi="Times New Roman" w:cs="Times New Roman" w:hint="eastAsia"/>
        </w:rPr>
        <w:t xml:space="preserve"> </w:t>
      </w:r>
      <w:r w:rsidR="00705D48" w:rsidRPr="00705D48">
        <w:rPr>
          <w:rFonts w:ascii="Times New Roman" w:eastAsia="標楷體" w:hAnsi="Times New Roman" w:cs="Times New Roman" w:hint="eastAsia"/>
        </w:rPr>
        <w:t>■自然科學</w:t>
      </w:r>
      <w:r w:rsidR="00705D48">
        <w:rPr>
          <w:rFonts w:ascii="Times New Roman" w:eastAsia="標楷體" w:hAnsi="Times New Roman" w:cs="Times New Roman" w:hint="eastAsia"/>
        </w:rPr>
        <w:t xml:space="preserve">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705D48">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rsidTr="00790A4C">
        <w:trPr>
          <w:trHeight w:val="527"/>
        </w:trPr>
        <w:tc>
          <w:tcPr>
            <w:tcW w:w="7371" w:type="dxa"/>
            <w:vAlign w:val="center"/>
          </w:tcPr>
          <w:p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D03CF" w:rsidRDefault="00AD03CF" w:rsidP="00790A4C">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rsidTr="00790A4C">
        <w:trPr>
          <w:trHeight w:val="690"/>
        </w:trPr>
        <w:tc>
          <w:tcPr>
            <w:tcW w:w="7371" w:type="dxa"/>
            <w:vAlign w:val="center"/>
          </w:tcPr>
          <w:p w:rsidR="00AD03CF" w:rsidRPr="00705D48" w:rsidRDefault="00AD03CF" w:rsidP="00705D48">
            <w:pPr>
              <w:widowControl w:val="0"/>
              <w:autoSpaceDE w:val="0"/>
              <w:autoSpaceDN w:val="0"/>
              <w:adjustRightInd w:val="0"/>
              <w:ind w:firstLine="0"/>
              <w:jc w:val="left"/>
              <w:rPr>
                <w:rFonts w:ascii="CIDFont+F1" w:eastAsia="CIDFont+F1" w:cs="CIDFont+F1"/>
                <w:sz w:val="24"/>
                <w:szCs w:val="24"/>
              </w:rPr>
            </w:pPr>
          </w:p>
        </w:tc>
        <w:tc>
          <w:tcPr>
            <w:tcW w:w="7195" w:type="dxa"/>
            <w:vAlign w:val="center"/>
          </w:tcPr>
          <w:p w:rsidR="005B223F" w:rsidRPr="00AD03CF" w:rsidRDefault="005B223F" w:rsidP="00790A4C">
            <w:pPr>
              <w:pStyle w:val="aff0"/>
              <w:spacing w:line="240" w:lineRule="atLeast"/>
              <w:ind w:leftChars="0" w:left="0" w:firstLine="0"/>
              <w:rPr>
                <w:rFonts w:eastAsia="標楷體"/>
                <w:sz w:val="24"/>
                <w:szCs w:val="24"/>
              </w:rPr>
            </w:pPr>
          </w:p>
        </w:tc>
      </w:tr>
    </w:tbl>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00811B42">
        <w:rPr>
          <w:rFonts w:eastAsia="標楷體" w:hint="eastAsia"/>
          <w:sz w:val="24"/>
          <w:szCs w:val="24"/>
        </w:rPr>
        <w:t>3</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811B42">
        <w:rPr>
          <w:rFonts w:eastAsia="標楷體" w:hint="eastAsia"/>
          <w:sz w:val="24"/>
          <w:szCs w:val="24"/>
        </w:rPr>
        <w:t>63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790A4C">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790A4C">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790A4C">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Default="00FC1B4B" w:rsidP="00790A4C">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rsidR="00705D48" w:rsidRDefault="0091743C" w:rsidP="00705D48">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lastRenderedPageBreak/>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A3</w:t>
            </w:r>
            <w:r w:rsidR="00705D48">
              <w:rPr>
                <w:rFonts w:ascii="標楷體" w:eastAsia="標楷體" w:hAnsi="標楷體" w:hint="eastAsia"/>
                <w:color w:val="auto"/>
                <w:sz w:val="24"/>
                <w:szCs w:val="24"/>
              </w:rPr>
              <w:t>規劃執行</w:t>
            </w:r>
            <w:r w:rsidR="00705D48">
              <w:rPr>
                <w:rFonts w:ascii="標楷體" w:eastAsia="標楷體" w:hAnsi="標楷體" w:cs="新細明體" w:hint="eastAsia"/>
                <w:color w:val="auto"/>
                <w:sz w:val="24"/>
                <w:szCs w:val="24"/>
              </w:rPr>
              <w:t>與創新應變</w:t>
            </w:r>
          </w:p>
          <w:p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705D48" w:rsidRDefault="00EC7C44" w:rsidP="00705D48">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B2</w:t>
            </w:r>
            <w:r w:rsidR="00705D48">
              <w:rPr>
                <w:rFonts w:ascii="標楷體" w:eastAsia="標楷體" w:hAnsi="標楷體" w:hint="eastAsia"/>
                <w:color w:val="auto"/>
                <w:sz w:val="24"/>
                <w:szCs w:val="24"/>
              </w:rPr>
              <w:t>科技資訊</w:t>
            </w:r>
            <w:r w:rsidR="00705D48">
              <w:rPr>
                <w:rFonts w:ascii="標楷體" w:eastAsia="標楷體" w:hAnsi="標楷體" w:cs="新細明體" w:hint="eastAsia"/>
                <w:color w:val="auto"/>
                <w:sz w:val="24"/>
                <w:szCs w:val="24"/>
              </w:rPr>
              <w:t>與媒體素養</w:t>
            </w:r>
          </w:p>
          <w:p w:rsidR="00705D48" w:rsidRDefault="004748DE" w:rsidP="00705D48">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B3</w:t>
            </w:r>
            <w:r w:rsidR="00705D48">
              <w:rPr>
                <w:rFonts w:ascii="標楷體" w:eastAsia="標楷體" w:hAnsi="標楷體" w:hint="eastAsia"/>
                <w:color w:val="auto"/>
                <w:sz w:val="24"/>
                <w:szCs w:val="24"/>
              </w:rPr>
              <w:t>藝術涵養</w:t>
            </w:r>
            <w:r w:rsidR="00705D48">
              <w:rPr>
                <w:rFonts w:ascii="標楷體" w:eastAsia="標楷體" w:hAnsi="標楷體" w:cs="新細明體" w:hint="eastAsia"/>
                <w:color w:val="auto"/>
                <w:sz w:val="24"/>
                <w:szCs w:val="24"/>
              </w:rPr>
              <w:t>與美感素養</w:t>
            </w:r>
          </w:p>
          <w:p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FC1B4B" w:rsidRPr="001D3382" w:rsidRDefault="00705D48" w:rsidP="00705D48">
            <w:pPr>
              <w:autoSpaceDE w:val="0"/>
              <w:autoSpaceDN w:val="0"/>
              <w:adjustRightInd w:val="0"/>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705D48" w:rsidRDefault="00705D48" w:rsidP="00705D48">
            <w:r>
              <w:rPr>
                <w:rFonts w:ascii="標楷體" w:eastAsia="標楷體" w:hAnsi="標楷體"/>
                <w:color w:val="auto"/>
                <w:sz w:val="24"/>
                <w:szCs w:val="24"/>
                <w:shd w:val="clear" w:color="auto" w:fill="FFFFFF"/>
              </w:rPr>
              <w:lastRenderedPageBreak/>
              <w:t>自-J-A1 能應用科學知識、方法與態度於日常生活當中。</w:t>
            </w:r>
          </w:p>
          <w:p w:rsidR="00705D48" w:rsidRDefault="00705D48" w:rsidP="00705D48">
            <w:r>
              <w:rPr>
                <w:rFonts w:ascii="標楷體" w:eastAsia="標楷體" w:hAnsi="標楷體"/>
                <w:color w:val="auto"/>
                <w:sz w:val="24"/>
                <w:szCs w:val="24"/>
                <w:shd w:val="clear" w:color="auto" w:fill="FFFFFF"/>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rsidR="00705D48" w:rsidRDefault="00705D48" w:rsidP="00705D48">
            <w:r>
              <w:rPr>
                <w:rFonts w:ascii="標楷體" w:eastAsia="標楷體" w:hAnsi="標楷體"/>
                <w:color w:val="auto"/>
                <w:sz w:val="24"/>
                <w:szCs w:val="24"/>
                <w:shd w:val="clear" w:color="auto" w:fill="FFFFFF"/>
              </w:rPr>
              <w:t>自-J-B1 能分析歸納、製作圖表、使用資訊及數學運算等方法，整理自然科學資訊或數據，並利用口語、</w:t>
            </w:r>
            <w:r>
              <w:rPr>
                <w:rFonts w:ascii="標楷體" w:eastAsia="標楷體" w:hAnsi="標楷體"/>
                <w:color w:val="auto"/>
                <w:sz w:val="24"/>
                <w:szCs w:val="24"/>
                <w:shd w:val="clear" w:color="auto" w:fill="FFFFFF"/>
              </w:rPr>
              <w:lastRenderedPageBreak/>
              <w:t>影像、文字與圖案、繪圖或實物、科學名詞、數學公式、模型等，表達探究之過程、發現與成果、價值和限制等。</w:t>
            </w:r>
          </w:p>
          <w:p w:rsidR="00705D48" w:rsidRDefault="00705D48" w:rsidP="00705D48">
            <w:r>
              <w:rPr>
                <w:rFonts w:ascii="標楷體" w:eastAsia="標楷體" w:hAnsi="標楷體"/>
                <w:color w:val="auto"/>
                <w:sz w:val="24"/>
                <w:szCs w:val="24"/>
                <w:shd w:val="clear" w:color="auto" w:fill="FFFFFF"/>
              </w:rPr>
              <w:t>自-J-C1 從日常學習中，主動關心自然環境相關公共議題，尊重生命。</w:t>
            </w:r>
          </w:p>
          <w:p w:rsidR="00705D48" w:rsidRDefault="00705D48" w:rsidP="00705D48">
            <w:r>
              <w:rPr>
                <w:rFonts w:ascii="標楷體" w:eastAsia="標楷體" w:hAnsi="標楷體"/>
                <w:color w:val="auto"/>
                <w:sz w:val="24"/>
                <w:szCs w:val="24"/>
                <w:shd w:val="clear" w:color="auto" w:fill="FFFFFF"/>
              </w:rPr>
              <w:t>自-J-C2 透過合作學習，發展與同儕溝通、共同參與、共同執行及共同發掘科學相關知識與問題解決的能力。</w:t>
            </w:r>
          </w:p>
          <w:p w:rsidR="00FC1B4B" w:rsidRPr="00FC1B4B" w:rsidRDefault="00705D48" w:rsidP="00705D48">
            <w:pPr>
              <w:pStyle w:val="Web"/>
              <w:snapToGrid w:val="0"/>
              <w:spacing w:before="0" w:beforeAutospacing="0" w:after="0" w:afterAutospacing="0" w:line="240" w:lineRule="atLeast"/>
              <w:rPr>
                <w:color w:val="FF0000"/>
              </w:rPr>
            </w:pPr>
            <w:r>
              <w:rPr>
                <w:rFonts w:ascii="標楷體" w:eastAsia="標楷體" w:hAnsi="標楷體"/>
                <w:shd w:val="clear" w:color="auto" w:fill="FFFFFF"/>
              </w:rPr>
              <w:t>自-J-C3 透過環境相關議題的學習，能了解全球自然環境具有差異性與互動性，並能發展出自我文化認同與身為地球公民的價值觀。</w:t>
            </w:r>
          </w:p>
        </w:tc>
      </w:tr>
    </w:tbl>
    <w:p w:rsid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705D48" w:rsidRDefault="00705D48"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EC7C44" w:rsidRPr="00FC1B4B"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25292D" w:rsidRPr="0025292D" w:rsidRDefault="00D37619" w:rsidP="0025292D">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63360" behindDoc="0" locked="0" layoutInCell="1" allowOverlap="1" wp14:anchorId="0898C4B6" wp14:editId="67BF226D">
                <wp:simplePos x="0" y="0"/>
                <wp:positionH relativeFrom="column">
                  <wp:posOffset>4246880</wp:posOffset>
                </wp:positionH>
                <wp:positionV relativeFrom="paragraph">
                  <wp:posOffset>154305</wp:posOffset>
                </wp:positionV>
                <wp:extent cx="914400" cy="250190"/>
                <wp:effectExtent l="8255" t="11430" r="10795" b="5080"/>
                <wp:wrapNone/>
                <wp:docPr id="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50190"/>
                        </a:xfrm>
                        <a:prstGeom prst="rect">
                          <a:avLst/>
                        </a:prstGeom>
                        <a:solidFill>
                          <a:srgbClr val="FFFFFF"/>
                        </a:solidFill>
                        <a:ln w="9525">
                          <a:solidFill>
                            <a:srgbClr val="000000"/>
                          </a:solidFill>
                          <a:miter lim="800000"/>
                          <a:headEnd/>
                          <a:tailEnd/>
                        </a:ln>
                      </wps:spPr>
                      <wps:txbx>
                        <w:txbxContent>
                          <w:p w:rsidR="00B64ED4" w:rsidRDefault="00B64ED4" w:rsidP="0025292D">
                            <w:pPr>
                              <w:jc w:val="center"/>
                            </w:pPr>
                            <w:r>
                              <w:rPr>
                                <w:rFonts w:hint="eastAsia"/>
                              </w:rPr>
                              <w:t>第二冊</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8C4B6" id="Rectangle 2" o:spid="_x0000_s1026" style="position:absolute;left:0;text-align:left;margin-left:334.4pt;margin-top:12.15pt;width:1in;height:1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ZTkIgIAAD8EAAAOAAAAZHJzL2Uyb0RvYy54bWysU9uO0zAQfUfiHyy/0yTdbbUbNV2tuhQh&#10;LbBi4QMcx0ksfGPsNilfz9hpSxd4QvjB8mV8fOacmdXdqBXZC/DSmooWs5wSYbhtpOkq+vXL9s0N&#10;JT4w0zBljajoQXh6t379ajW4Usxtb1UjgCCI8eXgKtqH4Mos87wXmvmZdcLgZWtBs4Bb6LIG2IDo&#10;WmXzPF9mg4XGgeXCezx9mC7pOuG3reDhU9t6EYiqKHILaYY013HO1itWdsBcL/mRBvsHFppJg5+e&#10;oR5YYGQH8g8oLTlYb9sw41Zntm0lFykHzKbIf8vmuWdOpFxQHO/OMvn/B8s/7p+AyKaiyytKDNPo&#10;0WdUjZlOCTKP+gzOlxj27J4gZujdo+XfPDF202OUuAewQy9Yg6yKGJ+9eBA3Hp+SevhgG0Rnu2CT&#10;VGMLOgKiCGRMjhzOjogxEI6Ht8X1dY6+cbyaL/LiNjmWsfL02IEP74TVJC4qCkg9gbP9ow+RDCtP&#10;IYm8VbLZSqXSBrp6o4DsGRbHNo3EH3O8DFOGDMhkMV8k5Bd3/hIiT+NvEFoGrHIldUVvzkGsjKq9&#10;NU2qwcCkmtZIWZmjjFG5yYEw1uPRjNo2BxQU7FTN2H246C38oGTASq6o/75jIChR7w2aEss+La6W&#10;+DclcDqtL0+Z4QhR0UDJtNyEqU12DmTX4w9FSt/YezSwlUncaO7E5sgXqzRpfuyo2AaX+xT1q+/X&#10;PwEAAP//AwBQSwMEFAAGAAgAAAAhAKPwYnHgAAAACQEAAA8AAABkcnMvZG93bnJldi54bWxMj0FP&#10;g0AQhe8m/ofNmHhp7FJKkCBL09R40xiLh/Y2wAoEdpaw25b+e8eTPb55L+99k21mM4iznlxnScFq&#10;GYDQVNm6o0bBd/H2lIBwHqnGwZJWcNUONvn9XYZpbS/0pc973wguIZeigtb7MZXSVa026JZ21MTe&#10;j50MepZTI+sJL1xuBhkGQSwNdsQLLY561+qq35+MgvKwfX/tP7EvFovd8Rp9RKYIIqUeH+btCwiv&#10;Z/8fhj98RoecmUp7otqJQUEcJ4zuFYTRGgQHklXIh5Kd9TPIPJO3H+S/AAAA//8DAFBLAQItABQA&#10;BgAIAAAAIQC2gziS/gAAAOEBAAATAAAAAAAAAAAAAAAAAAAAAABbQ29udGVudF9UeXBlc10ueG1s&#10;UEsBAi0AFAAGAAgAAAAhADj9If/WAAAAlAEAAAsAAAAAAAAAAAAAAAAALwEAAF9yZWxzLy5yZWxz&#10;UEsBAi0AFAAGAAgAAAAhAAbJlOQiAgAAPwQAAA4AAAAAAAAAAAAAAAAALgIAAGRycy9lMm9Eb2Mu&#10;eG1sUEsBAi0AFAAGAAgAAAAhAKPwYnHgAAAACQEAAA8AAAAAAAAAAAAAAAAAfAQAAGRycy9kb3du&#10;cmV2LnhtbFBLBQYAAAAABAAEAPMAAACJBQAAAAA=&#10;">
                <v:textbox inset="0,1mm,0,1mm">
                  <w:txbxContent>
                    <w:p w:rsidR="00B64ED4" w:rsidRDefault="00B64ED4" w:rsidP="0025292D">
                      <w:pPr>
                        <w:jc w:val="center"/>
                      </w:pPr>
                      <w:r>
                        <w:rPr>
                          <w:rFonts w:hint="eastAsia"/>
                        </w:rPr>
                        <w:t>第二冊</w:t>
                      </w:r>
                    </w:p>
                  </w:txbxContent>
                </v:textbox>
              </v:rect>
            </w:pict>
          </mc:Fallback>
        </mc:AlternateContent>
      </w: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81792" behindDoc="0" locked="0" layoutInCell="1" allowOverlap="1" wp14:anchorId="2A98A529" wp14:editId="3D04EF82">
                <wp:simplePos x="0" y="0"/>
                <wp:positionH relativeFrom="column">
                  <wp:posOffset>4728210</wp:posOffset>
                </wp:positionH>
                <wp:positionV relativeFrom="paragraph">
                  <wp:posOffset>7620</wp:posOffset>
                </wp:positionV>
                <wp:extent cx="0" cy="272415"/>
                <wp:effectExtent l="13335" t="7620" r="5715" b="5715"/>
                <wp:wrapNone/>
                <wp:docPr id="6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AB93DA" id="_x0000_t32" coordsize="21600,21600" o:spt="32" o:oned="t" path="m,l21600,21600e" filled="f">
                <v:path arrowok="t" fillok="f" o:connecttype="none"/>
                <o:lock v:ext="edit" shapetype="t"/>
              </v:shapetype>
              <v:shape id="AutoShape 40" o:spid="_x0000_s1026" type="#_x0000_t32" style="position:absolute;margin-left:372.3pt;margin-top:.6pt;width:0;height:21.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wkHgIAADwEAAAOAAAAZHJzL2Uyb0RvYy54bWysU82O2jAQvlfqO1i+Q34aWIgIq1UCvWy7&#10;SLt9AGM7idXEY9mGgKq+e20T0NJeqqo5ODP2zDff/K0eT32HjlwbAbLAyTTGiEsKTMimwN/etpMF&#10;RsYSyUgHkhf4zA1+XH/8sBpUzlNooWNcIwciTT6oArfWqjyKDG15T8wUFJfusQbdE+tU3URMk8Gh&#10;912UxvE8GkAzpYFyY9xtdXnE64Bf15zal7o23KKuwI6bDacO596f0XpF8kYT1Qo60iD/wKInQrqg&#10;N6iKWIIOWvwB1QuqwUBtpxT6COpaUB5ycNkk8W/ZvLZE8ZCLK45RtzKZ/wdLvx53GglW4HmKkSS9&#10;69HTwUIIjbJQoEGZ3NmVcqd9ivQkX9Uz0O8GSShbIhserN/OyjknvqTRnYtXjHJh9sMXYM6GuACh&#10;Wqda9x7S1QGdQlPOt6bwk0X0ckndbfqQZsksgJP86qe0sZ859MgLBTZWE9G0tgQpXedBJyEKOT4b&#10;61mR/Orgg0rYiq4LA9BJNBR4OUtnwcFAJ5h/9GZGN/uy0+hI/AiFb2RxZ6bhIFkAazlhm1G2RHQX&#10;2QXvpMdzeTk6o3SZkR/LeLlZbBbZJEvnm0kWV9XkaVtmk/k2eZhVn6qyrJKfnlqS5a1gjEvP7jqv&#10;SfZ38zBuzmXSbhN7K0N0jx7q5che/4F0aKzvpV8wk++BnXf62nA3osF4XCe/A+91J79f+vUvAAAA&#10;//8DAFBLAwQUAAYACAAAACEAmYqfLdwAAAAIAQAADwAAAGRycy9kb3ducmV2LnhtbEyPQU+DQBCF&#10;7yb+h82Y9GLsAsHaIkvTNPHg0baJ1y07Ai07S9ilYH+9YzzU48v38uabfD3ZVlyw940jBfE8AoFU&#10;OtNQpeCwf3tagvBBk9GtI1TwjR7Wxf1drjPjRvrAyy5UgkfIZ1pBHUKXSenLGq32c9chMftyvdWB&#10;Y19J0+uRx20rkyhaSKsb4gu17nBbY3neDVYB+uE5jjYrWx3er+PjZ3I9jd1eqdnDtHkFEXAKtzL8&#10;6rM6FOx0dAMZL1oFL2m64CqDBATzv3xUkKYxyCKX/x8ofgAAAP//AwBQSwECLQAUAAYACAAAACEA&#10;toM4kv4AAADhAQAAEwAAAAAAAAAAAAAAAAAAAAAAW0NvbnRlbnRfVHlwZXNdLnhtbFBLAQItABQA&#10;BgAIAAAAIQA4/SH/1gAAAJQBAAALAAAAAAAAAAAAAAAAAC8BAABfcmVscy8ucmVsc1BLAQItABQA&#10;BgAIAAAAIQC/MYwkHgIAADwEAAAOAAAAAAAAAAAAAAAAAC4CAABkcnMvZTJvRG9jLnhtbFBLAQIt&#10;ABQABgAIAAAAIQCZip8t3AAAAAgBAAAPAAAAAAAAAAAAAAAAAHgEAABkcnMvZG93bnJldi54bWxQ&#10;SwUGAAAAAAQABADzAAAAgQUAAAAA&#10;"/>
            </w:pict>
          </mc:Fallback>
        </mc:AlternateContent>
      </w: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86912" behindDoc="0" locked="0" layoutInCell="1" allowOverlap="1" wp14:anchorId="0165315C" wp14:editId="222355D0">
                <wp:simplePos x="0" y="0"/>
                <wp:positionH relativeFrom="column">
                  <wp:posOffset>6883400</wp:posOffset>
                </wp:positionH>
                <wp:positionV relativeFrom="paragraph">
                  <wp:posOffset>87630</wp:posOffset>
                </wp:positionV>
                <wp:extent cx="0" cy="272415"/>
                <wp:effectExtent l="6350" t="11430" r="12700" b="11430"/>
                <wp:wrapNone/>
                <wp:docPr id="61"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60DAC4" id="AutoShape 46" o:spid="_x0000_s1026" type="#_x0000_t32" style="position:absolute;margin-left:542pt;margin-top:6.9pt;width:0;height:21.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4JwHgIAADwEAAAOAAAAZHJzL2Uyb0RvYy54bWysU02P2yAQvVfqf0DcE3/UySZWnNXKTnrZ&#10;diPt9gcQwDaqDQhInKjqf++Ak2jTXqqqPuABZt68mXmsHk99h47cWKFkgZNpjBGXVDEhmwJ/e9tO&#10;FhhZRyQjnZK8wGdu8eP644fVoHOeqlZ1jBsEINLmgy5w65zOo8jSlvfETpXmEi5rZXriYGuaiBky&#10;AHrfRWkcz6NBGaaNotxaOK3GS7wO+HXNqXupa8sd6goM3FxYTVj3fo3WK5I3huhW0AsN8g8seiIk&#10;JL1BVcQRdDDiD6heUKOsqt2Uqj5SdS0oDzVANUn8WzWvLdE81ALNsfrWJvv/YOnX484gwQo8TzCS&#10;pIcZPR2cCqlRNvcNGrTNwa+UO+NLpCf5qp8V/W6RVGVLZMOD99tZQ3DiI6K7EL+xGtLshy+KgQ+B&#10;BKFbp9r0HhL6gE5hKOfbUPjJIToeUjhNH9IsmQVwkl/jtLHuM1c98kaBrTNENK0rlZQweWWSkIUc&#10;n63zrEh+DfBJpdqKrgsC6CQaCrycpbMQYFUnmL/0btY0+7Iz6Ei8hMJ3YXHnZtRBsgDWcsI2F9sR&#10;0Y02JO+kx4O6gM7FGjXyYxkvN4vNIptk6XwzyeKqmjxty2wy3yYPs+pTVZZV8tNTS7K8FYxx6dld&#10;9Zpkf6eHy8sZlXZT7K0N0T166BeQvf4D6TBYP8tRFXvFzjtzHThINDhfnpN/A+/3YL9/9OtfAAAA&#10;//8DAFBLAwQUAAYACAAAACEAUaZrN94AAAALAQAADwAAAGRycy9kb3ducmV2LnhtbEyPS0/DMBCE&#10;70j8B2uRuCBqt/RFGqeqkDhw7EPi6sbbJDReR7HThP56tuIAt53d0ex86XpwtbhgGypPGsYjBQIp&#10;97aiQsNh//68BBGiIWtqT6jhGwOss/u71CTW97TFyy4WgkMoJEZDGWOTSBnyEp0JI98g8e3kW2ci&#10;y7aQtjU9h7taTpSaS2cq4g+lafCtxPy865wGDN1srDavrjh8XPunz8n1q2/2Wj8+DJsViIhD/DPD&#10;rT5Xh4w7HX1HNoiatVpOGSby9MIMN8fv5qhhNl+AzFL5nyH7AQAA//8DAFBLAQItABQABgAIAAAA&#10;IQC2gziS/gAAAOEBAAATAAAAAAAAAAAAAAAAAAAAAABbQ29udGVudF9UeXBlc10ueG1sUEsBAi0A&#10;FAAGAAgAAAAhADj9If/WAAAAlAEAAAsAAAAAAAAAAAAAAAAALwEAAF9yZWxzLy5yZWxzUEsBAi0A&#10;FAAGAAgAAAAhAFGHgnAeAgAAPAQAAA4AAAAAAAAAAAAAAAAALgIAAGRycy9lMm9Eb2MueG1sUEsB&#10;Ai0AFAAGAAgAAAAhAFGmazfeAAAACw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5888" behindDoc="0" locked="0" layoutInCell="1" allowOverlap="1" wp14:anchorId="409FD9AA" wp14:editId="4F6E3093">
                <wp:simplePos x="0" y="0"/>
                <wp:positionH relativeFrom="column">
                  <wp:posOffset>4728210</wp:posOffset>
                </wp:positionH>
                <wp:positionV relativeFrom="paragraph">
                  <wp:posOffset>81915</wp:posOffset>
                </wp:positionV>
                <wp:extent cx="0" cy="272415"/>
                <wp:effectExtent l="13335" t="5715" r="5715" b="7620"/>
                <wp:wrapNone/>
                <wp:docPr id="60"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002236" id="AutoShape 44" o:spid="_x0000_s1026" type="#_x0000_t32" style="position:absolute;margin-left:372.3pt;margin-top:6.45pt;width:0;height:21.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6j1HgIAADwEAAAOAAAAZHJzL2Uyb0RvYy54bWysU02P2yAQvVfqf0C+J/6ok02sOKuVnfSy&#10;7Uba7Q8ggG1UDAhInKjqf++Ak2jTXqqqPuABZt68mXmsHk+9QEdmLFeyjNJpEiEmiaJctmX07W07&#10;WUTIOiwpFkqyMjozGz2uP35YDbpgmeqUoMwgAJG2GHQZdc7pIo4t6ViP7VRpJuGyUabHDramjanB&#10;A6D3Is6SZB4PylBtFGHWwmk9XkbrgN80jLiXprHMIVFGwM2F1YR179d4vcJFa7DuOLnQwP/Aosdc&#10;QtIbVI0dRgfD/4DqOTHKqsZNiepj1TScsFADVJMmv1Xz2mHNQi3QHKtvbbL/D5Z8Pe4M4rSM5tAe&#10;iXuY0dPBqZAa5blv0KBtAX6V3BlfIjnJV/2syHeLpKo6LFsWvN/OGoJTHxHfhfiN1ZBmP3xRFHww&#10;JAjdOjWm95DQB3QKQznfhsJODpHxkMBp9pDl6SyA4+Iap411n5nqkTfKyDqDedu5SkkJk1cmDVnw&#10;8dk6zwoX1wCfVKotFyIIQEg0lNFyls1CgFWCU3/p3axp95Uw6Ii9hMJ3YXHnZtRB0gDWMUw3F9th&#10;LkYbkgvp8aAuoHOxRo38WCbLzWKzyCd5Nt9M8qSuJ0/bKp/Mt+nDrP5UV1Wd/vTU0rzoOKVMenZX&#10;vab53+nh8nJGpd0Ue2tDfI8e+gVkr/9AOgzWz3JUxV7R885cBw4SDc6X5+TfwPs92O8f/foXAAAA&#10;//8DAFBLAwQUAAYACAAAACEA7roR8t0AAAAJAQAADwAAAGRycy9kb3ducmV2LnhtbEyPwW7CMAyG&#10;75P2DpGRdpkgpaIMuqYITdphxwHSrqExbUfjVE1KO55+Rhy2o/1/+v0524y2ERfsfO1IwXwWgUAq&#10;nKmpVHDYv09XIHzQZHTjCBX8oIdN/viQ6dS4gT7xsgul4BLyqVZQhdCmUvqiQqv9zLVInJ1cZ3Xg&#10;sSul6fTA5baRcRQtpdU18YVKt/hWYXHe9VYB+j6ZR9u1LQ8f1+H5K75+D+1eqafJuH0FEXAMfzDc&#10;9FkdcnY6up6MF42Cl8ViySgH8RoEA/fFUUGSrEDmmfz/Qf4LAAD//wMAUEsBAi0AFAAGAAgAAAAh&#10;ALaDOJL+AAAA4QEAABMAAAAAAAAAAAAAAAAAAAAAAFtDb250ZW50X1R5cGVzXS54bWxQSwECLQAU&#10;AAYACAAAACEAOP0h/9YAAACUAQAACwAAAAAAAAAAAAAAAAAvAQAAX3JlbHMvLnJlbHNQSwECLQAU&#10;AAYACAAAACEANBeo9R4CAAA8BAAADgAAAAAAAAAAAAAAAAAuAgAAZHJzL2Uyb0RvYy54bWxQSwEC&#10;LQAUAAYACAAAACEA7roR8t0AAAAJAQAADwAAAAAAAAAAAAAAAAB4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4864" behindDoc="0" locked="0" layoutInCell="1" allowOverlap="1" wp14:anchorId="514A6984" wp14:editId="2EBEDF4C">
                <wp:simplePos x="0" y="0"/>
                <wp:positionH relativeFrom="column">
                  <wp:posOffset>2545715</wp:posOffset>
                </wp:positionH>
                <wp:positionV relativeFrom="paragraph">
                  <wp:posOffset>87630</wp:posOffset>
                </wp:positionV>
                <wp:extent cx="0" cy="272415"/>
                <wp:effectExtent l="12065" t="11430" r="6985" b="11430"/>
                <wp:wrapNone/>
                <wp:docPr id="59"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E6F74" id="AutoShape 43" o:spid="_x0000_s1026" type="#_x0000_t32" style="position:absolute;margin-left:200.45pt;margin-top:6.9pt;width:0;height:21.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770HgIAADwEAAAOAAAAZHJzL2Uyb0RvYy54bWysU02P2yAQvVfqf0DcE3+sk02sOKuVnfSy&#10;bSPt9gcQwDaqzSAgcaKq/72Ak2jTXqqqPuABZt68mXmsnk59h45cGwGywMk0xohLCkzIpsDf3raT&#10;BUbGEslIB5IX+MwNflp//LAaVM5TaKFjXCMHIk0+qAK31qo8igxteU/MFBSX7rIG3RPrtrqJmCaD&#10;Q++7KI3jeTSAZkoD5ca402q8xOuAX9ec2q91bbhFXYEdNxtWHda9X6P1iuSNJqoV9EKD/AOLngjp&#10;kt6gKmIJOmjxB1QvqAYDtZ1S6COoa0F5qMFVk8S/VfPaEsVDLa45Rt3aZP4fLP1y3GkkWIFnS4wk&#10;6d2Mng8WQmqUPfgGDcrkzq+UO+1LpCf5ql6AfjdIQtkS2fDg/XZWLjjxEdFdiN8Y5dLsh8/AnA9x&#10;CUK3TrXuPaTrAzqFoZxvQ+Eni+h4SN1p+phmySyAk/wap7Sxnzj0yBsFNlYT0bS2BCnd5EEnIQs5&#10;vhjrWZH8GuCTStiKrgsC6CQaCrycpbMQYKATzF96N6ObfdlpdCReQuG7sLhz03CQLIC1nLDNxbZE&#10;dKPtknfS47m6HJ2LNWrkxzJebhabRTbJ0vlmksVVNXneltlkvk0eZ9VDVZZV8tNTS7K8FYxx6dld&#10;9Zpkf6eHy8sZlXZT7K0N0T166Jcje/0H0mGwfpajKvbAzjt9HbiTaHC+PCf/Bt7vnf3+0a9/AQAA&#10;//8DAFBLAwQUAAYACAAAACEA/zMXLt0AAAAJAQAADwAAAGRycy9kb3ducmV2LnhtbEyPwW7CMBBE&#10;75X6D9Yi9VIVGygU0jgIVeLQYwGpVxMvSUq8jmKHpHx9t+qBHnfmaXYmXQ+uFhdsQ+VJw2SsQCDl&#10;3lZUaDjst09LECEasqb2hBq+McA6u79LTWJ9Tx942cVCcAiFxGgoY2wSKUNeojNh7Bsk9k6+dSby&#10;2RbStqbncFfLqVIL6UxF/KE0Db6VmJ93ndOAoZtP1GblisP7tX/8nF6/+mav9cNo2LyCiDjEGwy/&#10;9bk6ZNzp6DuyQdQanpVaMcrGjCcw8CccNcwXLyCzVP5fkP0AAAD//wMAUEsBAi0AFAAGAAgAAAAh&#10;ALaDOJL+AAAA4QEAABMAAAAAAAAAAAAAAAAAAAAAAFtDb250ZW50X1R5cGVzXS54bWxQSwECLQAU&#10;AAYACAAAACEAOP0h/9YAAACUAQAACwAAAAAAAAAAAAAAAAAvAQAAX3JlbHMvLnJlbHNQSwECLQAU&#10;AAYACAAAACEAK0u+9B4CAAA8BAAADgAAAAAAAAAAAAAAAAAuAgAAZHJzL2Uyb0RvYy54bWxQSwEC&#10;LQAUAAYACAAAACEA/zMXLt0AAAAJAQAADwAAAAAAAAAAAAAAAAB4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7936" behindDoc="0" locked="0" layoutInCell="1" allowOverlap="1" wp14:anchorId="6B892120" wp14:editId="06C8C383">
                <wp:simplePos x="0" y="0"/>
                <wp:positionH relativeFrom="column">
                  <wp:posOffset>8541385</wp:posOffset>
                </wp:positionH>
                <wp:positionV relativeFrom="paragraph">
                  <wp:posOffset>90170</wp:posOffset>
                </wp:positionV>
                <wp:extent cx="0" cy="272415"/>
                <wp:effectExtent l="6985" t="13970" r="12065" b="8890"/>
                <wp:wrapNone/>
                <wp:docPr id="5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532CD0" id="AutoShape 47" o:spid="_x0000_s1026" type="#_x0000_t32" style="position:absolute;margin-left:672.55pt;margin-top:7.1pt;width:0;height:2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8BzHgIAADwEAAAOAAAAZHJzL2Uyb0RvYy54bWysU8GO2yAQvVfqPyDfE9upk02sOKuVnfSy&#10;7Uba7QcQwDYqBgQkTlT13ztgJ9q0l6qqD3iAmTdvZh7rx3Mn0IkZy5UsonSaRIhJoiiXTRF9e9tN&#10;lhGyDkuKhZKsiC7MRo+bjx/Wvc7ZTLVKUGYQgEib97qIWud0HseWtKzDdqo0k3BZK9NhB1vTxNTg&#10;HtA7Ec+SZBH3ylBtFGHWwmk1XEabgF/XjLiXurbMIVFEwM2F1YT14Nd4s8Z5Y7BuORlp4H9g0WEu&#10;IekNqsIOo6Phf0B1nBhlVe2mRHWxqmtOWKgBqkmT36p5bbFmoRZojtW3Ntn/B0u+nvYGcVpEc5iU&#10;xB3M6OnoVEiNsgffoF7bHPxKuTe+RHKWr/pZke8WSVW2WDYseL9dNASnPiK+C/EbqyHNof+iKPhg&#10;SBC6da5N5yGhD+gchnK5DYWdHSLDIYHT2cMsS+cBHOfXOG2s+8xUh7xRRNYZzJvWlUpKmLwyaciC&#10;T8/WeVY4vwb4pFLtuBBBAEKivohW89k8BFglOPWX3s2a5lAKg07YSyh8I4s7N6OOkgawlmG6HW2H&#10;uRhsSC6kx4O6gM5oDRr5sUpW2+V2mU2y2WI7yZKqmjztymyy2KUP8+pTVZZV+tNTS7O85ZQy6dld&#10;9Zpmf6eH8eUMSrsp9taG+B499AvIXv+BdBisn+WgioOil725DhwkGpzH5+TfwPs92O8f/eYXAAAA&#10;//8DAFBLAwQUAAYACAAAACEA2nCnFN8AAAALAQAADwAAAGRycy9kb3ducmV2LnhtbEyPzU7DMBCE&#10;70i8g7WVuCDqJDT8hDhVhcSBI22lXt14SULjdRQ7TejTsxWH9razO5r9Jl9OthVH7H3jSEE8j0Ag&#10;lc40VCnYbj4eXkD4oMno1hEq+EUPy+L2JteZcSN94XEdKsEh5DOtoA6hy6T0ZY1W+7nrkPj27Xqr&#10;A8u+kqbXI4fbViZR9CStbog/1LrD9xrLw3qwCtAPaRytXm21/TyN97vk9DN2G6XuZtPqDUTAKVzM&#10;cMZndCiYae8GMl60rB8XacxenhYJiLPjf7NXkD7HIItcXnco/gAAAP//AwBQSwECLQAUAAYACAAA&#10;ACEAtoM4kv4AAADhAQAAEwAAAAAAAAAAAAAAAAAAAAAAW0NvbnRlbnRfVHlwZXNdLnhtbFBLAQIt&#10;ABQABgAIAAAAIQA4/SH/1gAAAJQBAAALAAAAAAAAAAAAAAAAAC8BAABfcmVscy8ucmVsc1BLAQIt&#10;ABQABgAIAAAAIQDVi8BzHgIAADwEAAAOAAAAAAAAAAAAAAAAAC4CAABkcnMvZTJvRG9jLnhtbFBL&#10;AQItABQABgAIAAAAIQDacKcU3wAAAAsBAAAPAAAAAAAAAAAAAAAAAHgEAABkcnMvZG93bnJldi54&#10;bWxQSwUGAAAAAAQABADzAAAAhA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2816" behindDoc="0" locked="0" layoutInCell="1" allowOverlap="1" wp14:anchorId="5F0127DE" wp14:editId="4A636117">
                <wp:simplePos x="0" y="0"/>
                <wp:positionH relativeFrom="column">
                  <wp:posOffset>759460</wp:posOffset>
                </wp:positionH>
                <wp:positionV relativeFrom="paragraph">
                  <wp:posOffset>87630</wp:posOffset>
                </wp:positionV>
                <wp:extent cx="7776210" cy="0"/>
                <wp:effectExtent l="6985" t="11430" r="8255" b="7620"/>
                <wp:wrapNone/>
                <wp:docPr id="57"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6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2CA94C" id="AutoShape 41" o:spid="_x0000_s1026" type="#_x0000_t32" style="position:absolute;margin-left:59.8pt;margin-top:6.9pt;width:612.3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SQOIAIAAD0EAAAOAAAAZHJzL2Uyb0RvYy54bWysU9uO2yAQfa/Uf0C8Z22nzs2Ks1rZSV+2&#10;3Ui7/QAC2EbFgIDEiar+ewdyadO+VFX9gAdm5sztzPLx2Et04NYJrUqcPaQYcUU1E6ot8Ze3zWiO&#10;kfNEMSK14iU+cYcfV+/fLQdT8LHutGTcIgBRrhhMiTvvTZEkjna8J+5BG65A2WjbEw9X2ybMkgHQ&#10;e5mM03SaDNoyYzXlzsFrfVbiVcRvGk79S9M47pEsMeTm42njuQtnslqSorXEdIJe0iD/kEVPhIKg&#10;N6iaeIL2VvwB1QtqtdONf6C6T3TTCMpjDVBNlv5WzWtHDI+1QHOcubXJ/T9Y+vmwtUiwEk9mGCnS&#10;w4ye9l7H0CjPQoMG4wqwq9TWhhLpUb2aZ02/OqR01RHV8mj9djLgHD2SO5dwcQbC7IZPmoENgQCx&#10;W8fG9gES+oCOcSin21D40SMKj7PZbDrOYHb0qktIcXU01vmPXPcoCCV23hLRdr7SSsHotc1iGHJ4&#10;dh4KAcerQ4iq9EZIGRkgFRpKvJiMJ9HBaSlYUAYzZ9tdJS06kMCh+IWuANidmdV7xSJYxwlbX2RP&#10;hDzLYC9VwIPCIJ2LdCbJt0W6WM/X83yUj6frUZ7W9ehpU+Wj6SabTeoPdVXV2feQWpYXnWCMq5Dd&#10;lbBZ/neEuKzOmWo3yt7akNyjxxIh2es/Jh0nG4Z5psVOs9PWhm6EIQNHo/Fln8IS/HqPVj+3fvUD&#10;AAD//wMAUEsDBBQABgAIAAAAIQD+9qcD3gAAAAoBAAAPAAAAZHJzL2Rvd25yZXYueG1sTI9Bb8Iw&#10;DIXvk/YfIiPtMo20hSHomiI0aYcdB0i7hsa0HY1TNSnt+PUz4sBufvbT8/ey9WgbccbO144UxNMI&#10;BFLhTE2lgv3u42UJwgdNRjeOUMEveljnjw+ZTo0b6AvP21AKDiGfagVVCG0qpS8qtNpPXYvEt6Pr&#10;rA4su1KaTg8cbhuZRNFCWl0Tf6h0i+8VFqdtbxWg71/jaLOy5f7zMjx/J5efod0p9TQZN28gAo7h&#10;boYrPqNDzkwH15PxomEdrxZs5WHGFa6G2XyegDjcNjLP5P8K+R8AAAD//wMAUEsBAi0AFAAGAAgA&#10;AAAhALaDOJL+AAAA4QEAABMAAAAAAAAAAAAAAAAAAAAAAFtDb250ZW50X1R5cGVzXS54bWxQSwEC&#10;LQAUAAYACAAAACEAOP0h/9YAAACUAQAACwAAAAAAAAAAAAAAAAAvAQAAX3JlbHMvLnJlbHNQSwEC&#10;LQAUAAYACAAAACEATz0kDiACAAA9BAAADgAAAAAAAAAAAAAAAAAuAgAAZHJzL2Uyb0RvYy54bWxQ&#10;SwECLQAUAAYACAAAACEA/vanA94AAAAKAQAADwAAAAAAAAAAAAAAAAB6BAAAZHJzL2Rvd25yZXYu&#10;eG1sUEsFBgAAAAAEAAQA8wAAAIU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3840" behindDoc="0" locked="0" layoutInCell="1" allowOverlap="1" wp14:anchorId="61908958" wp14:editId="00F1D495">
                <wp:simplePos x="0" y="0"/>
                <wp:positionH relativeFrom="column">
                  <wp:posOffset>759460</wp:posOffset>
                </wp:positionH>
                <wp:positionV relativeFrom="paragraph">
                  <wp:posOffset>87630</wp:posOffset>
                </wp:positionV>
                <wp:extent cx="0" cy="272415"/>
                <wp:effectExtent l="6985" t="11430" r="12065" b="11430"/>
                <wp:wrapNone/>
                <wp:docPr id="56"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583F9" id="AutoShape 42" o:spid="_x0000_s1026" type="#_x0000_t32" style="position:absolute;margin-left:59.8pt;margin-top:6.9pt;width:0;height:21.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B7HgIAADwEAAAOAAAAZHJzL2Uyb0RvYy54bWysU02P2yAQvVfqf0DcE3/UySZWnNXKTnrZ&#10;diPt9gcQwDaqzSAgcaKq/72Ak2jTXqqqPuABZt68mXmsHk99h45cGwGywMk0xohLCkzIpsDf3raT&#10;BUbGEslIB5IX+MwNflx//LAaVM5TaKFjXCMHIk0+qAK31qo8igxteU/MFBSX7rIG3RPrtrqJmCaD&#10;Q++7KI3jeTSAZkoD5ca402q8xOuAX9ec2pe6NtyirsCOmw2rDuver9F6RfJGE9UKeqFB/oFFT4R0&#10;SW9QFbEEHbT4A6oXVIOB2k4p9BHUtaA81OCqSeLfqnltieKhFtcco25tMv8Pln497jQSrMCzOUaS&#10;9G5GTwcLITXKUt+gQZnc+ZVyp32J9CRf1TPQ7wZJKFsiGx68387KBSc+IroL8RujXJr98AWY8yEu&#10;QejWqda9h3R9QKcwlPNtKPxkER0PqTtNH9IsmQVwkl/jlDb2M4ceeaPAxmoimtaWIKWbPOgkZCHH&#10;Z2M9K5JfA3xSCVvRdUEAnURDgZezdBYCDHSC+UvvZnSzLzuNjsRLKHwXFnduGg6SBbCWE7a52JaI&#10;brRd8k56PFeXo3OxRo38WMbLzWKzyCZZOt9MsriqJk/bMpvMt8nDrPpUlWWV/PTUkixvBWNcenZX&#10;vSbZ3+nh8nJGpd0Ue2tDdI8e+uXIXv+BdBisn+Woij2w805fB+4kGpwvz8m/gfd7Z79/9OtfAAAA&#10;//8DAFBLAwQUAAYACAAAACEAva4DF90AAAAJAQAADwAAAGRycy9kb3ducmV2LnhtbEyPQW/CMAyF&#10;75P4D5GRdplGWiY66JoihLTDjgOkXUNj2o7GqZqUdvz6mV3Yzc9+ev5eth5tIy7Y+dqRgngWgUAq&#10;nKmpVHDYvz8vQfigyejGESr4QQ/rfPKQ6dS4gT7xsgul4BDyqVZQhdCmUvqiQqv9zLVIfDu5zurA&#10;siul6fTA4baR8yhKpNU18YdKt7itsDjveqsAfb+Io83KloeP6/D0Nb9+D+1eqcfpuHkDEXAMdzPc&#10;8BkdcmY6up6MFw3reJWwlYcXrnAz/C2OChbJK8g8k/8b5L8AAAD//wMAUEsBAi0AFAAGAAgAAAAh&#10;ALaDOJL+AAAA4QEAABMAAAAAAAAAAAAAAAAAAAAAAFtDb250ZW50X1R5cGVzXS54bWxQSwECLQAU&#10;AAYACAAAACEAOP0h/9YAAACUAQAACwAAAAAAAAAAAAAAAAAvAQAAX3JlbHMvLnJlbHNQSwECLQAU&#10;AAYACAAAACEAEFRwex4CAAA8BAAADgAAAAAAAAAAAAAAAAAuAgAAZHJzL2Uyb0RvYy54bWxQSwEC&#10;LQAUAAYACAAAACEAva4DF90AAAAJAQAADwAAAAAAAAAAAAAAAAB4BAAAZHJzL2Rvd25yZXYueG1s&#10;UEsFBgAAAAAEAAQA8wAAAIIFAAAAAA==&#10;"/>
            </w:pict>
          </mc:Fallback>
        </mc:AlternateContent>
      </w: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65408" behindDoc="0" locked="0" layoutInCell="1" allowOverlap="1" wp14:anchorId="587502E9" wp14:editId="1BFD99FC">
                <wp:simplePos x="0" y="0"/>
                <wp:positionH relativeFrom="column">
                  <wp:posOffset>1943100</wp:posOffset>
                </wp:positionH>
                <wp:positionV relativeFrom="paragraph">
                  <wp:posOffset>170180</wp:posOffset>
                </wp:positionV>
                <wp:extent cx="1188085" cy="250190"/>
                <wp:effectExtent l="9525" t="8255" r="12065" b="825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rsidR="00B64ED4" w:rsidRPr="00D54B33" w:rsidRDefault="00B64ED4" w:rsidP="0025292D">
                            <w:pPr>
                              <w:jc w:val="center"/>
                              <w:rPr>
                                <w:u w:val="double"/>
                              </w:rPr>
                            </w:pPr>
                            <w:r w:rsidRPr="00D54B33">
                              <w:rPr>
                                <w:rFonts w:hint="eastAsia"/>
                              </w:rPr>
                              <w:t>遺傳</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502E9" id="Rectangle 8" o:spid="_x0000_s1027" style="position:absolute;left:0;text-align:left;margin-left:153pt;margin-top:13.4pt;width:93.55pt;height:19.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QZuJQIAAEcEAAAOAAAAZHJzL2Uyb0RvYy54bWysU9uO0zAQfUfiHyy/0yRFXWWjpqtVlyKk&#10;BVYsfIDjOImFb4zdJsvXM3babhd4QvjBmrHHx2fOzKxvJq3IQYCX1tS0WOSUCMNtK01f029fd29K&#10;SnxgpmXKGlHTJ+Hpzeb1q/XoKrG0g1WtAIIgxlejq+kQgquyzPNBaOYX1gmDl50FzQK60GctsBHR&#10;tcqWeX6VjRZaB5YL7/H0br6km4TfdYKHz13nRSCqpsgtpB3S3sQ926xZ1QNzg+RHGuwfWGgmDX56&#10;hrpjgZE9yD+gtORgve3Cglud2a6TXKQcMJsi/y2bx4E5kXJBcbw7y+T/Hyz/dHgAItuarlaUGKax&#10;Rl9QNWZ6JUgZ9RmdrzDs0T1AzNC7e8u/e2LsdsAocQtgx0GwFlkVMT578SA6Hp+SZvxoW0Rn+2CT&#10;VFMHOgKiCGRKFXk6V0RMgXA8LIqyzEtkxvFuucqL61SyjFWn1w58eC+sJtGoKSD3hM4O9z5ENqw6&#10;hST2Vsl2J5VKDvTNVgE5MOyOXVopAUzyMkwZMtb0erVcJeQXd/4SIk/rbxBaBmxzJXVNy3MQq6Js&#10;70ybmjAwqWYbKStz1DFKN5cgTM2UCpVEjrI2tn1CYcHOXY1TiMZg4SclI3Z0Tf2PPQNBifpgsDix&#10;/ZPx9gopUAKn0+bylBmOEDUNlMzmNszjsncg+wF/KJIKxt5iITuZNH5mc6SN3ZqkP05WHIdLP0U9&#10;z//mFwAAAP//AwBQSwMEFAAGAAgAAAAhALs+SUXgAAAACQEAAA8AAABkcnMvZG93bnJldi54bWxM&#10;j8FOwzAQRO9I/IO1SFwqajeNLAhxqqqIGwjRcIDbJl6SKLEdxW6b/j3uqRxXO5p5L9/MZmBHmnzn&#10;rILVUgAjWzvd2UbBV/n68AjMB7QaB2dJwZk8bIrbmxwz7U72k4770LBYYn2GCtoQxoxzX7dk0C/d&#10;SDb+ft1kMMRzarie8BTLzcATISQ32Nm40OJIu5bqfn8wCqrv7dtL/4F9uVjsfs7pe2pKkSp1fzdv&#10;n4EFmsM1DBf8iA5FZKrcwWrPBgVrIaNLUJDIqBAD6dN6BaxSIGUCvMj5f4PiDwAA//8DAFBLAQIt&#10;ABQABgAIAAAAIQC2gziS/gAAAOEBAAATAAAAAAAAAAAAAAAAAAAAAABbQ29udGVudF9UeXBlc10u&#10;eG1sUEsBAi0AFAAGAAgAAAAhADj9If/WAAAAlAEAAAsAAAAAAAAAAAAAAAAALwEAAF9yZWxzLy5y&#10;ZWxzUEsBAi0AFAAGAAgAAAAhANfhBm4lAgAARwQAAA4AAAAAAAAAAAAAAAAALgIAAGRycy9lMm9E&#10;b2MueG1sUEsBAi0AFAAGAAgAAAAhALs+SUXgAAAACQEAAA8AAAAAAAAAAAAAAAAAfwQAAGRycy9k&#10;b3ducmV2LnhtbFBLBQYAAAAABAAEAPMAAACMBQAAAAA=&#10;">
                <v:textbox inset="0,1mm,0,1mm">
                  <w:txbxContent>
                    <w:p w:rsidR="00B64ED4" w:rsidRPr="00D54B33" w:rsidRDefault="00B64ED4" w:rsidP="0025292D">
                      <w:pPr>
                        <w:jc w:val="center"/>
                        <w:rPr>
                          <w:u w:val="double"/>
                        </w:rPr>
                      </w:pPr>
                      <w:r w:rsidRPr="00D54B33">
                        <w:rPr>
                          <w:rFonts w:hint="eastAsia"/>
                        </w:rPr>
                        <w:t>遺傳</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7456" behindDoc="0" locked="0" layoutInCell="1" allowOverlap="1" wp14:anchorId="6B0928B8" wp14:editId="596C0252">
                <wp:simplePos x="0" y="0"/>
                <wp:positionH relativeFrom="column">
                  <wp:posOffset>7943215</wp:posOffset>
                </wp:positionH>
                <wp:positionV relativeFrom="paragraph">
                  <wp:posOffset>170180</wp:posOffset>
                </wp:positionV>
                <wp:extent cx="1188085" cy="250190"/>
                <wp:effectExtent l="8890" t="8255" r="12700" b="8255"/>
                <wp:wrapNone/>
                <wp:docPr id="5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rsidR="00B64ED4" w:rsidRPr="00D54B33" w:rsidRDefault="00B64ED4" w:rsidP="0025292D">
                            <w:pPr>
                              <w:jc w:val="center"/>
                            </w:pPr>
                            <w:r w:rsidRPr="00D54B33">
                              <w:rPr>
                                <w:rFonts w:hint="eastAsia"/>
                              </w:rPr>
                              <w:t>人類與環境</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928B8" id="Rectangle 11" o:spid="_x0000_s1028" style="position:absolute;left:0;text-align:left;margin-left:625.45pt;margin-top:13.4pt;width:93.55pt;height:1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8XcJwIAAEgEAAAOAAAAZHJzL2Uyb0RvYy54bWysVMGO0zAQvSPxD5bvNEmhq27UdLXqUoS0&#10;wIqFD3AcJ7GwPWbsNl2+nonTli5wQuRgje3x85v3xlndHKxhe4VBg6t4Mcs5U05Co11X8a9ftq+W&#10;nIUoXCMMOFXxJxX4zfrli9XgSzWHHkyjkBGIC+XgK97H6MssC7JXVoQZeOVoswW0ItIUu6xBMRC6&#10;Ndk8z6+yAbDxCFKFQKt30yZfJ/y2VTJ+atugIjMVJ24xjZjGehyz9UqUHQrfa3mkIf6BhRXa0aVn&#10;qDsRBduh/gPKaokQoI0zCTaDttVSpRqomiL/rZrHXniVaiFxgj/LFP4frPy4f0Cmm4ov3nDmhCWP&#10;PpNqwnVGsaIYBRp8KCnv0T/gWGLw9yC/BeZg01OaukWEoVeiIVopP3t2YJwEOsrq4QM0BC92EZJW&#10;hxbtCEgqsEOy5OlsiTpEJmmxKJbLfLngTNLefJEX18mzTJSn0x5DfKfAsjGoOBL5hC729yESe0o9&#10;pST2YHSz1cakCXb1xiDbC2qPbfrGgulIuEwzjg0Vv17MFwn52V64hMjT9zcIqyP1udG24stzkihH&#10;2d66JnVhFNpMMd1vHNE4STdZEA/1ITk1P5lSQ/NEwiJMbU3PkIIe8AdnA7V0xcP3nUDFmXnvyJyx&#10;/1Pw+ooocIan1fpyVThJEBWPnE3hJk7vZedRdz3dUCQVHNySka1OGo9MJzZH2tSuScfj0xrfw+U8&#10;Zf36Aax/AgAA//8DAFBLAwQUAAYACAAAACEA3H08CuAAAAALAQAADwAAAGRycy9kb3ducmV2Lnht&#10;bEyPQU+DQBCF7yb+h82YeGnsroikIkvT1HjTNBYPehtgBQI7S9htS/+905MeX+blzfdl69kO4mgm&#10;3znScL9UIAxVru6o0fBZvN6tQPiAVOPgyGg4Gw/r/Poqw7R2J/owx31oBI+QT1FDG8KYSumr1lj0&#10;Szca4tuPmywGjlMj6wlPPG4HGSmVSIsd8YcWR7NtTdXvD1ZD+bV5e+l32BeLxfb7HL/HtlCx1rc3&#10;8+YZRDBz+CvDBZ/RIWem0h2o9mLgHD2qJ+5qiBJ2uDTihxXrlRqSJAKZZ/K/Q/4LAAD//wMAUEsB&#10;Ai0AFAAGAAgAAAAhALaDOJL+AAAA4QEAABMAAAAAAAAAAAAAAAAAAAAAAFtDb250ZW50X1R5cGVz&#10;XS54bWxQSwECLQAUAAYACAAAACEAOP0h/9YAAACUAQAACwAAAAAAAAAAAAAAAAAvAQAAX3JlbHMv&#10;LnJlbHNQSwECLQAUAAYACAAAACEA7CvF3CcCAABIBAAADgAAAAAAAAAAAAAAAAAuAgAAZHJzL2Uy&#10;b0RvYy54bWxQSwECLQAUAAYACAAAACEA3H08CuAAAAALAQAADwAAAAAAAAAAAAAAAACBBAAAZHJz&#10;L2Rvd25yZXYueG1sUEsFBgAAAAAEAAQA8wAAAI4FAAAAAA==&#10;">
                <v:textbox inset="0,1mm,0,1mm">
                  <w:txbxContent>
                    <w:p w:rsidR="00B64ED4" w:rsidRPr="00D54B33" w:rsidRDefault="00B64ED4" w:rsidP="0025292D">
                      <w:pPr>
                        <w:jc w:val="center"/>
                      </w:pPr>
                      <w:r w:rsidRPr="00D54B33">
                        <w:rPr>
                          <w:rFonts w:hint="eastAsia"/>
                        </w:rPr>
                        <w:t>人類與環境</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4384" behindDoc="0" locked="0" layoutInCell="1" allowOverlap="1" wp14:anchorId="1FA1D7C9" wp14:editId="1EE00540">
                <wp:simplePos x="0" y="0"/>
                <wp:positionH relativeFrom="column">
                  <wp:posOffset>165735</wp:posOffset>
                </wp:positionH>
                <wp:positionV relativeFrom="paragraph">
                  <wp:posOffset>170180</wp:posOffset>
                </wp:positionV>
                <wp:extent cx="1188085" cy="250190"/>
                <wp:effectExtent l="13335" t="8255" r="8255" b="8255"/>
                <wp:wrapNone/>
                <wp:docPr id="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rsidR="00B64ED4" w:rsidRPr="00D54B33" w:rsidRDefault="00B64ED4" w:rsidP="0025292D">
                            <w:pPr>
                              <w:jc w:val="center"/>
                            </w:pPr>
                            <w:r w:rsidRPr="00D54B33">
                              <w:rPr>
                                <w:rFonts w:hint="eastAsia"/>
                              </w:rPr>
                              <w:t>新生命的誕生</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1D7C9" id="Rectangle 3" o:spid="_x0000_s1029" style="position:absolute;left:0;text-align:left;margin-left:13.05pt;margin-top:13.4pt;width:93.55pt;height:1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1xgJQIAAEcEAAAOAAAAZHJzL2Uyb0RvYy54bWysU9uO0zAQfUfiHyy/0yStuupGTVerLkVI&#10;C6xY+ADHcRIL3xi7TcrXM3ba0gWeEHmwxvb45Mw5M+u7UStyEOClNRUtZjklwnDbSNNV9OuX3ZsV&#10;JT4w0zBljajoUXh6t3n9aj24Usxtb1UjgCCI8eXgKtqH4Mos87wXmvmZdcLgZWtBs4Bb6LIG2IDo&#10;WmXzPL/JBguNA8uF93j6MF3STcJvW8HDp7b1IhBVUeQW0gppreOabdas7IC5XvITDfYPLDSTBn96&#10;gXpggZE9yD+gtORgvW3DjFud2baVXKQasJoi/62a5545kWpBcby7yOT/Hyz/eHgCIpuKLheUGKbR&#10;o8+oGjOdEmQR9RmcLzHt2T1BrNC7R8u/eWLstscscQ9gh16wBlkVMT978SBuPD4l9fDBNojO9sEm&#10;qcYWdAREEciYHDleHBFjIBwPi2K1yldLSjjezZd5cZssy1h5fu3Ah3fCahKDigJyT+js8OhDZMPK&#10;c0pib5VsdlKptIGu3iogB4bdsUtfKgCLvE5ThgwVvV3Olwn5xZ2/hsjT9zcILQO2uZK6oqtLEiuj&#10;bG9Nk5owMKmmGCkrc9IxSjdZEMZ6TEZdTKltc0RhwU5djVOIQW/hByUDdnRF/fc9A0GJem/QnNj+&#10;KVjcIAVK4HxaX58ywxGiooGSKdyGaVz2DmTX4x+KpIKx92hkK5PG0eSJzYk2dmuS/jRZcRyu9ynr&#10;1/xvfgIAAP//AwBQSwMEFAAGAAgAAAAhAKkPxvDfAAAACAEAAA8AAABkcnMvZG93bnJldi54bWxM&#10;j0FPg0AQhe8m/ofNmHhp7AISYpClaWq8aYzFg94GdgQCu0vYbUv/vdOTPU1e3sub7xWbxYziSLPv&#10;nVUQryMQZBune9sq+KpeH55A+IBW4+gsKTiTh015e1Ngrt3JftJxH1rBJdbnqKALYcql9E1HBv3a&#10;TWTZ+3WzwcBybqWe8cTlZpRJFGXSYG/5Q4cT7Tpqhv3BKKi/t28vwwcO1Wq1+zmn76mpolSp+7tl&#10;+wwi0BL+w3DBZ3Qomal2B6u9GBUkWczJy+UF7CfxYwKiVpBlCciykNcDyj8AAAD//wMAUEsBAi0A&#10;FAAGAAgAAAAhALaDOJL+AAAA4QEAABMAAAAAAAAAAAAAAAAAAAAAAFtDb250ZW50X1R5cGVzXS54&#10;bWxQSwECLQAUAAYACAAAACEAOP0h/9YAAACUAQAACwAAAAAAAAAAAAAAAAAvAQAAX3JlbHMvLnJl&#10;bHNQSwECLQAUAAYACAAAACEAwqdcYCUCAABHBAAADgAAAAAAAAAAAAAAAAAuAgAAZHJzL2Uyb0Rv&#10;Yy54bWxQSwECLQAUAAYACAAAACEAqQ/G8N8AAAAIAQAADwAAAAAAAAAAAAAAAAB/BAAAZHJzL2Rv&#10;d25yZXYueG1sUEsFBgAAAAAEAAQA8wAAAIsFAAAAAA==&#10;">
                <v:textbox inset="0,1mm,0,1mm">
                  <w:txbxContent>
                    <w:p w:rsidR="00B64ED4" w:rsidRPr="00D54B33" w:rsidRDefault="00B64ED4" w:rsidP="0025292D">
                      <w:pPr>
                        <w:jc w:val="center"/>
                      </w:pPr>
                      <w:r w:rsidRPr="00D54B33">
                        <w:rPr>
                          <w:rFonts w:hint="eastAsia"/>
                        </w:rPr>
                        <w:t>新生命的誕生</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6432" behindDoc="0" locked="0" layoutInCell="1" allowOverlap="1" wp14:anchorId="133629D1" wp14:editId="1FEEE7EE">
                <wp:simplePos x="0" y="0"/>
                <wp:positionH relativeFrom="column">
                  <wp:posOffset>4131310</wp:posOffset>
                </wp:positionH>
                <wp:positionV relativeFrom="paragraph">
                  <wp:posOffset>170180</wp:posOffset>
                </wp:positionV>
                <wp:extent cx="1188085" cy="250190"/>
                <wp:effectExtent l="6985" t="8255" r="5080" b="8255"/>
                <wp:wrapNone/>
                <wp:docPr id="5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rsidR="00B64ED4" w:rsidRPr="008E349E" w:rsidRDefault="00B64ED4" w:rsidP="0025292D">
                            <w:pPr>
                              <w:jc w:val="center"/>
                            </w:pPr>
                            <w:r w:rsidRPr="00D54B33">
                              <w:rPr>
                                <w:rFonts w:hint="eastAsia"/>
                              </w:rPr>
                              <w:t>生物的分類</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629D1" id="Rectangle 9" o:spid="_x0000_s1030" style="position:absolute;left:0;text-align:left;margin-left:325.3pt;margin-top:13.4pt;width:93.55pt;height:1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IxJgIAAEcEAAAOAAAAZHJzL2Uyb0RvYy54bWysU9uO0zAQfUfiHyy/0ySFrtqo6WrVpQhp&#10;gRULH+A4TmLhG2O3Sfl6xk5busATIg/W2B6fnDlnZn07akUOAry0pqLFLKdEGG4babqKfv2ye7Wk&#10;xAdmGqasERU9Ck9vNy9frAdXirntrWoEEAQxvhxcRfsQXJllnvdCMz+zThi8bC1oFnALXdYAGxBd&#10;q2ye5zfZYKFxYLnwHk/vp0u6SfhtK3j41LZeBKIqitxCWiGtdVyzzZqVHTDXS36iwf6BhWbS4E8v&#10;UPcsMLIH+QeUlhyst22Ycasz27aSi1QDVlPkv1Xz1DMnUi0ojncXmfz/g+UfD49AZFPRxZwSwzR6&#10;9BlVY6ZTgqyiPoPzJaY9uUeIFXr3YPk3T4zd9pgl7gDs0AvWIKsi5mfPHsSNx6ekHj7YBtHZPtgk&#10;1diCjoAoAhmTI8eLI2IMhONhUSyX+XJBCce7+SIvVsmyjJXn1w58eCesJjGoKCD3hM4ODz5ENqw8&#10;pyT2VslmJ5VKG+jqrQJyYNgdu/SlArDI6zRlyFDR1WK+SMjP7vw1RJ6+v0FoGbDNldQVXV6SWBll&#10;e2ua1ISBSTXFSFmZk45RusmCMNZjMurN2ZTaNkcUFuzU1TiFGPQWflAyYEdX1H/fMxCUqPcGzYnt&#10;n4LXN0iBEjif1tenzHCEqGigZAq3YRqXvQPZ9fiHIqlg7B0a2cqkcTR5YnOijd2apD9NVhyH633K&#10;+jX/m58AAAD//wMAUEsDBBQABgAIAAAAIQCLzfWR4AAAAAkBAAAPAAAAZHJzL2Rvd25yZXYueG1s&#10;TI/BTsMwEETvSPyDtUhcKmoTgluFOFVVxA1U0XCAmxObJEq8jmK3Tf+e5QTH1TzNvsk3sxvYyU6h&#10;86jgfimAWay96bBR8FG+3K2BhajR6MGjVXCxATbF9VWuM+PP+G5Ph9gwKsGQaQVtjGPGeahb63RY&#10;+tEiZd9+cjrSOTXcTPpM5W7giRCSO90hfWj1aHetrfvD0SmoPrevz/1e9+Visfu6pG+pK0Wq1O3N&#10;vH0CFu0c/2D41Sd1KMip8kc0gQ0K5KOQhCpIJE0gYP2wWgGrKJEJ8CLn/xcUPwAAAP//AwBQSwEC&#10;LQAUAAYACAAAACEAtoM4kv4AAADhAQAAEwAAAAAAAAAAAAAAAAAAAAAAW0NvbnRlbnRfVHlwZXNd&#10;LnhtbFBLAQItABQABgAIAAAAIQA4/SH/1gAAAJQBAAALAAAAAAAAAAAAAAAAAC8BAABfcmVscy8u&#10;cmVsc1BLAQItABQABgAIAAAAIQBJYKIxJgIAAEcEAAAOAAAAAAAAAAAAAAAAAC4CAABkcnMvZTJv&#10;RG9jLnhtbFBLAQItABQABgAIAAAAIQCLzfWR4AAAAAkBAAAPAAAAAAAAAAAAAAAAAIAEAABkcnMv&#10;ZG93bnJldi54bWxQSwUGAAAAAAQABADzAAAAjQUAAAAA&#10;">
                <v:textbox inset="0,1mm,0,1mm">
                  <w:txbxContent>
                    <w:p w:rsidR="00B64ED4" w:rsidRPr="008E349E" w:rsidRDefault="00B64ED4" w:rsidP="0025292D">
                      <w:pPr>
                        <w:jc w:val="center"/>
                      </w:pPr>
                      <w:r w:rsidRPr="00D54B33">
                        <w:rPr>
                          <w:rFonts w:hint="eastAsia"/>
                        </w:rPr>
                        <w:t>生物的分類</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1728" behindDoc="0" locked="0" layoutInCell="1" allowOverlap="1" wp14:anchorId="2B44675C" wp14:editId="7A3DFC5A">
                <wp:simplePos x="0" y="0"/>
                <wp:positionH relativeFrom="column">
                  <wp:posOffset>6109335</wp:posOffset>
                </wp:positionH>
                <wp:positionV relativeFrom="paragraph">
                  <wp:posOffset>786130</wp:posOffset>
                </wp:positionV>
                <wp:extent cx="0" cy="340995"/>
                <wp:effectExtent l="13335" t="5080" r="5715" b="6350"/>
                <wp:wrapNone/>
                <wp:docPr id="51"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9F915" id="AutoShape 109" o:spid="_x0000_s1026" type="#_x0000_t32" style="position:absolute;margin-left:481.05pt;margin-top:61.9pt;width:0;height:26.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25HgIAAD0EAAAOAAAAZHJzL2Uyb0RvYy54bWysU8GO2yAQvVfqPyDuie2sk8ZWnNXKTnrZ&#10;diPt9gMI4BjVBgQkTlT13ztgJ9q0l6qqD3iAmTdvZh6rx3PXohM3VihZ4GQaY8QlVUzIQ4G/vW0n&#10;S4ysI5KRVkle4Au3+HH98cOq1zmfqUa1jBsEINLmvS5w45zOo8jShnfETpXmEi5rZTriYGsOETOk&#10;B/SujWZxvIh6ZZg2inJr4bQaLvE64Nc1p+6lri13qC0wcHNhNWHd+zVar0h+MEQ3go40yD+w6IiQ&#10;kPQGVRFH0NGIP6A6QY2yqnZTqrpI1bWgPNQA1STxb9W8NkTzUAs0x+pbm+z/g6VfTzuDBCvwPMFI&#10;kg5m9HR0KqRGSZz5DvXa5uBYyp3xNdKzfNXPin63SKqyIfLAg/vbRUN04iOiuxC/sRry7PsvioEP&#10;gQyhXefadB4SGoHOYSqX21T42SE6HFI4fUjjLJsHcJJf47Sx7jNXHfJGga0zRBwaVyopYfTKJCEL&#10;OT1b51mR/Brgk0q1FW0bFNBK1Bc4m8/mIcCqVjB/6d2sOezL1qAT8RoK38jizs2oo2QBrOGEbUbb&#10;EdEONiRvpceDuoDOaA0i+ZHF2Wa5WaaTdLbYTNK4qiZP2zKdLLbJp3n1UJVllfz01JI0bwRjXHp2&#10;V8Em6d8JYnw6g9Rukr21IbpHD/0Cstd/IB0G62c5qGKv2GVnrgMHjQbn8T35R/B+D/b7V7/+BQAA&#10;//8DAFBLAwQUAAYACAAAACEAHyVQ2d4AAAALAQAADwAAAGRycy9kb3ducmV2LnhtbEyPzW7CMBCE&#10;75X6DtZW6qUqTlIBJcRBqBKHHvmRejXxkqSN11HskMDTs1UP9Lgzn2ZnstVoG3HGzteOFMSTCARS&#10;4UxNpYLDfvP6DsIHTUY3jlDBBT2s8seHTKfGDbTF8y6UgkPIp1pBFUKbSumLCq32E9cisXdyndWB&#10;z66UptMDh9tGJlE0k1bXxB8q3eJHhcXPrrcK0PfTOFovbHn4vA4vX8n1e2j3Sj0/jesliIBjuMPw&#10;W5+rQ86djq4n40WjYDFLYkbZSN54AxN/ypGV+XwKMs/k/w35DQAA//8DAFBLAQItABQABgAIAAAA&#10;IQC2gziS/gAAAOEBAAATAAAAAAAAAAAAAAAAAAAAAABbQ29udGVudF9UeXBlc10ueG1sUEsBAi0A&#10;FAAGAAgAAAAhADj9If/WAAAAlAEAAAsAAAAAAAAAAAAAAAAALwEAAF9yZWxzLy5yZWxzUEsBAi0A&#10;FAAGAAgAAAAhAFKeHbkeAgAAPQQAAA4AAAAAAAAAAAAAAAAALgIAAGRycy9lMm9Eb2MueG1sUEsB&#10;Ai0AFAAGAAgAAAAhAB8lUNneAAAACw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0704" behindDoc="0" locked="0" layoutInCell="1" allowOverlap="1" wp14:anchorId="3706F0EC" wp14:editId="20555AB0">
                <wp:simplePos x="0" y="0"/>
                <wp:positionH relativeFrom="column">
                  <wp:posOffset>6107430</wp:posOffset>
                </wp:positionH>
                <wp:positionV relativeFrom="paragraph">
                  <wp:posOffset>781685</wp:posOffset>
                </wp:positionV>
                <wp:extent cx="1550035" cy="0"/>
                <wp:effectExtent l="11430" t="10160" r="10160" b="8890"/>
                <wp:wrapNone/>
                <wp:docPr id="50"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0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68162A" id="AutoShape 108" o:spid="_x0000_s1026" type="#_x0000_t32" style="position:absolute;margin-left:480.9pt;margin-top:61.55pt;width:122.05pt;height: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6YJwIAAEgEAAAOAAAAZHJzL2Uyb0RvYy54bWysVMGO2jAQvVfqP1i+QxKWbCEirFYJ9LLt&#10;Iu22d2M7xKpjW7YhoKr/3rEDlG0vVdUcnHE88+bNzHMWD8dOogO3TmhV4mycYsQV1UyoXYm/vK5H&#10;M4ycJ4oRqRUv8Yk7/LB8/27Rm4JPdKsl4xYBiHJFb0rcem+KJHG05R1xY224gsNG24542Npdwizp&#10;Ab2TySRN75NeW2asptw5+FoPh3gZ8ZuGU//cNI57JEsM3HxcbVy3YU2WC1LsLDGtoGca5B9YdEQo&#10;SHqFqoknaG/FH1CdoFY73fgx1V2im0ZQHmuAarL0t2peWmJ4rAWa48y1Te7/wdLPh41FgpU4h/Yo&#10;0sGMHvdex9QoS2ehQ71xBThWamNDjfSoXsyTpt8cUrpqidrx6P56MhCdhYjkTUjYOAN5tv0nzcCH&#10;QIbYrmNjO9RIYb6GwAAOLUHHOJ/TdT786BGFj1mep+ldjhG9nCWkCBAh0FjnP3LdoWCU2HlLxK71&#10;lVYKVKDtAE8OT84Hgr8CQrDSayFlFINUqC/xPJ/kkY/TUrBwGNyc3W0radGBBDnFJ1YLJ7duVu8V&#10;i2AtJ2x1tj0RcrAhuVQBDwoDOmdr0Mv3eTpfzVaz6Wg6uV+Npmldjx7X1XR0v84+5PVdXVV19iNQ&#10;y6ZFKxjjKrC7aDeb/p02zrdoUN1Vvdc2JG/RY7+A7OUdSccZh7EOAtlqdtrYy+xBrtH5fLXCfbjd&#10;g337A1j+BAAA//8DAFBLAwQUAAYACAAAACEAL30Zzt4AAAAMAQAADwAAAGRycy9kb3ducmV2Lnht&#10;bEyPQU+DQBCF7yb+h82YeLMLqLRFlsaYaDwYEmu9b9kRUHYW2S3Qf+80MdHjm/fy3jf5ZradGHHw&#10;rSMF8SICgVQ501KtYPf2eLUC4YMmoztHqOCIHjbF+VmuM+MmesVxG2rBJeQzraAJoc+k9FWDVvuF&#10;65HY+3CD1YHlUEsz6InLbSeTKEql1S3xQqN7fGiw+toerIJvWh7fb+S4+izLkD49v9SE5aTU5cV8&#10;fwci4Bz+wnDCZ3QomGnvDmS86BSs05jRAxvJdQzilEii2zWI/e9JFrn8/0TxAwAA//8DAFBLAQIt&#10;ABQABgAIAAAAIQC2gziS/gAAAOEBAAATAAAAAAAAAAAAAAAAAAAAAABbQ29udGVudF9UeXBlc10u&#10;eG1sUEsBAi0AFAAGAAgAAAAhADj9If/WAAAAlAEAAAsAAAAAAAAAAAAAAAAALwEAAF9yZWxzLy5y&#10;ZWxzUEsBAi0AFAAGAAgAAAAhAGJW3pgnAgAASAQAAA4AAAAAAAAAAAAAAAAALgIAAGRycy9lMm9E&#10;b2MueG1sUEsBAi0AFAAGAAgAAAAhAC99Gc7eAAAADAEAAA8AAAAAAAAAAAAAAAAAgQQAAGRycy9k&#10;b3ducmV2LnhtbFBLBQYAAAAABAAEAPMAAACM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9680" behindDoc="0" locked="0" layoutInCell="1" allowOverlap="1" wp14:anchorId="0584DA52" wp14:editId="54B84119">
                <wp:simplePos x="0" y="0"/>
                <wp:positionH relativeFrom="column">
                  <wp:posOffset>6885305</wp:posOffset>
                </wp:positionH>
                <wp:positionV relativeFrom="paragraph">
                  <wp:posOffset>421005</wp:posOffset>
                </wp:positionV>
                <wp:extent cx="0" cy="715010"/>
                <wp:effectExtent l="8255" t="11430" r="10795" b="6985"/>
                <wp:wrapNone/>
                <wp:docPr id="49"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AC736" id="AutoShape 107" o:spid="_x0000_s1026" type="#_x0000_t32" style="position:absolute;margin-left:542.15pt;margin-top:33.15pt;width:0;height:56.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to3HgIAAD0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OVxhJ&#10;0sGMno5OhdQoiR98h3ptM3As5N74GulZvupnRb9bJFXREFnz4P520RCd+IjoLsRvrIY8h/6LYuBD&#10;IENo17kynYeERqBzmMrlNhV+dogOhxROH5I5dCiAk+wap411n7nqkDdybJ0hom5coaSE0SuThCzk&#10;9GydZ0Wya4BPKtVOtG1QQCtRn+PVfDYPAVa1gvlL72ZNfShag07Eayh8I4s7N6OOkgWwhhO2HW1H&#10;RDvYkLyVHg/qAjqjNYjkxypebZfbZTpJZ4vtJI3LcvK0K9LJYpc8zMtPZVGUyU9PLUmzRjDGpWd3&#10;FWyS/p0gxqczSO0m2Vsbonv00C8ge/0H0mGwfpaDKg6KXfbmOnDQaHAe35N/BO/3YL9/9ZtfAAAA&#10;//8DAFBLAwQUAAYACAAAACEAXIRPSN4AAAAMAQAADwAAAGRycy9kb3ducmV2LnhtbEyPQU/DMAyF&#10;70j8h8hIXBBLNqB0pek0IXHgyDaJa9Z4bUfjVE26lv16PHGAk/3sp+fP+WpyrThhHxpPGuYzBQKp&#10;9LahSsNu+3afggjRkDWtJ9TwjQFWxfVVbjLrR/rA0yZWgkMoZEZDHWOXSRnKGp0JM98h8e7ge2ci&#10;y76Stjcjh7tWLpRKpDMN8YXadPhaY/m1GZwGDMPTXK2Xrtq9n8e7z8X5OHZbrW9vpvULiIhT/DPD&#10;BZ/RoWCmvR/IBtGyVunjA3s1JAnXi+N3sufuOV2CLHL5/4niBwAA//8DAFBLAQItABQABgAIAAAA&#10;IQC2gziS/gAAAOEBAAATAAAAAAAAAAAAAAAAAAAAAABbQ29udGVudF9UeXBlc10ueG1sUEsBAi0A&#10;FAAGAAgAAAAhADj9If/WAAAAlAEAAAsAAAAAAAAAAAAAAAAALwEAAF9yZWxzLy5yZWxzUEsBAi0A&#10;FAAGAAgAAAAhADVi2jceAgAAPQQAAA4AAAAAAAAAAAAAAAAALgIAAGRycy9lMm9Eb2MueG1sUEsB&#10;Ai0AFAAGAAgAAAAhAFyET0jeAAAADA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8656" behindDoc="0" locked="0" layoutInCell="1" allowOverlap="1" wp14:anchorId="3BA63699" wp14:editId="72894F3D">
                <wp:simplePos x="0" y="0"/>
                <wp:positionH relativeFrom="column">
                  <wp:posOffset>6749415</wp:posOffset>
                </wp:positionH>
                <wp:positionV relativeFrom="paragraph">
                  <wp:posOffset>1135380</wp:posOffset>
                </wp:positionV>
                <wp:extent cx="288290" cy="2160270"/>
                <wp:effectExtent l="5715" t="11430" r="10795" b="9525"/>
                <wp:wrapNone/>
                <wp:docPr id="48"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4-3</w:t>
                            </w:r>
                          </w:p>
                          <w:p w:rsidR="00B64ED4" w:rsidRPr="00287E96" w:rsidRDefault="00B64ED4" w:rsidP="0025292D">
                            <w:pPr>
                              <w:ind w:firstLine="0"/>
                              <w:jc w:val="center"/>
                            </w:pPr>
                            <w:r w:rsidRPr="00FE51D1">
                              <w:rPr>
                                <w:rFonts w:hint="eastAsia"/>
                              </w:rPr>
                              <w:t>生態系的組成</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63699" id="Rectangle 106" o:spid="_x0000_s1031" style="position:absolute;left:0;text-align:left;margin-left:531.45pt;margin-top:89.4pt;width:22.7pt;height:170.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4zKAIAAFEEAAAOAAAAZHJzL2Uyb0RvYy54bWysVNuO0zAQfUfiHyy/01ygpRs1Xa26FCEt&#10;sGLhAxzHSSwc24zdJsvX79hpSxZ4QuTB8tjj4zPnjLO5HntFjgKcNLqk2SKlRGhuaqnbkn77un+1&#10;psR5pmumjBYlfRSOXm9fvtgMthC56YyqBRAE0a4YbEk7722RJI53omduYazQuNkY6JnHENqkBjYg&#10;eq+SPE1XyWCgtmC4cA5Xb6dNuo34TSO4/9w0TniiSorcfBwhjlUYk+2GFS0w20l+osH+gUXPpMZL&#10;L1C3zDNyAPkHVC85GGcav+CmT0zTSC5iDVhNlv5WzUPHrIi1oDjOXmRy/w+WfzreA5F1Sd+gU5r1&#10;6NEXVI3pVgmSpaug0GBdgYkP9h5Cjc7eGf7dEW12HeaJGwAzdILVyCsL+cmzAyFweJRUw0dTIz47&#10;eBPFGhvoAyDKQMboyePFEzF6wnExX6/zK3SO41aerdL8bTQtYcX5tAXn3wvTkzApKSD7iM6Od84H&#10;Nqw4p0T2Rsl6L5WKAbTVTgE5MuyPffxiAVjkPE1pMpT0apkvI/KzPTeHSOP3N4heemx0JfuSri9J&#10;rAiyvdN1bEPPpJrmSFnpk45BuskCP1ZjtGp5NqUy9SMKC2bqa3yHOOkM/KRkwJ4uqftxYCAoUR80&#10;mvN6hTfjI5gHMA+qecA0R6iSekqm6c5PD+dgQbYd3pRFNbS5QUMbGbUOZk+sTvSxb6MFpzcWHsY8&#10;jlm//gTbJwAAAP//AwBQSwMEFAAGAAgAAAAhAHV9b23hAAAADQEAAA8AAABkcnMvZG93bnJldi54&#10;bWxMj01OwzAQhfdI3MEaJHbUTqqWNMSpShES2SAoHMBNTJwSjyPbScPtma5gN0/z6f0U29n2bNI+&#10;dA4lJAsBTGPtmg5bCZ8fz3cZsBAVNqp3qCX86ADb8vqqUHnjzviup0NsGZlgyJUEE+OQcx5qo60K&#10;CzdopN+X81ZFkr7ljVdnMrc9T4VYc6s6pASjBr03uv4+jFbCY2X8af8Us/T1bTn58VRVL7uVlLc3&#10;8+4BWNRz/IPhUp+qQ0mdjm7EJrCetFinG2Lpus9oxAVJRLYEdpSwSjYCeFnw/yvKXwAAAP//AwBQ&#10;SwECLQAUAAYACAAAACEAtoM4kv4AAADhAQAAEwAAAAAAAAAAAAAAAAAAAAAAW0NvbnRlbnRfVHlw&#10;ZXNdLnhtbFBLAQItABQABgAIAAAAIQA4/SH/1gAAAJQBAAALAAAAAAAAAAAAAAAAAC8BAABfcmVs&#10;cy8ucmVsc1BLAQItABQABgAIAAAAIQBOKo4zKAIAAFEEAAAOAAAAAAAAAAAAAAAAAC4CAABkcnMv&#10;ZTJvRG9jLnhtbFBLAQItABQABgAIAAAAIQB1fW9t4QAAAA0BAAAPAAAAAAAAAAAAAAAAAIIEAABk&#10;cnMvZG93bnJldi54bWxQSwUGAAAAAAQABADzAAAAkAUAAAAA&#10;">
                <v:textbox inset="1mm,1mm,1mm,1mm">
                  <w:txbxContent>
                    <w:p w:rsidR="00B64ED4" w:rsidRDefault="00B64ED4" w:rsidP="0025292D">
                      <w:pPr>
                        <w:ind w:firstLine="0"/>
                        <w:jc w:val="center"/>
                      </w:pPr>
                      <w:r>
                        <w:rPr>
                          <w:rFonts w:hint="eastAsia"/>
                        </w:rPr>
                        <w:t>4-3</w:t>
                      </w:r>
                    </w:p>
                    <w:p w:rsidR="00B64ED4" w:rsidRPr="00287E96" w:rsidRDefault="00B64ED4" w:rsidP="0025292D">
                      <w:pPr>
                        <w:ind w:firstLine="0"/>
                        <w:jc w:val="center"/>
                      </w:pPr>
                      <w:r w:rsidRPr="00FE51D1">
                        <w:rPr>
                          <w:rFonts w:hint="eastAsia"/>
                        </w:rPr>
                        <w:t>生態系的組成</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7632" behindDoc="0" locked="0" layoutInCell="1" allowOverlap="1" wp14:anchorId="18B1D830" wp14:editId="79BF7B08">
                <wp:simplePos x="0" y="0"/>
                <wp:positionH relativeFrom="column">
                  <wp:posOffset>5981065</wp:posOffset>
                </wp:positionH>
                <wp:positionV relativeFrom="paragraph">
                  <wp:posOffset>1135380</wp:posOffset>
                </wp:positionV>
                <wp:extent cx="288290" cy="2160270"/>
                <wp:effectExtent l="8890" t="11430" r="7620" b="9525"/>
                <wp:wrapNone/>
                <wp:docPr id="4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4-1</w:t>
                            </w:r>
                          </w:p>
                          <w:p w:rsidR="00B64ED4" w:rsidRPr="00287E96" w:rsidRDefault="00B64ED4" w:rsidP="0025292D">
                            <w:pPr>
                              <w:ind w:firstLine="0"/>
                              <w:jc w:val="center"/>
                            </w:pPr>
                            <w:r w:rsidRPr="00FE51D1">
                              <w:rPr>
                                <w:rFonts w:hint="eastAsia"/>
                              </w:rPr>
                              <w:t>生物與群集</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1D830" id="Rectangle 105" o:spid="_x0000_s1032" style="position:absolute;left:0;text-align:left;margin-left:470.95pt;margin-top:89.4pt;width:22.7pt;height:170.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7uRKAIAAFEEAAAOAAAAZHJzL2Uyb0RvYy54bWysVNuO0zAQfUfiHyy/01yg3W7UdLXqUoS0&#10;wIqFD3AcJ7FwbDN2myxfz9hpSxZ4QuTB8tjj4zPnjLO5GXtFjgKcNLqk2SKlRGhuaqnbkn79sn+1&#10;psR5pmumjBYlfRKO3mxfvtgMthC56YyqBRAE0a4YbEk7722RJI53omduYazQuNkY6JnHENqkBjYg&#10;eq+SPE1XyWCgtmC4cA5X76ZNuo34TSO4/9Q0TniiSorcfBwhjlUYk+2GFS0w20l+osH+gUXPpMZL&#10;L1B3zDNyAPkHVC85GGcav+CmT0zTSC5iDVhNlv5WzWPHrIi1oDjOXmRy/w+Wfzw+AJF1Sd9cUaJZ&#10;jx59RtWYbpUgWboMCg3WFZj4aB8g1OjsveHfHNFm12GeuAUwQydYjbyykJ88OxACh0dJNXwwNeKz&#10;gzdRrLGBPgCiDGSMnjxdPBGjJxwX8/U6v0bnOG7l2SrNr6JpCSvOpy04/06YnoRJSQHZR3R2vHc+&#10;sGHFOSWyN0rWe6lUDKCtdgrIkWF/7OMXC8Ai52lKk6Gk18t8GZGf7bk5RBq/v0H00mOjK9mXdH1J&#10;YkWQ7a2uYxt6JtU0R8pKn3QM0k0W+LEao1WrsymVqZ9QWDBTX+M7xEln4AclA/Z0Sd33AwNBiXqv&#10;0ZzXK7wZH8E8gHlQzQOmOUKV1FMyTXd+ejgHC7Lt8KYsqqHNLRrayKh1MHtidaKPfRstOL2x8DDm&#10;ccz69SfY/gQAAP//AwBQSwMEFAAGAAgAAAAhAIt/FjfgAAAACwEAAA8AAABkcnMvZG93bnJldi54&#10;bWxMj0FOwzAQRfdI3MEaJHbUSUtpEuJUpQiJbBAUDuDGJk6Jx5HtpOH2DCtYjv7Tn/fL7Wx7Nmkf&#10;OocC0kUCTGPjVIetgI/3p5sMWIgSlewdagHfOsC2urwoZaHcGd/0dIgtoxIMhRRgYhwKzkNjtJVh&#10;4QaNlH06b2Wk07dceXmmctvzZZLccSs7pA9GDnpvdPN1GK2Ah9r40/4xZsuX19Xkx1NdP+/WQlxf&#10;zbt7YFHP8Q+GX31Sh4qcjm5EFVgvIL9Nc0Ip2GS0gYg826yAHQWs0zwBXpX8/4bqBwAA//8DAFBL&#10;AQItABQABgAIAAAAIQC2gziS/gAAAOEBAAATAAAAAAAAAAAAAAAAAAAAAABbQ29udGVudF9UeXBl&#10;c10ueG1sUEsBAi0AFAAGAAgAAAAhADj9If/WAAAAlAEAAAsAAAAAAAAAAAAAAAAALwEAAF9yZWxz&#10;Ly5yZWxzUEsBAi0AFAAGAAgAAAAhAAuru5EoAgAAUQQAAA4AAAAAAAAAAAAAAAAALgIAAGRycy9l&#10;Mm9Eb2MueG1sUEsBAi0AFAAGAAgAAAAhAIt/FjfgAAAACwEAAA8AAAAAAAAAAAAAAAAAggQAAGRy&#10;cy9kb3ducmV2LnhtbFBLBQYAAAAABAAEAPMAAACPBQAAAAA=&#10;">
                <v:textbox inset="1mm,1mm,1mm,1mm">
                  <w:txbxContent>
                    <w:p w:rsidR="00B64ED4" w:rsidRDefault="00B64ED4" w:rsidP="0025292D">
                      <w:pPr>
                        <w:ind w:firstLine="0"/>
                        <w:jc w:val="center"/>
                      </w:pPr>
                      <w:r>
                        <w:rPr>
                          <w:rFonts w:hint="eastAsia"/>
                        </w:rPr>
                        <w:t>4-1</w:t>
                      </w:r>
                    </w:p>
                    <w:p w:rsidR="00B64ED4" w:rsidRPr="00287E96" w:rsidRDefault="00B64ED4" w:rsidP="0025292D">
                      <w:pPr>
                        <w:ind w:firstLine="0"/>
                        <w:jc w:val="center"/>
                      </w:pPr>
                      <w:r w:rsidRPr="00FE51D1">
                        <w:rPr>
                          <w:rFonts w:hint="eastAsia"/>
                        </w:rPr>
                        <w:t>生物與群集</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6608" behindDoc="0" locked="0" layoutInCell="1" allowOverlap="1" wp14:anchorId="41DFDAB1" wp14:editId="43D58AA6">
                <wp:simplePos x="0" y="0"/>
                <wp:positionH relativeFrom="column">
                  <wp:posOffset>6363970</wp:posOffset>
                </wp:positionH>
                <wp:positionV relativeFrom="paragraph">
                  <wp:posOffset>1135380</wp:posOffset>
                </wp:positionV>
                <wp:extent cx="288290" cy="2160270"/>
                <wp:effectExtent l="10795" t="11430" r="5715" b="9525"/>
                <wp:wrapNone/>
                <wp:docPr id="4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pPr>
                            <w:r>
                              <w:rPr>
                                <w:rFonts w:hint="eastAsia"/>
                              </w:rPr>
                              <w:t>4-2</w:t>
                            </w:r>
                          </w:p>
                          <w:p w:rsidR="00B64ED4" w:rsidRPr="00287E96" w:rsidRDefault="00B64ED4" w:rsidP="0025292D">
                            <w:pPr>
                              <w:ind w:firstLine="0"/>
                              <w:jc w:val="center"/>
                            </w:pPr>
                            <w:r w:rsidRPr="00FE51D1">
                              <w:rPr>
                                <w:rFonts w:hint="eastAsia"/>
                              </w:rPr>
                              <w:t>生物間的交互作用</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FDAB1" id="Rectangle 104" o:spid="_x0000_s1033" style="position:absolute;left:0;text-align:left;margin-left:501.1pt;margin-top:89.4pt;width:22.7pt;height:170.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JQEKQIAAFEEAAAOAAAAZHJzL2Uyb0RvYy54bWysVF1v0zAUfUfiP1h+p/lg67qo6TR1FCEN&#10;mBj8AMdxEgvHNtduk/Hrd+20JQOeEHmwfO3r43PPuc76ZuwVOQhw0uiSZouUEqG5qaVuS/rt6+7N&#10;ihLnma6ZMlqU9Ek4erN5/Wo92ELkpjOqFkAQRLtisCXtvLdFkjjeiZ65hbFC42ZjoGceQ2iTGtiA&#10;6L1K8jRdJoOB2oLhwjlcvZs26SbiN43g/nPTOOGJKily83GEOFZhTDZrVrTAbCf5kQb7BxY9kxov&#10;PUPdMc/IHuQfUL3kYJxp/IKbPjFNI7mINWA1WfpbNY8dsyLWguI4e5bJ/T9Y/unwAETWJb1YUqJZ&#10;jx59QdWYbpUgWXoRFBqsKzDx0T5AqNHZe8O/O6LNtsM8cQtghk6wGnllIT95cSAEDo+SavhoasRn&#10;e2+iWGMDfQBEGcgYPXk6eyJGTzgu5qtVfo3OcdzKs2WaX0XTElacTltw/r0wPQmTkgKyj+jscO98&#10;YMOKU0pkb5Ssd1KpGEBbbRWQA8P+2MUvFoBFztOUJkNJry/zy4j8Ys/NIdL4/Q2ilx4bXcm+pKtz&#10;EiuCbO90HdvQM6mmOVJW+qhjkG6ywI/VGK26OplSmfoJhQUz9TW+Q5x0Bn5SMmBPl9T92DMQlKgP&#10;Gs15u8Sb8RHMA5gH1TxgmiNUST0l03Trp4eztyDbDm/Kohra3KKhjYxaB7MnVkf62LfRguMbCw9j&#10;HsesX3+CzTMAAAD//wMAUEsDBBQABgAIAAAAIQAfeEAa4QAAAA0BAAAPAAAAZHJzL2Rvd25yZXYu&#10;eG1sTI9NTsMwEIX3SNzBGiR21G6gbQhxqlKERDYI2h7AjU2SEo8j20nD7ZmuYDdP8+n95OvJdmw0&#10;PrQOJcxnApjByukWawmH/etdCixEhVp1Do2EHxNgXVxf5SrT7oyfZtzFmpEJhkxJaGLsM85D1Rir&#10;wsz1Bun35bxVkaSvufbqTOa244kQS25Vi5TQqN5sG1N97wYr4bls/Gn7EtPk/eN+9MOpLN82Cylv&#10;b6bNE7BopvgHw6U+VYeCOh3dgDqwjrQQSUIsXauURlwQ8bBaAjtKWMwfBfAi5/9XFL8AAAD//wMA&#10;UEsBAi0AFAAGAAgAAAAhALaDOJL+AAAA4QEAABMAAAAAAAAAAAAAAAAAAAAAAFtDb250ZW50X1R5&#10;cGVzXS54bWxQSwECLQAUAAYACAAAACEAOP0h/9YAAACUAQAACwAAAAAAAAAAAAAAAAAvAQAAX3Jl&#10;bHMvLnJlbHNQSwECLQAUAAYACAAAACEAHTyUBCkCAABRBAAADgAAAAAAAAAAAAAAAAAuAgAAZHJz&#10;L2Uyb0RvYy54bWxQSwECLQAUAAYACAAAACEAH3hAGuEAAAANAQAADwAAAAAAAAAAAAAAAACDBAAA&#10;ZHJzL2Rvd25yZXYueG1sUEsFBgAAAAAEAAQA8wAAAJEFAAAAAA==&#10;">
                <v:textbox inset="1mm,1mm,1mm,1mm">
                  <w:txbxContent>
                    <w:p w:rsidR="00B64ED4" w:rsidRDefault="00B64ED4" w:rsidP="0025292D">
                      <w:pPr>
                        <w:ind w:firstLine="0"/>
                      </w:pPr>
                      <w:r>
                        <w:rPr>
                          <w:rFonts w:hint="eastAsia"/>
                        </w:rPr>
                        <w:t>4-2</w:t>
                      </w:r>
                    </w:p>
                    <w:p w:rsidR="00B64ED4" w:rsidRPr="00287E96" w:rsidRDefault="00B64ED4" w:rsidP="0025292D">
                      <w:pPr>
                        <w:ind w:firstLine="0"/>
                        <w:jc w:val="center"/>
                      </w:pPr>
                      <w:r w:rsidRPr="00FE51D1">
                        <w:rPr>
                          <w:rFonts w:hint="eastAsia"/>
                        </w:rPr>
                        <w:t>生物間的交互作用</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5584" behindDoc="0" locked="0" layoutInCell="1" allowOverlap="1" wp14:anchorId="7234CDAE" wp14:editId="6EC38212">
                <wp:simplePos x="0" y="0"/>
                <wp:positionH relativeFrom="column">
                  <wp:posOffset>6109335</wp:posOffset>
                </wp:positionH>
                <wp:positionV relativeFrom="paragraph">
                  <wp:posOffset>170180</wp:posOffset>
                </wp:positionV>
                <wp:extent cx="1548130" cy="250190"/>
                <wp:effectExtent l="13335" t="8255" r="10160" b="8255"/>
                <wp:wrapNone/>
                <wp:docPr id="4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8130" cy="250190"/>
                        </a:xfrm>
                        <a:prstGeom prst="rect">
                          <a:avLst/>
                        </a:prstGeom>
                        <a:solidFill>
                          <a:srgbClr val="FFFFFF"/>
                        </a:solidFill>
                        <a:ln w="9525">
                          <a:solidFill>
                            <a:srgbClr val="000000"/>
                          </a:solidFill>
                          <a:miter lim="800000"/>
                          <a:headEnd/>
                          <a:tailEnd/>
                        </a:ln>
                      </wps:spPr>
                      <wps:txbx>
                        <w:txbxContent>
                          <w:p w:rsidR="00B64ED4" w:rsidRPr="00D54B33" w:rsidRDefault="00B64ED4" w:rsidP="0025292D">
                            <w:pPr>
                              <w:jc w:val="center"/>
                            </w:pPr>
                            <w:r w:rsidRPr="00D54B33">
                              <w:rPr>
                                <w:rFonts w:hint="eastAsia"/>
                              </w:rPr>
                              <w:t>生物與環境的交互作用</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4CDAE" id="Rectangle 103" o:spid="_x0000_s1034" style="position:absolute;left:0;text-align:left;margin-left:481.05pt;margin-top:13.4pt;width:121.9pt;height:19.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hm7KQIAAEkEAAAOAAAAZHJzL2Uyb0RvYy54bWysVNuO0zAQfUfiHyy/0yTtdtWNmq5WXYqQ&#10;Flix8AGO4yQWvjF2myxfz9hpSxd4QuTB8mV8fOacmaxvR63IQYCX1lS0mOWUCMNtI01X0a9fdm9W&#10;lPjATMOUNaKiz8LT283rV+vBlWJue6saAQRBjC8HV9E+BFdmmee90MzPrBMGD1sLmgVcQpc1wAZE&#10;1yqb5/l1NlhoHFguvMfd++mQbhJ+2woePrWtF4GoiiK3kEZIYx3HbLNmZQfM9ZIfabB/YKGZNPjo&#10;GeqeBUb2IP+A0pKD9bYNM251ZttWcpFywGyK/LdsnnrmRMoFxfHuLJP/f7D84+ERiGwqerWkxDCN&#10;Hn1G1ZjplCBFvogKDc6XGPjkHiHm6N2D5d88MXbbY5y4A7BDL1iDvIoYn724EBcer5J6+GAbxGf7&#10;YJNYYws6AqIMZEyePJ89EWMgHDeL5dWqWKB1HM/my7y4SaZlrDzdduDDO2E1iZOKArJP6Ozw4ENk&#10;w8pTSGJvlWx2Uqm0gK7eKiAHhvWxS19KAJO8DFOGDBW9Wc6XCfnFmb+EyNP3NwgtAxa6krqiq3MQ&#10;K6Nsb02TyjAwqaY5UlbmqGOUbrIgjPWYrFqdTKlt84zCgp3qGvsQJ72FH5QMWNMV9d/3DAQl6r1B&#10;c2IDpMniGilQAqfd+nKXGY4QFQ2UTNNtmBpm70B2Pb5QJBWMvUMjW5k0jiZPbI60sV6T9Mfeig1x&#10;uU5Rv/4Am58AAAD//wMAUEsDBBQABgAIAAAAIQDQu17b4QAAAAoBAAAPAAAAZHJzL2Rvd25yZXYu&#10;eG1sTI/BTsMwEETvSPyDtUhcKmrXChENcaqqiBsI0XCAmxMvSZR4HcVum/497okeV/s08ybfzHZg&#10;R5x850jBaimAIdXOdNQo+CpfH56A+aDJ6MERKjijh01xe5PrzLgTfeJxHxoWQ8hnWkEbwphx7usW&#10;rfZLNyLF36+brA7xnBpuJn2K4XbgUoiUW91RbGj1iLsW635/sAqq7+3bS/+h+3Kx2P2ck/fEliJR&#10;6v5u3j4DCziHfxgu+lEdiuhUuQMZzwYF61SuIqpApnHCBZDicQ2sUpCmEniR8+sJxR8AAAD//wMA&#10;UEsBAi0AFAAGAAgAAAAhALaDOJL+AAAA4QEAABMAAAAAAAAAAAAAAAAAAAAAAFtDb250ZW50X1R5&#10;cGVzXS54bWxQSwECLQAUAAYACAAAACEAOP0h/9YAAACUAQAACwAAAAAAAAAAAAAAAAAvAQAAX3Jl&#10;bHMvLnJlbHNQSwECLQAUAAYACAAAACEAy+oZuykCAABJBAAADgAAAAAAAAAAAAAAAAAuAgAAZHJz&#10;L2Uyb0RvYy54bWxQSwECLQAUAAYACAAAACEA0Lte2+EAAAAKAQAADwAAAAAAAAAAAAAAAACDBAAA&#10;ZHJzL2Rvd25yZXYueG1sUEsFBgAAAAAEAAQA8wAAAJEFAAAAAA==&#10;">
                <v:textbox inset="0,1mm,0,1mm">
                  <w:txbxContent>
                    <w:p w:rsidR="00B64ED4" w:rsidRPr="00D54B33" w:rsidRDefault="00B64ED4" w:rsidP="0025292D">
                      <w:pPr>
                        <w:jc w:val="center"/>
                      </w:pPr>
                      <w:r w:rsidRPr="00D54B33">
                        <w:rPr>
                          <w:rFonts w:hint="eastAsia"/>
                        </w:rPr>
                        <w:t>生物與環境的交互作用</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6848" behindDoc="0" locked="0" layoutInCell="1" allowOverlap="1" wp14:anchorId="5D61E21A" wp14:editId="0F2BD923">
                <wp:simplePos x="0" y="0"/>
                <wp:positionH relativeFrom="column">
                  <wp:posOffset>6504305</wp:posOffset>
                </wp:positionH>
                <wp:positionV relativeFrom="paragraph">
                  <wp:posOffset>786130</wp:posOffset>
                </wp:positionV>
                <wp:extent cx="0" cy="340995"/>
                <wp:effectExtent l="8255" t="5080" r="10795" b="6350"/>
                <wp:wrapNone/>
                <wp:docPr id="44"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0EC1A4" id="AutoShape 114" o:spid="_x0000_s1026" type="#_x0000_t32" style="position:absolute;margin-left:512.15pt;margin-top:61.9pt;width:0;height:26.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OQoHgIAAD0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OU4wk&#10;6WBGT0enQmqUJKnvUK9tBo6F3BtfIz3LV/2s6HeLpCoaImse3N8uGqITHxHdhfiN1ZDn0H9RDHwI&#10;ZAjtOlem85DQCHQOU7ncpsLPDtHhkMLpQxqvVvMATrJrnDbWfeaqQ97IsXWGiLpxhZISRq9MErKQ&#10;07N1nhXJrgE+qVQ70bZBAa1EfY5X89k8BFjVCuYvvZs19aFoDToRr6HwjSzu3Iw6ShbAGk7YdrQd&#10;Ee1gQ/JWejyoC+iM1iCSH6t4tV1ul+kknS22kzQuy8nTrkgni13yaV4+lEVRJj89tSTNGsEYl57d&#10;VbBJ+neCGJ/OILWbZG9tiO7RQ7+A7PUfSIfB+lkOqjgodtmb68BBo8F5fE/+Ebzfg/3+1W9+AQAA&#10;//8DAFBLAwQUAAYACAAAACEAac4jkt4AAAANAQAADwAAAGRycy9kb3ducmV2LnhtbExPQU7DMBC8&#10;V+IP1lbiUlG7KaUQ4lQVEgeOtJW4uvGShMbrKHaa0NezFQe4zeyMZmeyzegaccYu1J40LOYKBFLh&#10;bU2lhsP+9e4RRIiGrGk8oYZvDLDJbyaZSa0f6B3Pu1gKDqGQGg1VjG0qZSgqdCbMfYvE2qfvnIlM&#10;u1Lazgwc7hqZKPUgnamJP1SmxZcKi9Oudxow9KuF2j658vB2GWYfyeVraPda307H7TOIiGP8M8O1&#10;PleHnDsdfU82iIa5Su6X7GWULHnE1fJ7OjJar1cg80z+X5H/AAAA//8DAFBLAQItABQABgAIAAAA&#10;IQC2gziS/gAAAOEBAAATAAAAAAAAAAAAAAAAAAAAAABbQ29udGVudF9UeXBlc10ueG1sUEsBAi0A&#10;FAAGAAgAAAAhADj9If/WAAAAlAEAAAsAAAAAAAAAAAAAAAAALwEAAF9yZWxzLy5yZWxzUEsBAi0A&#10;FAAGAAgAAAAhANk05CgeAgAAPQQAAA4AAAAAAAAAAAAAAAAALgIAAGRycy9lMm9Eb2MueG1sUEsB&#10;Ai0AFAAGAAgAAAAhAGnOI5LeAAAADQ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5824" behindDoc="0" locked="0" layoutInCell="1" allowOverlap="1" wp14:anchorId="2035D774" wp14:editId="4C973869">
                <wp:simplePos x="0" y="0"/>
                <wp:positionH relativeFrom="column">
                  <wp:posOffset>7657465</wp:posOffset>
                </wp:positionH>
                <wp:positionV relativeFrom="paragraph">
                  <wp:posOffset>795020</wp:posOffset>
                </wp:positionV>
                <wp:extent cx="0" cy="340995"/>
                <wp:effectExtent l="8890" t="13970" r="10160" b="6985"/>
                <wp:wrapNone/>
                <wp:docPr id="43"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EF0FED" id="AutoShape 113" o:spid="_x0000_s1026" type="#_x0000_t32" style="position:absolute;margin-left:602.95pt;margin-top:62.6pt;width:0;height:26.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aUuHgIAAD0EAAAOAAAAZHJzL2Uyb0RvYy54bWysU8GO2yAQvVfqPyDuie3E2SZWnNXKTnrZ&#10;diPt9gMIYBvVZhCQOFHVfy9gJ9q0l6qqD3iAmTdvZh7rx3PXohPXRoDMcTKNMeKSAhOyzvG3t91k&#10;iZGxRDLSguQ5vnCDHzcfP6x7lfEZNNAyrpEDkSbrVY4ba1UWRYY2vCNmCopLd1mB7oh1W11HTJPe&#10;oXdtNIvjh6gHzZQGyo1xp+VwiTcBv6o4tS9VZbhFbY4dNxtWHdaDX6PNmmS1JqoRdKRB/oFFR4R0&#10;SW9QJbEEHbX4A6oTVIOByk4pdBFUlaA81OCqSeLfqnltiOKhFtcco25tMv8Pln497TUSLMfpHCNJ&#10;Ojejp6OFkBolydx3qFcmc46F3GtfIz3LV/UM9LtBEoqGyJoH97eLctGJj4juQvzGKJfn0H8B5nyI&#10;yxDada505yFdI9A5TOVymwo/W0SHQ+pO52m8Wi0COMmucUob+5lDh7yRY2M1EXVjC5DSjR50ErKQ&#10;07OxnhXJrgE+qYSdaNuggFaiPserxWwRAgy0gvlL72Z0fShajU7Eayh8I4s7Nw1HyQJYwwnbjrYl&#10;oh1sl7yVHs/V5eiM1iCSH6t4tV1ul+kknT1sJ2lclpOnXZFOHnbJp0U5L4uiTH56akmaNYIxLj27&#10;q2CT9O8EMT6dQWo3yd7aEN2jh345std/IB0G62c5qOIA7LLX14E7jQbn8T35R/B+7+z3r37zCwAA&#10;//8DAFBLAwQUAAYACAAAACEAt4pFCd4AAAANAQAADwAAAGRycy9kb3ducmV2LnhtbEyPQU/DMAyF&#10;70j8h8hIXBBLVqmwlqbThMSBI9skrllj2kLjVE26lv16XHGA23v20/PnYju7TpxxCK0nDeuVAoFU&#10;edtSreF4eLnfgAjRkDWdJ9TwjQG25fVVYXLrJ3rD8z7Wgkso5EZDE2OfSxmqBp0JK98j8e7DD85E&#10;tkMt7WAmLnedTJR6kM60xBca0+Nzg9XXfnQaMIzpWu0yVx9fL9Pde3L5nPqD1rc38+4JRMQ5/oVh&#10;wWd0KJnp5EeyQXTsE5VmnF1UmoBYIr+jE6vHTQayLOT/L8ofAAAA//8DAFBLAQItABQABgAIAAAA&#10;IQC2gziS/gAAAOEBAAATAAAAAAAAAAAAAAAAAAAAAABbQ29udGVudF9UeXBlc10ueG1sUEsBAi0A&#10;FAAGAAgAAAAhADj9If/WAAAAlAEAAAsAAAAAAAAAAAAAAAAALwEAAF9yZWxzLy5yZWxzUEsBAi0A&#10;FAAGAAgAAAAhAAAJpS4eAgAAPQQAAA4AAAAAAAAAAAAAAAAALgIAAGRycy9lMm9Eb2MueG1sUEsB&#10;Ai0AFAAGAAgAAAAhALeKRQneAAAADQ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4800" behindDoc="0" locked="0" layoutInCell="1" allowOverlap="1" wp14:anchorId="605BE19E" wp14:editId="3FEB638F">
                <wp:simplePos x="0" y="0"/>
                <wp:positionH relativeFrom="column">
                  <wp:posOffset>7145655</wp:posOffset>
                </wp:positionH>
                <wp:positionV relativeFrom="paragraph">
                  <wp:posOffset>1135380</wp:posOffset>
                </wp:positionV>
                <wp:extent cx="288290" cy="2160270"/>
                <wp:effectExtent l="11430" t="11430" r="5080" b="9525"/>
                <wp:wrapNone/>
                <wp:docPr id="4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fldChar w:fldCharType="begin"/>
                            </w:r>
                            <w:r>
                              <w:instrText xml:space="preserve"> </w:instrText>
                            </w:r>
                            <w:r>
                              <w:rPr>
                                <w:rFonts w:hint="eastAsia"/>
                              </w:rPr>
                              <w:instrText>eq \o\ac(</w:instrText>
                            </w:r>
                            <w:r w:rsidRPr="00525FE8">
                              <w:rPr>
                                <w:rFonts w:ascii="新細明體" w:hint="eastAsia"/>
                                <w:position w:val="-2"/>
                                <w:sz w:val="30"/>
                              </w:rPr>
                              <w:instrText>□</w:instrText>
                            </w:r>
                            <w:r>
                              <w:rPr>
                                <w:rFonts w:hint="eastAsia"/>
                              </w:rPr>
                              <w:instrText>,</w:instrText>
                            </w:r>
                            <w:r>
                              <w:rPr>
                                <w:rFonts w:hint="eastAsia"/>
                              </w:rPr>
                              <w:instrText>跨</w:instrText>
                            </w:r>
                            <w:r>
                              <w:rPr>
                                <w:rFonts w:hint="eastAsia"/>
                              </w:rPr>
                              <w:instrText>)</w:instrText>
                            </w:r>
                            <w:r>
                              <w:fldChar w:fldCharType="end"/>
                            </w:r>
                          </w:p>
                          <w:p w:rsidR="00B64ED4" w:rsidRPr="00287E96" w:rsidRDefault="00B64ED4" w:rsidP="0025292D">
                            <w:pPr>
                              <w:ind w:firstLine="0"/>
                              <w:jc w:val="center"/>
                            </w:pPr>
                            <w:r w:rsidRPr="00FE51D1">
                              <w:rPr>
                                <w:rFonts w:hint="eastAsia"/>
                              </w:rPr>
                              <w:t>能量的流動和物質的循環</w:t>
                            </w:r>
                          </w:p>
                          <w:p w:rsidR="00B64ED4" w:rsidRPr="00FE51D1" w:rsidRDefault="00B64ED4" w:rsidP="0025292D"/>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BE19E" id="Rectangle 112" o:spid="_x0000_s1035" style="position:absolute;left:0;text-align:left;margin-left:562.65pt;margin-top:89.4pt;width:22.7pt;height:170.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8hOKAIAAFEEAAAOAAAAZHJzL2Uyb0RvYy54bWysVNuO0zAQfUfiHyy/01xgSxs1Xa26FCEt&#10;sGLhAxzHSSwc24zdJsvX79hpSxZ4QuTB8tjj4zPnjLO5HntFjgKcNLqk2SKlRGhuaqnbkn77un+1&#10;osR5pmumjBYlfRSOXm9fvtgMthC56YyqBRAE0a4YbEk7722RJI53omduYazQuNkY6JnHENqkBjYg&#10;eq+SPE2XyWCgtmC4cA5Xb6dNuo34TSO4/9w0TniiSorcfBwhjlUYk+2GFS0w20l+osH+gUXPpMZL&#10;L1C3zDNyAPkHVC85GGcav+CmT0zTSC5iDVhNlv5WzUPHrIi1oDjOXmRy/w+WfzreA5F1Sd/klGjW&#10;o0dfUDWmWyVIluVBocG6AhMf7D2EGp29M/y7I9rsOswTNwBm6ASrkVcW8pNnB0Lg8Cipho+mRnx2&#10;8CaKNTbQB0CUgYzRk8eLJ2L0hONivlrla3SO41aeLdP8bTQtYcX5tAXn3wvTkzApKSD7iM6Od84H&#10;Nqw4p0T2Rsl6L5WKAbTVTgE5MuyPffxiAVjkPE1pMpR0fZVfReRne24OkcbvbxC99NjoSvYlXV2S&#10;WBFke6fr2IaeSTXNkbLSJx2DdJMFfqzGaNX6bEpl6kcUFszU1/gOcdIZ+EnJgD1dUvfjwEBQoj5o&#10;NOf1Em/GRzAPYB5U84BpjlAl9ZRM052fHs7Bgmw7vCmLamhzg4Y2MmodzJ5Ynehj30YLTm8sPIx5&#10;HLN+/Qm2TwAAAP//AwBQSwMEFAAGAAgAAAAhAJGNSTvhAAAADQEAAA8AAABkcnMvZG93bnJldi54&#10;bWxMj99OgzAUxu9NfIfmmHjnWlgQRMoyZ0zkZtHpA3S0UiZtSVsYvr1nV3p3vpxfvj/VZjEDmZUP&#10;vbMckhUDomzrZG87Dp8fL3cFkBCFlWJwVnH4UQE29fVVJUrpzvZdzYfYETSxoRQcdIxjSWlotTIi&#10;rNyoLP6+nDciovQdlV6c0dwMNGXsnhrRW0zQYlQ7rdrvw2Q4PDXan3bPsUj3b+vZT6emed1mnN/e&#10;LNtHIFEt8Q+GS32sDjV2OrrJykAG1EmarZHFKy9wxAVJcpYDOXLIkgcGtK7o/xX1LwAAAP//AwBQ&#10;SwECLQAUAAYACAAAACEAtoM4kv4AAADhAQAAEwAAAAAAAAAAAAAAAAAAAAAAW0NvbnRlbnRfVHlw&#10;ZXNdLnhtbFBLAQItABQABgAIAAAAIQA4/SH/1gAAAJQBAAALAAAAAAAAAAAAAAAAAC8BAABfcmVs&#10;cy8ucmVsc1BLAQItABQABgAIAAAAIQAWk8hOKAIAAFEEAAAOAAAAAAAAAAAAAAAAAC4CAABkcnMv&#10;ZTJvRG9jLnhtbFBLAQItABQABgAIAAAAIQCRjUk74QAAAA0BAAAPAAAAAAAAAAAAAAAAAIIEAABk&#10;cnMvZG93bnJldi54bWxQSwUGAAAAAAQABADzAAAAkAUAAAAA&#10;">
                <v:textbox inset="1mm,1mm,1mm,1mm">
                  <w:txbxContent>
                    <w:p w:rsidR="00B64ED4" w:rsidRDefault="00B64ED4" w:rsidP="0025292D">
                      <w:pPr>
                        <w:ind w:firstLine="0"/>
                        <w:jc w:val="center"/>
                      </w:pPr>
                      <w:r>
                        <w:fldChar w:fldCharType="begin"/>
                      </w:r>
                      <w:r>
                        <w:instrText xml:space="preserve"> </w:instrText>
                      </w:r>
                      <w:r>
                        <w:rPr>
                          <w:rFonts w:hint="eastAsia"/>
                        </w:rPr>
                        <w:instrText>eq \o\ac(</w:instrText>
                      </w:r>
                      <w:r w:rsidRPr="00525FE8">
                        <w:rPr>
                          <w:rFonts w:ascii="新細明體" w:hint="eastAsia"/>
                          <w:position w:val="-2"/>
                          <w:sz w:val="30"/>
                        </w:rPr>
                        <w:instrText>□</w:instrText>
                      </w:r>
                      <w:r>
                        <w:rPr>
                          <w:rFonts w:hint="eastAsia"/>
                        </w:rPr>
                        <w:instrText>,</w:instrText>
                      </w:r>
                      <w:r>
                        <w:rPr>
                          <w:rFonts w:hint="eastAsia"/>
                        </w:rPr>
                        <w:instrText>跨</w:instrText>
                      </w:r>
                      <w:r>
                        <w:rPr>
                          <w:rFonts w:hint="eastAsia"/>
                        </w:rPr>
                        <w:instrText>)</w:instrText>
                      </w:r>
                      <w:r>
                        <w:fldChar w:fldCharType="end"/>
                      </w:r>
                    </w:p>
                    <w:p w:rsidR="00B64ED4" w:rsidRPr="00287E96" w:rsidRDefault="00B64ED4" w:rsidP="0025292D">
                      <w:pPr>
                        <w:ind w:firstLine="0"/>
                        <w:jc w:val="center"/>
                      </w:pPr>
                      <w:r w:rsidRPr="00FE51D1">
                        <w:rPr>
                          <w:rFonts w:hint="eastAsia"/>
                        </w:rPr>
                        <w:t>能量的流動和物質的循環</w:t>
                      </w:r>
                    </w:p>
                    <w:p w:rsidR="00B64ED4" w:rsidRPr="00FE51D1" w:rsidRDefault="00B64ED4" w:rsidP="0025292D"/>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3776" behindDoc="0" locked="0" layoutInCell="1" allowOverlap="1" wp14:anchorId="445733C6" wp14:editId="606A1010">
                <wp:simplePos x="0" y="0"/>
                <wp:positionH relativeFrom="column">
                  <wp:posOffset>7538085</wp:posOffset>
                </wp:positionH>
                <wp:positionV relativeFrom="paragraph">
                  <wp:posOffset>1135380</wp:posOffset>
                </wp:positionV>
                <wp:extent cx="288290" cy="2160270"/>
                <wp:effectExtent l="13335" t="11430" r="12700" b="9525"/>
                <wp:wrapNone/>
                <wp:docPr id="4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pPr>
                            <w:r>
                              <w:rPr>
                                <w:rFonts w:hint="eastAsia"/>
                              </w:rPr>
                              <w:t>4-4</w:t>
                            </w:r>
                          </w:p>
                          <w:p w:rsidR="00B64ED4" w:rsidRPr="00287E96" w:rsidRDefault="00B64ED4" w:rsidP="0025292D">
                            <w:pPr>
                              <w:ind w:firstLine="0"/>
                              <w:jc w:val="center"/>
                            </w:pPr>
                            <w:r w:rsidRPr="00FE51D1">
                              <w:rPr>
                                <w:rFonts w:hint="eastAsia"/>
                              </w:rPr>
                              <w:t>生態系的類型</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733C6" id="Rectangle 111" o:spid="_x0000_s1036" style="position:absolute;left:0;text-align:left;margin-left:593.55pt;margin-top:89.4pt;width:22.7pt;height:170.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EBJgIAAFIEAAAOAAAAZHJzL2Uyb0RvYy54bWysVNuO0zAQfUfiHyy/01xgSzdqulp1KUJa&#10;YMXCBziOk1j4xthtUr6eidN2s8ATIg+WxzM+PnNmJuubQStyEOClNSXNFiklwnBbS9OW9NvX3asV&#10;JT4wUzNljSjpUXh6s3n5Yt27QuS2s6oWQBDE+KJ3Je1CcEWSeN4JzfzCOmHQ2VjQLKAJbVID6xFd&#10;qyRP02XSW6gdWC68x9O7yUk3Eb9pBA+fm8aLQFRJkVuIK8S1Gtdks2ZFC8x1kp9osH9goZk0+OgF&#10;6o4FRvYg/4DSkoP1tgkLbnVim0ZyEXPAbLL0t2weO+ZEzAXF8e4ik/9/sPzT4QGIrEv6JqPEMI01&#10;+oKqMdMqQbIsGxXqnS8w8NE9wJijd/eWf/fE2G2HceIWwPadYDXyivHJswuj4fEqqfqPtkZ8tg82&#10;ijU0oEdAlIEMsSbHS03EEAjHw3y1yq+xchxdebZM87exaAkrzrcd+PBeWE3GTUkB2Ud0drj3Adlj&#10;6DkksrdK1jupVDSgrbYKyIFhf+ziNyaMV/w8TBnSl/T6Kr+KyM98fg6Rxu9vEFoGbHQldUlXlyBW&#10;jLK9M3Vsw8Ckmvb4vjJI4yzdVIIwVEMsVRYlGJ2VrY+oLNipsXEQcdNZ+ElJj01dUv9jz0BQoj4Y&#10;rM7rJT6NUzA3YG5Uc4MZjlAlDZRM222YJmfvQLYdvpRFOYy9xYo2Mor9xOrEHxs3CnoasnEy5naM&#10;evoVbH4BAAD//wMAUEsDBBQABgAIAAAAIQC7ijHR4QAAAA0BAAAPAAAAZHJzL2Rvd25yZXYueG1s&#10;TI/fToMwFMbvTXyH5ph45wosOIaUZc6YyM2icw/QQaVMekrawvDtPbvSu/Pl/PL9KTaz6dmknO8s&#10;CogXETCFtW06bAUcP18fMmA+SGxkb1EJ+FEeNuXtTSHzxl7wQ02H0DIyQZ9LATqEIefc11oZ6Rd2&#10;UEi/L+uMDCRdyxsnL2Ruep5E0SM3skNK0HJQO63q78NoBDxX2p13LyFL9u/LyY3nqnrbpkLc383b&#10;J2BBzeEPhmt9qg4ldTrZERvPetJxtoqJpWuV0YgrkiyTFNhJQBqvI+Blwf+vKH8BAAD//wMAUEsB&#10;Ai0AFAAGAAgAAAAhALaDOJL+AAAA4QEAABMAAAAAAAAAAAAAAAAAAAAAAFtDb250ZW50X1R5cGVz&#10;XS54bWxQSwECLQAUAAYACAAAACEAOP0h/9YAAACUAQAACwAAAAAAAAAAAAAAAAAvAQAAX3JlbHMv&#10;LnJlbHNQSwECLQAUAAYACAAAACEAOb8RASYCAABSBAAADgAAAAAAAAAAAAAAAAAuAgAAZHJzL2Uy&#10;b0RvYy54bWxQSwECLQAUAAYACAAAACEAu4ox0eEAAAANAQAADwAAAAAAAAAAAAAAAACABAAAZHJz&#10;L2Rvd25yZXYueG1sUEsFBgAAAAAEAAQA8wAAAI4FAAAAAA==&#10;">
                <v:textbox inset="1mm,1mm,1mm,1mm">
                  <w:txbxContent>
                    <w:p w:rsidR="00B64ED4" w:rsidRDefault="00B64ED4" w:rsidP="0025292D">
                      <w:pPr>
                        <w:ind w:firstLine="0"/>
                      </w:pPr>
                      <w:r>
                        <w:rPr>
                          <w:rFonts w:hint="eastAsia"/>
                        </w:rPr>
                        <w:t>4-4</w:t>
                      </w:r>
                    </w:p>
                    <w:p w:rsidR="00B64ED4" w:rsidRPr="00287E96" w:rsidRDefault="00B64ED4" w:rsidP="0025292D">
                      <w:pPr>
                        <w:ind w:firstLine="0"/>
                        <w:jc w:val="center"/>
                      </w:pPr>
                      <w:r w:rsidRPr="00FE51D1">
                        <w:rPr>
                          <w:rFonts w:hint="eastAsia"/>
                        </w:rPr>
                        <w:t>生態系的類型</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2752" behindDoc="0" locked="0" layoutInCell="1" allowOverlap="1" wp14:anchorId="5FF72D8C" wp14:editId="289B37BE">
                <wp:simplePos x="0" y="0"/>
                <wp:positionH relativeFrom="column">
                  <wp:posOffset>7285355</wp:posOffset>
                </wp:positionH>
                <wp:positionV relativeFrom="paragraph">
                  <wp:posOffset>794385</wp:posOffset>
                </wp:positionV>
                <wp:extent cx="0" cy="340995"/>
                <wp:effectExtent l="8255" t="13335" r="10795" b="7620"/>
                <wp:wrapNone/>
                <wp:docPr id="40"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701213" id="AutoShape 110" o:spid="_x0000_s1026" type="#_x0000_t32" style="position:absolute;margin-left:573.65pt;margin-top:62.55pt;width:0;height:26.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7iHwIAAD0EAAAOAAAAZHJzL2Uyb0RvYy54bWysU9uO2jAQfa/Uf7D8DknYQCEirFYJ9GXb&#10;RdrtBxjbSaw6tmUbAqr67x2bi5b2paqaB8eXmTNnzswsH4+9RAdundCqxNk4xYgrqplQbYm/vW1G&#10;c4ycJ4oRqRUv8Yk7/Lj6+GE5mIJPdKcl4xYBiHLFYErceW+KJHG04z1xY224gsdG2554ONo2YZYM&#10;gN7LZJKms2TQlhmrKXcObuvzI15F/Kbh1L80jeMeyRIDNx9XG9ddWJPVkhStJaYT9EKD/AOLnggF&#10;QW9QNfEE7a34A6oX1GqnGz+muk900wjKYw6QTZb+ls1rRwyPuYA4ztxkcv8Pln49bC0SrMQ5yKNI&#10;DzV62nsdQ6MsiwoNxhVgWKmtDTnSo3o1z5p+d0jpqiOq5dH87WTAOwuaJncu4eAMxNkNXzQDGwIR&#10;olzHxvYBEoRAx1iV060q/OgRPV9SuH3I08ViGsFJcfUz1vnPXPcobErsvCWi7XyllYLSa5vFKOTw&#10;7HxgRYqrQwiq9EZIGTtAKjSUeDGdTKOD01Kw8BjMnG13lbToQEIPxe/C4s7M6r1iEazjhK0ve0+E&#10;PO8huFQBD/ICOpfduUl+LNLFer6e56N8MluP8rSuR0+bKh/NNtmnaf1QV1Wd/QzUsrzoBGNcBXbX&#10;hs3yv2uIy+icW+3WsjcZknv0qBeQvf4j6VjYUMswYa7YaXba2mvBoUej8WWewhC8P8P+/dSvfgEA&#10;AP//AwBQSwMEFAAGAAgAAAAhAEQdRerfAAAADQEAAA8AAABkcnMvZG93bnJldi54bWxMj0FPwzAM&#10;he9I/IfISLsglrYwVrqm0zSJA0e2SVyzxrRljVM16Vr26/HEAW7v2U/Pn/P1ZFtxxt43jhTE8wgE&#10;UulMQ5WCw/71IQXhgyajW0eo4Bs9rIvbm1xnxo30juddqASXkM+0gjqELpPSlzVa7eeuQ+Ldp+ut&#10;Dmz7Sppej1xuW5lE0bO0uiG+UOsOtzWWp91gFaAfFnG0ebHV4e0y3n8kl6+x2ys1u5s2KxABp/AX&#10;his+o0PBTEc3kPGiZR8/LR85yypZxCCukd/RkdUyTUEWufz/RfEDAAD//wMAUEsBAi0AFAAGAAgA&#10;AAAhALaDOJL+AAAA4QEAABMAAAAAAAAAAAAAAAAAAAAAAFtDb250ZW50X1R5cGVzXS54bWxQSwEC&#10;LQAUAAYACAAAACEAOP0h/9YAAACUAQAACwAAAAAAAAAAAAAAAAAvAQAAX3JlbHMvLnJlbHNQSwEC&#10;LQAUAAYACAAAACEAOH0O4h8CAAA9BAAADgAAAAAAAAAAAAAAAAAuAgAAZHJzL2Uyb0RvYy54bWxQ&#10;SwECLQAUAAYACAAAACEARB1F6t8AAAANAQAADwAAAAAAAAAAAAAAAAB5BAAAZHJzL2Rvd25yZXYu&#10;eG1sUEsFBgAAAAAEAAQA8wAAAIU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1008" behindDoc="0" locked="0" layoutInCell="1" allowOverlap="1" wp14:anchorId="65B62C5E" wp14:editId="18D102C5">
                <wp:simplePos x="0" y="0"/>
                <wp:positionH relativeFrom="column">
                  <wp:posOffset>8538210</wp:posOffset>
                </wp:positionH>
                <wp:positionV relativeFrom="paragraph">
                  <wp:posOffset>421005</wp:posOffset>
                </wp:positionV>
                <wp:extent cx="0" cy="715010"/>
                <wp:effectExtent l="13335" t="11430" r="5715" b="6985"/>
                <wp:wrapNone/>
                <wp:docPr id="39"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028F0B" id="AutoShape 51" o:spid="_x0000_s1026" type="#_x0000_t32" style="position:absolute;margin-left:672.3pt;margin-top:33.15pt;width:0;height:56.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6rHgIAADwEAAAOAAAAZHJzL2Uyb0RvYy54bWysU02P2jAQvVfqf7B8hyRsYCEirFYJ9LJt&#10;kXb7A4ztJFYTj2UbAqr632s7gZb2UlXNwfHHzJs3b2bWT+euRSeujQCZ42QaY8QlBSZkneMvb7vJ&#10;EiNjiWSkBclzfOEGP23ev1v3KuMzaKBlXCMHIk3Wqxw31qosigxteEfMFBSX7rEC3RHrjrqOmCa9&#10;Q+/aaBbHi6gHzZQGyo1xt+XwiDcBv6o4tZ+rynCL2hw7bjasOqwHv0abNclqTVQj6EiD/AOLjgjp&#10;gt6gSmIJOmrxB1QnqAYDlZ1S6CKoKkF5yMFlk8S/ZfPaEMVDLk4co24ymf8HSz+d9hoJluOHFUaS&#10;dK5Gz0cLITSaJ16gXpnM2RVyr32K9Cxf1QvQrwZJKBoiax6s3y7KOQeP6M7FH4xyYQ79R2DOhrgA&#10;Qa1zpTsP6XRA51CUy60o/GwRHS6pu31M5k4gTyci2dVPaWM/cOiQ3+TYWE1E3dgCpHSVB52EKOT0&#10;YuzgeHXwQSXsRNuGBmgl6nO8ms/mwcFAK5h/9GZG14ei1ehEfAuFb2RxZ6bhKFkAazhh23FviWiH&#10;vWPdSo/n8nJ0xt3QI99W8Wq73C7TSTpbbCdpXJaT512RTha75HFePpRFUSbfPbUkzRrBGJee3bVf&#10;k/Tv+mGcnKHTbh17kyG6Rw9CO7LXfyAdCutrOXTFAdhlr720vsauRYPxOE5+Bn49B6ufQ7/5AQAA&#10;//8DAFBLAwQUAAYACAAAACEAXHHOROAAAAAMAQAADwAAAGRycy9kb3ducmV2LnhtbEyPzW7CMBCE&#10;75V4B2uRuFTF4acppHEQQuqhxwJSryZektB4HcUOSXn6Luqhve3sjma/STeDrcUVW185UjCbRiCQ&#10;cmcqKhQcD29PKxA+aDK6doQKvtHDJhs9pDoxrqcPvO5DITiEfKIVlCE0iZQ+L9FqP3UNEt/OrrU6&#10;sGwLaVrdc7it5TyKYml1Rfyh1A3uSsy/9p1VgL57nkXbtS2O77f+8XN+u/TNQanJeNi+ggg4hD8z&#10;3PEZHTJmOrmOjBc168VyGbNXQRwvQNwdv5sTTy+rNcgslf9LZD8AAAD//wMAUEsBAi0AFAAGAAgA&#10;AAAhALaDOJL+AAAA4QEAABMAAAAAAAAAAAAAAAAAAAAAAFtDb250ZW50X1R5cGVzXS54bWxQSwEC&#10;LQAUAAYACAAAACEAOP0h/9YAAACUAQAACwAAAAAAAAAAAAAAAAAvAQAAX3JlbHMvLnJlbHNQSwEC&#10;LQAUAAYACAAAACEAzEG+qx4CAAA8BAAADgAAAAAAAAAAAAAAAAAuAgAAZHJzL2Uyb0RvYy54bWxQ&#10;SwECLQAUAAYACAAAACEAXHHOROAAAAAMAQAADwAAAAAAAAAAAAAAAAB4BAAAZHJzL2Rvd25yZXYu&#10;eG1sUEsFBgAAAAAEAAQA8wAAAIU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0224" behindDoc="0" locked="0" layoutInCell="1" allowOverlap="1" wp14:anchorId="2563F345" wp14:editId="06785E49">
                <wp:simplePos x="0" y="0"/>
                <wp:positionH relativeFrom="column">
                  <wp:posOffset>8980170</wp:posOffset>
                </wp:positionH>
                <wp:positionV relativeFrom="paragraph">
                  <wp:posOffset>794385</wp:posOffset>
                </wp:positionV>
                <wp:extent cx="0" cy="340995"/>
                <wp:effectExtent l="7620" t="13335" r="11430" b="7620"/>
                <wp:wrapNone/>
                <wp:docPr id="38"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D92AD" id="AutoShape 69" o:spid="_x0000_s1026" type="#_x0000_t32" style="position:absolute;margin-left:707.1pt;margin-top:62.55pt;width:0;height:26.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35mHgIAADwEAAAOAAAAZHJzL2Uyb0RvYy54bWysU8GO2yAQvVfqPyDuWduJk8ZWnNXKTnrZ&#10;diPt9gMI4BjVBgQkTlT13ztgJ9q0l6qqD3iAmTdvZh6rx3PXohM3VihZ4OQhxohLqpiQhwJ/e9tO&#10;lhhZRyQjrZK8wBdu8eP644dVr3M+VY1qGTcIQKTNe13gxjmdR5GlDe+IfVCaS7islemIg605RMyQ&#10;HtC7NprG8SLqlWHaKMqthdNquMTrgF/XnLqXurbcobbAwM2F1YR179dovSL5wRDdCDrSIP/AoiNC&#10;QtIbVEUcQUcj/oDqBDXKqto9UNVFqq4F5aEGqCaJf6vmtSGah1qgOVbf2mT/Hyz9etoZJFiBZzAp&#10;STqY0dPRqZAaLTLfoF7bHPxKuTO+RHqWr/pZ0e8WSVU2RB548H67aAhOfER0F+I3VkOaff9FMfAh&#10;kCB061ybzkNCH9A5DOVyGwo/O0SHQwqnszTOsnkAJ/k1ThvrPnPVIW8U2DpDxKFxpZISJq9MErKQ&#10;07N1nhXJrwE+qVRb0bZBAK1EfYGz+XQeAqxqBfOX3s2aw75sDToRL6HwjSzu3Iw6ShbAGk7YZrQd&#10;Ee1gQ/JWejyoC+iM1qCRH1mcbZabZTpJp4vNJI2ravK0LdPJYpt8mlezqiyr5KenlqR5Ixjj0rO7&#10;6jVJ/04P48sZlHZT7K0N0T166BeQvf4D6TBYP8tBFXvFLjtzHThINDiPz8m/gfd7sN8/+vUvAAAA&#10;//8DAFBLAwQUAAYACAAAACEA43wFv98AAAANAQAADwAAAGRycy9kb3ducmV2LnhtbEyPQU/DMAyF&#10;70j8h8iTuCCWttqglKbThMSBI9skrllj2rLGqZp0Lfv1eNphu71nPz1/zleTbcURe984UhDPIxBI&#10;pTMNVQp224+nFIQPmoxuHaGCP/SwKu7vcp0ZN9IXHjehElxCPtMK6hC6TEpf1mi1n7sOiXc/rrc6&#10;sO0raXo9crltZRJFz9LqhvhCrTt8r7E8bAarAP2wjKP1q612n6fx8Ts5/Y7dVqmH2bR+AxFwCtcw&#10;nPEZHQpm2ruBjBct+0W8SDjLKlnGIM6Ry2jP6iVNQRa5vP2i+AcAAP//AwBQSwECLQAUAAYACAAA&#10;ACEAtoM4kv4AAADhAQAAEwAAAAAAAAAAAAAAAAAAAAAAW0NvbnRlbnRfVHlwZXNdLnhtbFBLAQIt&#10;ABQABgAIAAAAIQA4/SH/1gAAAJQBAAALAAAAAAAAAAAAAAAAAC8BAABfcmVscy8ucmVsc1BLAQIt&#10;ABQABgAIAAAAIQCWH35mHgIAADwEAAAOAAAAAAAAAAAAAAAAAC4CAABkcnMvZTJvRG9jLnhtbFBL&#10;AQItABQABgAIAAAAIQDjfAW/3wAAAA0BAAAPAAAAAAAAAAAAAAAAAHgEAABkcnMvZG93bnJldi54&#10;bWxQSwUGAAAAAAQABADzAAAAhA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9200" behindDoc="0" locked="0" layoutInCell="1" allowOverlap="1" wp14:anchorId="52C5BD2F" wp14:editId="06F7836D">
                <wp:simplePos x="0" y="0"/>
                <wp:positionH relativeFrom="column">
                  <wp:posOffset>8115935</wp:posOffset>
                </wp:positionH>
                <wp:positionV relativeFrom="paragraph">
                  <wp:posOffset>794385</wp:posOffset>
                </wp:positionV>
                <wp:extent cx="0" cy="340995"/>
                <wp:effectExtent l="10160" t="13335" r="8890" b="7620"/>
                <wp:wrapNone/>
                <wp:docPr id="37"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BB4AB" id="AutoShape 68" o:spid="_x0000_s1026" type="#_x0000_t32" style="position:absolute;margin-left:639.05pt;margin-top:62.55pt;width:0;height:26.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LDpHgIAADwEAAAOAAAAZHJzL2Uyb0RvYy54bWysU8GO2yAQvVfqPyDuWduJk02sOKuVnfSy&#10;bSPt9gMIYBvVBgQkTlT13ztgJ9q0l6qqD3iAmTdvZh7rp3PXohM3ViiZ4+QhxohLqpiQdY6/ve0m&#10;S4ysI5KRVkme4wu3+Gnz8cO61xmfqka1jBsEINJmvc5x45zOosjShnfEPijNJVxWynTEwdbUETOk&#10;B/SujaZxvIh6ZZg2inJr4bQcLvEm4FcVp+5rVVnuUJtj4ObCasJ68Gu0WZOsNkQ3go40yD+w6IiQ&#10;kPQGVRJH0NGIP6A6QY2yqnIPVHWRqipBeagBqkni36p5bYjmoRZojtW3Ntn/B0u/nPYGCZbj2SNG&#10;knQwo+ejUyE1Wix9g3ptM/Ar5N74EulZvuoXRb9bJFXREFnz4P120RCc+IjoLsRvrIY0h/6zYuBD&#10;IEHo1rkynYeEPqBzGMrlNhR+dogOhxROZ2m8Ws0DOMmucdpY94mrDnkjx9YZIurGFUpKmLwySchC&#10;Ti/WeVYkuwb4pFLtRNsGAbQS9TlezafzEGBVK5i/9G7W1IeiNehEvITCN7K4czPqKFkAazhh29F2&#10;RLSDDclb6fGgLqAzWoNGfqzi1Xa5XaaTdLrYTtK4LCfPuyKdLHbJ47yclUVRJj89tSTNGsEYl57d&#10;Va9J+nd6GF/OoLSbYm9tiO7RQ7+A7PUfSIfB+lkOqjgodtmb68BBosF5fE7+Dbzfg/3+0W9+AQAA&#10;//8DAFBLAwQUAAYACAAAACEAU5y/q94AAAANAQAADwAAAGRycy9kb3ducmV2LnhtbEyPT0+DQBDF&#10;7yZ+h82YeDHtAkktRZamMfHgsX8Sr1t2BJSdJexSsJ/eIT3o7b2Zlze/ybeTbcUFe984UhAvIxBI&#10;pTMNVQpOx7dFCsIHTUa3jlDBD3rYFvd3uc6MG2mPl0OoBJeQz7SCOoQuk9KXNVrtl65D4t2n660O&#10;bPtKml6PXG5bmUTRs7S6Ib5Q6w5fayy/D4NVgH5YxdFuY6vT+3V8+kiuX2N3VOrxYdq9gAg4hb8w&#10;zPiMDgUznd1AxouWfbJOY87OasVijtxGZ1brNAVZ5PL/F8UvAAAA//8DAFBLAQItABQABgAIAAAA&#10;IQC2gziS/gAAAOEBAAATAAAAAAAAAAAAAAAAAAAAAABbQ29udGVudF9UeXBlc10ueG1sUEsBAi0A&#10;FAAGAAgAAAAhADj9If/WAAAAlAEAAAsAAAAAAAAAAAAAAAAALwEAAF9yZWxzLy5yZWxzUEsBAi0A&#10;FAAGAAgAAAAhAK0AsOkeAgAAPAQAAA4AAAAAAAAAAAAAAAAALgIAAGRycy9lMm9Eb2MueG1sUEsB&#10;Ai0AFAAGAAgAAAAhAFOcv6veAAAADQ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0768" behindDoc="0" locked="0" layoutInCell="1" allowOverlap="1" wp14:anchorId="6079ADC9" wp14:editId="370CD2E9">
                <wp:simplePos x="0" y="0"/>
                <wp:positionH relativeFrom="column">
                  <wp:posOffset>8841105</wp:posOffset>
                </wp:positionH>
                <wp:positionV relativeFrom="paragraph">
                  <wp:posOffset>1135380</wp:posOffset>
                </wp:positionV>
                <wp:extent cx="288290" cy="2160270"/>
                <wp:effectExtent l="11430" t="11430" r="5080" b="9525"/>
                <wp:wrapNone/>
                <wp:docPr id="3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5-3</w:t>
                            </w:r>
                          </w:p>
                          <w:p w:rsidR="00B64ED4" w:rsidRPr="00287E96" w:rsidRDefault="00B64ED4" w:rsidP="0025292D">
                            <w:pPr>
                              <w:ind w:firstLine="0"/>
                              <w:jc w:val="center"/>
                            </w:pPr>
                            <w:r w:rsidRPr="00FE51D1">
                              <w:rPr>
                                <w:rFonts w:hint="eastAsia"/>
                              </w:rPr>
                              <w:t>生態保育的現在與未來</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9ADC9" id="Rectangle 35" o:spid="_x0000_s1037" style="position:absolute;left:0;text-align:left;margin-left:696.15pt;margin-top:89.4pt;width:22.7pt;height:17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A+gJwIAAFEEAAAOAAAAZHJzL2Uyb0RvYy54bWysVF1v0zAUfUfiP1h+p/moWrqo6TR1FCEN&#10;mBj8AMdxEgvHNtduk/HruXa6LgOeEHmwfO3r43PPuc72euwVOQlw0uiSZouUEqG5qaVuS/rt6+HN&#10;hhLnma6ZMlqU9FE4er17/Wo72ELkpjOqFkAQRLtisCXtvLdFkjjeiZ65hbFC42ZjoGceQ2iTGtiA&#10;6L1K8jRdJ4OB2oLhwjlcvZ026S7iN43g/nPTOOGJKily83GEOFZhTHZbVrTAbCf5mQb7BxY9kxov&#10;vUDdMs/IEeQfUL3kYJxp/IKbPjFNI7mINWA1WfpbNQ8dsyLWguI4e5HJ/T9Y/ul0D0TWJV2uKdGs&#10;R4++oGpMt0qQ5SoINFhXYN6DvYdQorN3hn93RJt9h2niBsAMnWA10spCfvLiQAgcHiXV8NHUCM+O&#10;3kStxgb6AIgqkDFa8nixRIyecFzMN5v8Co3juJVn6zR/Gz1LWPF02oLz74XpSZiUFJB8RGenO+cD&#10;G1Y8pUT2Rsn6IJWKAbTVXgE5MWyPQ/xiAVjkPE1pMpT0apWvIvKLPTeHSOP3N4heeuxzJfuSbi5J&#10;rAiyvdN17ELPpJrmSFnps45BuskCP1ZjdCqLKgddK1M/orJgpr7Gd4iTzsBPSgbs6ZK6H0cGghL1&#10;QaM7yzVejY9gHsA8qOYB0xyhSuopmaZ7Pz2cowXZdnhTFuXQ5gYdbWQU+5nVmT/2bfTg/MbCw5jH&#10;Mev5T7D7BQAA//8DAFBLAwQUAAYACAAAACEAROqsheEAAAANAQAADwAAAGRycy9kb3ducmV2Lnht&#10;bEyP306DMBTG7018h+aYeOfKwAlDyjJnTORm0ekDdLQCk56StjB8e8+u9O58Ob98f4rNbHo2aec7&#10;iwKWiwiYxtqqDhsBnx8vdxkwHyQq2VvUAn60h015fVXIXNkzvuvpEBpGJuhzKaANYcg593WrjfQL&#10;O2ik35d1RgaSruHKyTOZm57HUfTAjeyQElo56F2r6+/DaAQ8Va077Z5DFu/fksmNp6p63a6EuL2Z&#10;t4/Agp7DHwyX+lQdSup0tCMqz3rSyTpOiKUrzWjEBblP0hTYUcBquY6AlwX/v6L8BQAA//8DAFBL&#10;AQItABQABgAIAAAAIQC2gziS/gAAAOEBAAATAAAAAAAAAAAAAAAAAAAAAABbQ29udGVudF9UeXBl&#10;c10ueG1sUEsBAi0AFAAGAAgAAAAhADj9If/WAAAAlAEAAAsAAAAAAAAAAAAAAAAALwEAAF9yZWxz&#10;Ly5yZWxzUEsBAi0AFAAGAAgAAAAhAJrYD6AnAgAAUQQAAA4AAAAAAAAAAAAAAAAALgIAAGRycy9l&#10;Mm9Eb2MueG1sUEsBAi0AFAAGAAgAAAAhAETqrIXhAAAADQEAAA8AAAAAAAAAAAAAAAAAgQQAAGRy&#10;cy9kb3ducmV2LnhtbFBLBQYAAAAABAAEAPMAAACPBQAAAAA=&#10;">
                <v:textbox inset="1mm,1mm,1mm,1mm">
                  <w:txbxContent>
                    <w:p w:rsidR="00B64ED4" w:rsidRDefault="00B64ED4" w:rsidP="0025292D">
                      <w:pPr>
                        <w:ind w:firstLine="0"/>
                        <w:jc w:val="center"/>
                      </w:pPr>
                      <w:r>
                        <w:rPr>
                          <w:rFonts w:hint="eastAsia"/>
                        </w:rPr>
                        <w:t>5-3</w:t>
                      </w:r>
                    </w:p>
                    <w:p w:rsidR="00B64ED4" w:rsidRPr="00287E96" w:rsidRDefault="00B64ED4" w:rsidP="0025292D">
                      <w:pPr>
                        <w:ind w:firstLine="0"/>
                        <w:jc w:val="center"/>
                      </w:pPr>
                      <w:r w:rsidRPr="00FE51D1">
                        <w:rPr>
                          <w:rFonts w:hint="eastAsia"/>
                        </w:rPr>
                        <w:t>生態保育的現在與未來</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9744" behindDoc="0" locked="0" layoutInCell="1" allowOverlap="1" wp14:anchorId="0203F4CA" wp14:editId="6CD28913">
                <wp:simplePos x="0" y="0"/>
                <wp:positionH relativeFrom="column">
                  <wp:posOffset>7969885</wp:posOffset>
                </wp:positionH>
                <wp:positionV relativeFrom="paragraph">
                  <wp:posOffset>1135380</wp:posOffset>
                </wp:positionV>
                <wp:extent cx="288290" cy="2160270"/>
                <wp:effectExtent l="6985" t="11430" r="9525" b="9525"/>
                <wp:wrapNone/>
                <wp:docPr id="3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5-1</w:t>
                            </w:r>
                          </w:p>
                          <w:p w:rsidR="00B64ED4" w:rsidRPr="00287E96" w:rsidRDefault="00B64ED4" w:rsidP="0025292D">
                            <w:pPr>
                              <w:ind w:firstLine="0"/>
                              <w:jc w:val="center"/>
                            </w:pPr>
                            <w:r w:rsidRPr="00FE51D1">
                              <w:rPr>
                                <w:rFonts w:hint="eastAsia"/>
                              </w:rPr>
                              <w:t>人類與環境的關係</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3F4CA" id="Rectangle 34" o:spid="_x0000_s1038" style="position:absolute;left:0;text-align:left;margin-left:627.55pt;margin-top:89.4pt;width:22.7pt;height:17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LyNJwIAAFEEAAAOAAAAZHJzL2Uyb0RvYy54bWysVNuO0zAQfUfiHyy/01xKSzdqulp1KUJa&#10;YMXCBziOk1j4xthtWr6eidOWLPCEyIPlscfHZ84ZZ3171IocBHhpTUmzWUqJMNzW0rQl/fpl92pF&#10;iQ/M1ExZI0p6Ep7ebl6+WPeuELntrKoFEAQxvuhdSbsQXJEknndCMz+zThjcbCxoFjCENqmB9Yiu&#10;VZKn6TLpLdQOLBfe4+r9uEk3Eb9pBA+fmsaLQFRJkVuII8SxGsZks2ZFC8x1kp9psH9goZk0eOkV&#10;6p4FRvYg/4DSkoP1tgkzbnVim0ZyEWvAarL0t2qeOuZErAXF8e4qk/9/sPzj4RGIrEs6X1BimEaP&#10;PqNqzLRKkPnrQaDe+QLzntwjDCV692D5N0+M3XaYJu4AbN8JViOtbMhPnh0YAo9HSdV/sDXCs32w&#10;UatjA3oARBXIMVpyuloijoFwXMxXq/wGjeO4lWfLNH8TPUtYcTntwId3wmoyTEoKSD6is8ODDwMb&#10;VlxSInurZL2TSsUA2mqrgBwYtscufrEALHKapgzpS3qzyBcR+dmen0Kk8fsbhJYB+1xJXdLVNYkV&#10;g2xvTR27MDCpxjlSVuas4yDdaEE4VsfoVJZfXKlsfUJlwY59je8QJ52FH5T02NMl9d/3DAQl6r1B&#10;d+ZLvBofwTSAaVBNA2Y4QpU0UDJOt2F8OHsHsu3wpizKYewdOtrIKPbg9sjqzB/7NnpwfmPDw5jG&#10;MevXn2DzEwAA//8DAFBLAwQUAAYACAAAACEAUvR1D+AAAAANAQAADwAAAGRycy9kb3ducmV2Lnht&#10;bEyPTU7DMBCF90jcwRokdtROKkMIcapShEQ2CAoHcGMTp8R2ZDtpuD3TFezmaT69n2qz2IHMOsTe&#10;OwHZigHRrvWqd52Az4/nmwJITNIpOXinBfzoCJv68qKSpfIn967nfeoImrhYSgEmpbGkNLZGWxlX&#10;ftQOf18+WJlQho6qIE9obgeaM3ZLrewdJhg56p3R7fd+sgIeGxOOu6dU5K9v6zlMx6Z52XIhrq+W&#10;7QOQpJf0B8O5PlaHGjsd/ORUJAPqnPMMWbzuChxxRtaMcSAHATy7Z0Driv5fUf8CAAD//wMAUEsB&#10;Ai0AFAAGAAgAAAAhALaDOJL+AAAA4QEAABMAAAAAAAAAAAAAAAAAAAAAAFtDb250ZW50X1R5cGVz&#10;XS54bWxQSwECLQAUAAYACAAAACEAOP0h/9YAAACUAQAACwAAAAAAAAAAAAAAAAAvAQAAX3JlbHMv&#10;LnJlbHNQSwECLQAUAAYACAAAACEApzS8jScCAABRBAAADgAAAAAAAAAAAAAAAAAuAgAAZHJzL2Uy&#10;b0RvYy54bWxQSwECLQAUAAYACAAAACEAUvR1D+AAAAANAQAADwAAAAAAAAAAAAAAAACBBAAAZHJz&#10;L2Rvd25yZXYueG1sUEsFBgAAAAAEAAQA8wAAAI4FAAAAAA==&#10;">
                <v:textbox inset="1mm,1mm,1mm,1mm">
                  <w:txbxContent>
                    <w:p w:rsidR="00B64ED4" w:rsidRDefault="00B64ED4" w:rsidP="0025292D">
                      <w:pPr>
                        <w:ind w:firstLine="0"/>
                        <w:jc w:val="center"/>
                      </w:pPr>
                      <w:r>
                        <w:rPr>
                          <w:rFonts w:hint="eastAsia"/>
                        </w:rPr>
                        <w:t>5-1</w:t>
                      </w:r>
                    </w:p>
                    <w:p w:rsidR="00B64ED4" w:rsidRPr="00287E96" w:rsidRDefault="00B64ED4" w:rsidP="0025292D">
                      <w:pPr>
                        <w:ind w:firstLine="0"/>
                        <w:jc w:val="center"/>
                      </w:pPr>
                      <w:r w:rsidRPr="00FE51D1">
                        <w:rPr>
                          <w:rFonts w:hint="eastAsia"/>
                        </w:rPr>
                        <w:t>人類與環境的關係</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8720" behindDoc="0" locked="0" layoutInCell="1" allowOverlap="1" wp14:anchorId="63E197BC" wp14:editId="60870566">
                <wp:simplePos x="0" y="0"/>
                <wp:positionH relativeFrom="column">
                  <wp:posOffset>8408035</wp:posOffset>
                </wp:positionH>
                <wp:positionV relativeFrom="paragraph">
                  <wp:posOffset>1135380</wp:posOffset>
                </wp:positionV>
                <wp:extent cx="288290" cy="2160270"/>
                <wp:effectExtent l="6985" t="11430" r="9525" b="9525"/>
                <wp:wrapNone/>
                <wp:docPr id="3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pPr>
                            <w:r>
                              <w:rPr>
                                <w:rFonts w:hint="eastAsia"/>
                              </w:rPr>
                              <w:t>5-2</w:t>
                            </w:r>
                          </w:p>
                          <w:p w:rsidR="00B64ED4" w:rsidRPr="00287E96" w:rsidRDefault="00B64ED4" w:rsidP="0025292D">
                            <w:pPr>
                              <w:ind w:firstLine="0"/>
                              <w:jc w:val="center"/>
                            </w:pPr>
                            <w:r w:rsidRPr="00FE51D1">
                              <w:rPr>
                                <w:rFonts w:hint="eastAsia"/>
                              </w:rPr>
                              <w:t>人類對環境的衝擊</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197BC" id="Rectangle 33" o:spid="_x0000_s1039" style="position:absolute;left:0;text-align:left;margin-left:662.05pt;margin-top:89.4pt;width:22.7pt;height:170.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T51JwIAAFEEAAAOAAAAZHJzL2Uyb0RvYy54bWysVNuO0zAQfUfiHyy/01zKlm7UdLXqUoS0&#10;wIqFD3AcJ7HwjbHbpHw9E6dbssATIg+Wxx4fnzlnnM3NoBU5CvDSmpJmi5QSYbitpWlL+vXL/tWa&#10;Eh+YqZmyRpT0JDy92b58seldIXLbWVULIAhifNG7knYhuCJJPO+EZn5hnTC42VjQLGAIbVID6xFd&#10;qyRP01XSW6gdWC68x9W7aZNuI37TCB4+NY0XgaiSIrcQR4hjNY7JdsOKFpjrJD/TYP/AQjNp8NIL&#10;1B0LjBxA/gGlJQfrbRMW3OrENo3kItaA1WTpb9U8dsyJWAuK491FJv//YPnH4wMQWZd0+ZoSwzR6&#10;9BlVY6ZVgiyXo0C98wXmPboHGEv07t7yb54Yu+swTdwC2L4TrEZa2ZifPDswBh6Pkqr/YGuEZ4dg&#10;o1ZDA3oERBXIEC05XSwRQyAcF/P1Or9G4zhu5dkqzd9EzxJWPJ124MM7YTUZJyUFJB/R2fHeh5EN&#10;K55SInurZL2XSsUA2mqngBwZtsc+frEALHKepgzpS3p9lV9F5Gd7fg6Rxu9vEFoG7HMldUnXlyRW&#10;jLK9NXXswsCkmuZIWZmzjqN0kwVhqIboVHZxpbL1CZUFO/U1vkOcdBZ+UNJjT5fUfz8wEJSo9wbd&#10;Wa7wanwE8wDmQTUPmOEIVdJAyTTdhenhHBzItsObsiiHsbfoaCOj2KPbE6szf+zb6MH5jY0PYx7H&#10;rF9/gu1PAAAA//8DAFBLAwQUAAYACAAAACEAMpYG6OEAAAANAQAADwAAAGRycy9kb3ducmV2Lnht&#10;bEyPy07DMBBF90j8gzVI7KjzICUNcapShEQ2CNp+gBubOCW2I9tJw98zXdHdXM3RfZTrWfdkks53&#10;1jCIFxEQaRorOtMyOOzfHnIgPnAjeG+NZPArPayr25uSF8KezZecdqElaGJ8wRmoEIaCUt8oqblf&#10;2EEa/H1bp3lA6VoqHD+jue5pEkVLqnlnMEHxQW6VbH52o2bwUit32r6GPPn4TCc3nur6fZMxdn83&#10;b56BBDmHfxgu9bE6VNjpaEcjPOlRp8ljjCxeTzmOuCDpcpUBOTLI4lUEtCrp9YrqDwAA//8DAFBL&#10;AQItABQABgAIAAAAIQC2gziS/gAAAOEBAAATAAAAAAAAAAAAAAAAAAAAAABbQ29udGVudF9UeXBl&#10;c10ueG1sUEsBAi0AFAAGAAgAAAAhADj9If/WAAAAlAEAAAsAAAAAAAAAAAAAAAAALwEAAF9yZWxz&#10;Ly5yZWxzUEsBAi0AFAAGAAgAAAAhAPv1PnUnAgAAUQQAAA4AAAAAAAAAAAAAAAAALgIAAGRycy9l&#10;Mm9Eb2MueG1sUEsBAi0AFAAGAAgAAAAhADKWBujhAAAADQEAAA8AAAAAAAAAAAAAAAAAgQQAAGRy&#10;cy9kb3ducmV2LnhtbFBLBQYAAAAABAAEAPMAAACPBQAAAAA=&#10;">
                <v:textbox inset="1mm,1mm,1mm,1mm">
                  <w:txbxContent>
                    <w:p w:rsidR="00B64ED4" w:rsidRDefault="00B64ED4" w:rsidP="0025292D">
                      <w:pPr>
                        <w:ind w:firstLine="0"/>
                      </w:pPr>
                      <w:r>
                        <w:rPr>
                          <w:rFonts w:hint="eastAsia"/>
                        </w:rPr>
                        <w:t>5-2</w:t>
                      </w:r>
                    </w:p>
                    <w:p w:rsidR="00B64ED4" w:rsidRPr="00287E96" w:rsidRDefault="00B64ED4" w:rsidP="0025292D">
                      <w:pPr>
                        <w:ind w:firstLine="0"/>
                        <w:jc w:val="center"/>
                      </w:pPr>
                      <w:r w:rsidRPr="00FE51D1">
                        <w:rPr>
                          <w:rFonts w:hint="eastAsia"/>
                        </w:rPr>
                        <w:t>人類對環境的衝擊</w:t>
                      </w:r>
                    </w:p>
                  </w:txbxContent>
                </v:textbox>
              </v:rect>
            </w:pict>
          </mc:Fallback>
        </mc:AlternateContent>
      </w:r>
    </w:p>
    <w:p w:rsidR="0025292D" w:rsidRDefault="0025292D" w:rsidP="0025292D">
      <w:pPr>
        <w:spacing w:line="0" w:lineRule="atLeast"/>
        <w:rPr>
          <w:rFonts w:ascii="標楷體" w:eastAsia="標楷體" w:hAnsi="標楷體" w:cs="標楷體"/>
          <w:sz w:val="24"/>
          <w:szCs w:val="24"/>
        </w:rPr>
      </w:pPr>
    </w:p>
    <w:p w:rsidR="0025292D" w:rsidRDefault="0025292D" w:rsidP="0025292D">
      <w:pPr>
        <w:tabs>
          <w:tab w:val="left" w:pos="8370"/>
        </w:tabs>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706368" behindDoc="0" locked="0" layoutInCell="1" allowOverlap="1" wp14:anchorId="36E70ECB" wp14:editId="592F5B6F">
                <wp:simplePos x="0" y="0"/>
                <wp:positionH relativeFrom="column">
                  <wp:posOffset>4728210</wp:posOffset>
                </wp:positionH>
                <wp:positionV relativeFrom="paragraph">
                  <wp:posOffset>26670</wp:posOffset>
                </wp:positionV>
                <wp:extent cx="0" cy="360045"/>
                <wp:effectExtent l="13335" t="7620" r="5715" b="13335"/>
                <wp:wrapNone/>
                <wp:docPr id="33"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30239" id="AutoShape 75" o:spid="_x0000_s1026" type="#_x0000_t32" style="position:absolute;margin-left:372.3pt;margin-top:2.1pt;width:0;height:28.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BrbHwIAADwEAAAOAAAAZHJzL2Uyb0RvYy54bWysU8GO2jAQvVfqP1i+s0kgsBARVqsEetm2&#10;SLv9AGM7xKpjW7YhoKr/3rEDiG0vVdUcnLE98+bNzPPy6dRJdOTWCa1KnD2kGHFFNRNqX+Jvb5vR&#10;HCPniWJEasVLfOYOP60+flj2puBj3WrJuEUAolzRmxK33psiSRxteUfcgzZcwWWjbUc8bO0+YZb0&#10;gN7JZJyms6TXlhmrKXcOTuvhEq8iftNw6r82jeMeyRIDNx9XG9ddWJPVkhR7S0wr6IUG+QcWHREK&#10;kt6gauIJOljxB1QnqNVON/6B6i7RTSMojzVANVn6WzWvLTE81gLNcebWJvf/YOmX49YiwUo8mWCk&#10;SAczej54HVOjx2loUG9cAX6V2tpQIj2pV/Oi6XeHlK5aovY8er+dDQRnISJ5FxI2zkCaXf9ZM/Ah&#10;kCB269TYLkBCH9ApDuV8Gwo/eUSHQwqnk1ma5pFOQoprnLHOf+K6Q8EosfOWiH3rK60UTF7bLGYh&#10;xxfnAytSXANCUqU3QsooAKlQX+LFdDyNAU5LwcJlcHN2v6ukRUcSJBS/WCLc3LtZfVAsgrWcsPXF&#10;9kTIwYbkUgU8qAvoXKxBIz8W6WI9X8/zUT6erUd5Wtej502Vj2ab7HFaT+qqqrOfgVqWF61gjKvA&#10;7qrXLP87PVxezqC0m2JvbUjeo8d+AdnrP5KOgw2zHFSx0+y8tdeBg0Sj8+U5hTdwvwf7/tGvfgEA&#10;AP//AwBQSwMEFAAGAAgAAAAhAJg8tGDcAAAACAEAAA8AAABkcnMvZG93bnJldi54bWxMj8FOwzAQ&#10;RO9I/IO1SFxQazcKoQ3ZVBUSB460lbi68ZIE4nUUO03o12PEAY6jGc28Kbaz7cSZBt86RlgtFQji&#10;ypmWa4Tj4XmxBuGDZqM7x4TwRR625fVVoXPjJn6l8z7UIpawzzVCE0KfS+mrhqz2S9cTR+/dDVaH&#10;KIdamkFPsdx2MlEqk1a3HBca3dNTQ9XnfrQI5Mf7ldptbH18uUx3b8nlY+oPiLc38+4RRKA5/IXh&#10;Bz+iQxmZTm5k40WH8JCmWYwipAmI6P/qE0KmNiDLQv4/UH4DAAD//wMAUEsBAi0AFAAGAAgAAAAh&#10;ALaDOJL+AAAA4QEAABMAAAAAAAAAAAAAAAAAAAAAAFtDb250ZW50X1R5cGVzXS54bWxQSwECLQAU&#10;AAYACAAAACEAOP0h/9YAAACUAQAACwAAAAAAAAAAAAAAAAAvAQAAX3JlbHMvLnJlbHNQSwECLQAU&#10;AAYACAAAACEAVywa2x8CAAA8BAAADgAAAAAAAAAAAAAAAAAuAgAAZHJzL2Uyb0RvYy54bWxQSwEC&#10;LQAUAAYACAAAACEAmDy0YNwAAAAIAQAADwAAAAAAAAAAAAAAAAB5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8960" behindDoc="0" locked="0" layoutInCell="1" allowOverlap="1" wp14:anchorId="08D39B6D" wp14:editId="38FE5FDE">
                <wp:simplePos x="0" y="0"/>
                <wp:positionH relativeFrom="column">
                  <wp:posOffset>2537460</wp:posOffset>
                </wp:positionH>
                <wp:positionV relativeFrom="paragraph">
                  <wp:posOffset>24130</wp:posOffset>
                </wp:positionV>
                <wp:extent cx="0" cy="715010"/>
                <wp:effectExtent l="13335" t="5080" r="5715" b="13335"/>
                <wp:wrapNone/>
                <wp:docPr id="32"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3BF60D" id="AutoShape 48" o:spid="_x0000_s1026" type="#_x0000_t32" style="position:absolute;margin-left:199.8pt;margin-top:1.9pt;width:0;height:5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NMHQ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MMNI&#10;kg5m9Hx0KqRG6dI3qNc2A79C7o0vkZ7lq35R9LtFUhUNkTUP3m8XDcGJj4juQvzGakhz6D8rBj4E&#10;EoRunSvTeUjoAzqHoVxuQ+Fnh+hwSOH0MZlDgwI4ya5x2lj3iasOeSPH1hki6sYVSkqYvDJJyEJO&#10;L9Z5ViS7BvikUu1E2wYBtBL1OV7NZ/MQYFUrmL/0btbUh6I16ES8hMI3srhzM+ooWQBrOGHb0XZE&#10;tIMNyVvp8aAuoDNag0Z+rOLVdrldppN0tthO0rgsJ8+7Ip0sdsnjvHwoi6JMfnpqSZo1gjEuPbur&#10;XpP07/QwvpxBaTfF3toQ3aOHfgHZ6z+QDoP1sxxUcVDssjfXgYNEg/P4nPwbeL8H+/2j3/wCAAD/&#10;/wMAUEsDBBQABgAIAAAAIQCLk9H83QAAAAkBAAAPAAAAZHJzL2Rvd25yZXYueG1sTI/BTsMwEETv&#10;SPyDtUi9IOqkQETSOFVViQNH2kpc3XibpI3XUew0oV/PIg70tqN5mp3JV5NtxQV73zhSEM8jEEil&#10;Mw1VCva796c3ED5oMrp1hAq+0cOquL/LdWbcSJ942YZKcAj5TCuoQ+gyKX1Zo9V+7jok9o6utzqw&#10;7Ctpej1yuG3lIooSaXVD/KHWHW5qLM/bwSpAP7zG0Tq11f7jOj5+La6nsdspNXuY1ksQAafwD8Nv&#10;fa4OBXc6uIGMF62C5zRNGOWDF7D/pw8MxskLyCKXtwuKHwAAAP//AwBQSwECLQAUAAYACAAAACEA&#10;toM4kv4AAADhAQAAEwAAAAAAAAAAAAAAAAAAAAAAW0NvbnRlbnRfVHlwZXNdLnhtbFBLAQItABQA&#10;BgAIAAAAIQA4/SH/1gAAAJQBAAALAAAAAAAAAAAAAAAAAC8BAABfcmVscy8ucmVsc1BLAQItABQA&#10;BgAIAAAAIQCakBNMHQIAADwEAAAOAAAAAAAAAAAAAAAAAC4CAABkcnMvZTJvRG9jLnhtbFBLAQIt&#10;ABQABgAIAAAAIQCLk9H83QAAAAkBAAAPAAAAAAAAAAAAAAAAAHcEAABkcnMvZG93bnJldi54bWxQ&#10;SwUGAAAAAAQABADzAAAAgQ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9984" behindDoc="0" locked="0" layoutInCell="1" allowOverlap="1" wp14:anchorId="11B09521" wp14:editId="3E55BF6C">
                <wp:simplePos x="0" y="0"/>
                <wp:positionH relativeFrom="column">
                  <wp:posOffset>759460</wp:posOffset>
                </wp:positionH>
                <wp:positionV relativeFrom="paragraph">
                  <wp:posOffset>24130</wp:posOffset>
                </wp:positionV>
                <wp:extent cx="0" cy="715010"/>
                <wp:effectExtent l="6985" t="5080" r="12065" b="13335"/>
                <wp:wrapNone/>
                <wp:docPr id="3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C178A7" id="AutoShape 49" o:spid="_x0000_s1026" type="#_x0000_t32" style="position:absolute;margin-left:59.8pt;margin-top:1.9pt;width:0;height:56.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MdBHQ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kGAk&#10;SQczej46FVKjdOUb1GubgV8h98aXSM/yVb8o+t0iqYqGyJoH77eLhuDER0R3IX5jNaQ59J8VAx8C&#10;CUK3zpXpPCT0AZ3DUC63ofCzQ3Q4pHD6mMyhQQGcZNc4baz7xFWHvJFj6wwRdeMKJSVMXpkkZCGn&#10;F+s8K5JdA3xSqXaibYMAWon6HK/ms3kIsKoVzF96N2vqQ9EadCJeQuEbWdy5GXWULIA1nLDtaDsi&#10;2sGG5K30eFAX0BmtQSM/VvFqu9wu00k6W2wnaVyWk+ddkU4Wu+RxXj6URVEmPz21JM0awRiXnt1V&#10;r0n6d3oYX86gtJtib22I7tFDv4Ds9R9Ih8H6WQ6qOCh22ZvrwEGiwXl8Tv4NvN+D/f7Rb34BAAD/&#10;/wMAUEsDBBQABgAIAAAAIQD4mjRD3AAAAAkBAAAPAAAAZHJzL2Rvd25yZXYueG1sTI/BTsMwEETv&#10;SP0Ha5G4IOqkQNSGOFVViUOPtJW4uvE2CcTrKHaatF/PhgvcdjSj2TfZerSNuGDna0cK4nkEAqlw&#10;pqZSwfHw/rQE4YMmoxtHqOCKHtb57C7TqXEDfeBlH0rBJeRTraAKoU2l9EWFVvu5a5HYO7vO6sCy&#10;K6Xp9MDltpGLKEqk1TXxh0q3uK2w+N73VgH6/jWONitbHne34fFzcfsa2oNSD/fj5g1EwDH8hWHC&#10;Z3TImenkejJeNKzjVcJRBc+8YPJ/9Wk6kheQeSb/L8h/AAAA//8DAFBLAQItABQABgAIAAAAIQC2&#10;gziS/gAAAOEBAAATAAAAAAAAAAAAAAAAAAAAAABbQ29udGVudF9UeXBlc10ueG1sUEsBAi0AFAAG&#10;AAgAAAAhADj9If/WAAAAlAEAAAsAAAAAAAAAAAAAAAAALwEAAF9yZWxzLy5yZWxzUEsBAi0AFAAG&#10;AAgAAAAhADQQx0EdAgAAPAQAAA4AAAAAAAAAAAAAAAAALgIAAGRycy9lMm9Eb2MueG1sUEsBAi0A&#10;FAAGAAgAAAAhAPiaNEPcAAAACQEAAA8AAAAAAAAAAAAAAAAAdwQAAGRycy9kb3ducmV2LnhtbFBL&#10;BQYAAAAABAAEAPMAAACABQAAAAA=&#10;"/>
            </w:pict>
          </mc:Fallback>
        </mc:AlternateContent>
      </w:r>
      <w:r>
        <w:rPr>
          <w:rFonts w:ascii="標楷體" w:eastAsia="標楷體" w:hAnsi="標楷體" w:cs="標楷體"/>
          <w:sz w:val="24"/>
          <w:szCs w:val="24"/>
        </w:rPr>
        <w:tab/>
      </w: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705344" behindDoc="0" locked="0" layoutInCell="1" allowOverlap="1" wp14:anchorId="7A9D610E" wp14:editId="02A15997">
                <wp:simplePos x="0" y="0"/>
                <wp:positionH relativeFrom="column">
                  <wp:posOffset>3829685</wp:posOffset>
                </wp:positionH>
                <wp:positionV relativeFrom="paragraph">
                  <wp:posOffset>186690</wp:posOffset>
                </wp:positionV>
                <wp:extent cx="1774825" cy="0"/>
                <wp:effectExtent l="10160" t="5715" r="5715" b="13335"/>
                <wp:wrapNone/>
                <wp:docPr id="30"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CF8313" id="AutoShape 74" o:spid="_x0000_s1026" type="#_x0000_t32" style="position:absolute;margin-left:301.55pt;margin-top:14.7pt;width:139.7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F6HHwIAAD0EAAAOAAAAZHJzL2Uyb0RvYy54bWysU01v2zAMvQ/YfxB0T2ynTpMYcYrCTnbp&#10;1gDtfoAiybYwWRIkJU4w7L+PUj7QdpdhWA4KZZKPj+TT8uHYS3Tg1gmtSpyNU4y4opoJ1Zb4++tm&#10;NMfIeaIYkVrxEp+4ww+rz5+Wgyn4RHdaMm4RgChXDKbEnfemSBJHO94TN9aGK3A22vbEw9W2CbNk&#10;APReJpM0vU8GbZmxmnLn4Gt9duJVxG8aTv1z0zjukSwxcPPxtPHchTNZLUnRWmI6QS80yD+w6IlQ&#10;UPQGVRNP0N6KP6B6Qa12uvFjqvtEN42gPPYA3WTph25eOmJ47AWG48xtTO7/wdJvh61FgpX4Dsaj&#10;SA87etx7HUujWR4GNBhXQFyltja0SI/qxTxp+sMhpauOqJbH6NeTgeQsZCTvUsLFGSizG75qBjEE&#10;CsRpHRvbB0iYAzrGpZxuS+FHjyh8zGazfD6ZYkSvvoQU10Rjnf/CdY+CUWLnLRFt5yutFKxe2yyW&#10;IYcn5wMtUlwTQlWlN0LKqACp0FDixRTqBI/TUrDgjBfb7ipp0YEEDcVf7PFDmNV7xSJYxwlbX2xP&#10;hDzbUFyqgAeNAZ2LdRbJz0W6WM/X83yUT+7Xozyt69HjpspH95tsNq3v6qqqs1+BWpYXnWCMq8Du&#10;Ktgs/ztBXJ7OWWo3yd7GkLxHj/MCstf/SDpuNizzLIudZqetvW4cNBqDL+8pPIK3d7DfvvrVbwAA&#10;AP//AwBQSwMEFAAGAAgAAAAhAEu/CojdAAAACQEAAA8AAABkcnMvZG93bnJldi54bWxMj8FOwzAM&#10;hu9IvENkJC6IJS1QdaXpNCFx4Mg2iavXmLbQOFWTrmVPTxAHONr+9Pv7y81ie3Gi0XeONSQrBYK4&#10;dqbjRsNh/3ybg/AB2WDvmDR8kYdNdXlRYmHczK902oVGxBD2BWpoQxgKKX3dkkW/cgNxvL270WKI&#10;49hIM+Icw20vU6UyabHj+KHFgZ5aqj93k9VAfnpI1HZtm8PLeb55S88f87DX+vpq2T6CCLSEPxh+&#10;9KM6VNHp6CY2XvQaMnWXRFRDur4HEYE8TzMQx9+FrEr5v0H1DQAA//8DAFBLAQItABQABgAIAAAA&#10;IQC2gziS/gAAAOEBAAATAAAAAAAAAAAAAAAAAAAAAABbQ29udGVudF9UeXBlc10ueG1sUEsBAi0A&#10;FAAGAAgAAAAhADj9If/WAAAAlAEAAAsAAAAAAAAAAAAAAAAALwEAAF9yZWxzLy5yZWxzUEsBAi0A&#10;FAAGAAgAAAAhALqEXocfAgAAPQQAAA4AAAAAAAAAAAAAAAAALgIAAGRycy9lMm9Eb2MueG1sUEsB&#10;Ai0AFAAGAAgAAAAhAEu/CojdAAAACQEAAA8AAAAAAAAAAAAAAAAAeQ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7392" behindDoc="0" locked="0" layoutInCell="1" allowOverlap="1" wp14:anchorId="02F6A0F1" wp14:editId="4A89020A">
                <wp:simplePos x="0" y="0"/>
                <wp:positionH relativeFrom="column">
                  <wp:posOffset>5119370</wp:posOffset>
                </wp:positionH>
                <wp:positionV relativeFrom="paragraph">
                  <wp:posOffset>540385</wp:posOffset>
                </wp:positionV>
                <wp:extent cx="288290" cy="2160270"/>
                <wp:effectExtent l="13970" t="6985" r="12065" b="13970"/>
                <wp:wrapNone/>
                <wp:docPr id="29"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3-5</w:t>
                            </w:r>
                          </w:p>
                          <w:p w:rsidR="00B64ED4" w:rsidRPr="00287E96" w:rsidRDefault="00B64ED4" w:rsidP="0025292D">
                            <w:pPr>
                              <w:ind w:firstLine="0"/>
                              <w:jc w:val="center"/>
                            </w:pPr>
                            <w:r w:rsidRPr="00FE51D1">
                              <w:rPr>
                                <w:rFonts w:hint="eastAsia"/>
                              </w:rPr>
                              <w:t>動物界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6A0F1" id="Rectangle 95" o:spid="_x0000_s1040" style="position:absolute;left:0;text-align:left;margin-left:403.1pt;margin-top:42.55pt;width:22.7pt;height:170.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Jo0KAIAAFEEAAAOAAAAZHJzL2Uyb0RvYy54bWysVNuO0zAQfUfiHyy/01ygpY2arlZdipAW&#10;WLHwAY7jJBaObcZu0/L1O3bakgWeEHmwPPb4+Mw546xvjr0iBwFOGl3SbJZSIjQ3tdRtSb993b1a&#10;UuI80zVTRouSnoSjN5uXL9aDLURuOqNqAQRBtCsGW9LOe1skieOd6JmbGSs0bjYGeuYxhDapgQ2I&#10;3qskT9NFMhioLRgunMPVu3GTbiJ+0wjuPzeNE56okiI3H0eIYxXGZLNmRQvMdpKfabB/YNEzqfHS&#10;K9Qd84zsQf4B1UsOxpnGz7jpE9M0kotYA1aTpb9V89gxK2ItKI6zV5nc/4Plnw4PQGRd0nxFiWY9&#10;evQFVWO6VYKs5kGgwboC8x7tA4QSnb03/Lsj2mw7TBO3AGboBKuRVhbyk2cHQuDwKKmGj6ZGeLb3&#10;Jmp1bKAPgKgCOUZLTldLxNETjov5cpmv0DiOW3m2SPO30bOEFZfTFpx/L0xPwqSkgOQjOjvcOx/Y&#10;sOKSEtkbJeudVCoG0FZbBeTAsD128YsFYJHTNKXJUNLVPJ9H5Gd7bgqRxu9vEL302OdK9iVdXpNY&#10;EWR7p+vYhZ5JNc6RstJnHYN0owX+WB2jU9mbiyuVqU+oLJixr/Ed4qQz8JOSAXu6pO7HnoGgRH3Q&#10;6M7rBV6Nj2AawDSopgHTHKFK6ikZp1s/Ppy9Bdl2eFMW5dDmFh1tZBQ7uD2yOvPHvo0enN9YeBjT&#10;OGb9+hNsngAAAP//AwBQSwMEFAAGAAgAAAAhAP6SzE/fAAAACgEAAA8AAABkcnMvZG93bnJldi54&#10;bWxMj8FOwzAMhu9IvENkJG4sXUerqjSdxhASvaAxeICsCU1H41RJ2pW3x5zgZFv+9PtztV3swGbt&#10;Q+9QwHqVANPYOtVjJ+Dj/fmuABaiRCUHh1rAtw6wra+vKlkqd8E3PR9jxygEQykFmBjHkvPQGm1l&#10;WLlRI+0+nbcy0ug7rry8ULgdeJokObeyR7pg5Kj3Rrdfx8kKeGyMP++fYpG+Hjazn85N87LLhLi9&#10;WXYPwKJe4h8Mv/qkDjU5ndyEKrBBQJHkKaHUZGtgBFDNgZ0E3KfZBnhd8f8v1D8AAAD//wMAUEsB&#10;Ai0AFAAGAAgAAAAhALaDOJL+AAAA4QEAABMAAAAAAAAAAAAAAAAAAAAAAFtDb250ZW50X1R5cGVz&#10;XS54bWxQSwECLQAUAAYACAAAACEAOP0h/9YAAACUAQAACwAAAAAAAAAAAAAAAAAvAQAAX3JlbHMv&#10;LnJlbHNQSwECLQAUAAYACAAAACEAIiCaNCgCAABRBAAADgAAAAAAAAAAAAAAAAAuAgAAZHJzL2Uy&#10;b0RvYy54bWxQSwECLQAUAAYACAAAACEA/pLMT98AAAAKAQAADwAAAAAAAAAAAAAAAACCBAAAZHJz&#10;L2Rvd25yZXYueG1sUEsFBgAAAAAEAAQA8wAAAI4FAAAAAA==&#10;">
                <v:textbox inset="1mm,1mm,1mm,1mm">
                  <w:txbxContent>
                    <w:p w:rsidR="00B64ED4" w:rsidRDefault="00B64ED4" w:rsidP="0025292D">
                      <w:pPr>
                        <w:ind w:firstLine="0"/>
                        <w:jc w:val="center"/>
                      </w:pPr>
                      <w:r>
                        <w:rPr>
                          <w:rFonts w:hint="eastAsia"/>
                        </w:rPr>
                        <w:t>3-5</w:t>
                      </w:r>
                    </w:p>
                    <w:p w:rsidR="00B64ED4" w:rsidRPr="00287E96" w:rsidRDefault="00B64ED4" w:rsidP="0025292D">
                      <w:pPr>
                        <w:ind w:firstLine="0"/>
                        <w:jc w:val="center"/>
                      </w:pPr>
                      <w:r w:rsidRPr="00FE51D1">
                        <w:rPr>
                          <w:rFonts w:hint="eastAsia"/>
                        </w:rPr>
                        <w:t>動物界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8416" behindDoc="0" locked="0" layoutInCell="1" allowOverlap="1" wp14:anchorId="052004DC" wp14:editId="386725D8">
                <wp:simplePos x="0" y="0"/>
                <wp:positionH relativeFrom="column">
                  <wp:posOffset>5471795</wp:posOffset>
                </wp:positionH>
                <wp:positionV relativeFrom="paragraph">
                  <wp:posOffset>540385</wp:posOffset>
                </wp:positionV>
                <wp:extent cx="288290" cy="2160270"/>
                <wp:effectExtent l="13970" t="6985" r="12065" b="13970"/>
                <wp:wrapNone/>
                <wp:docPr id="28"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3-6</w:t>
                            </w:r>
                          </w:p>
                          <w:p w:rsidR="00B64ED4" w:rsidRPr="00287E96" w:rsidRDefault="00B64ED4" w:rsidP="0025292D">
                            <w:pPr>
                              <w:ind w:firstLine="0"/>
                              <w:jc w:val="center"/>
                            </w:pPr>
                            <w:r w:rsidRPr="00FE51D1">
                              <w:rPr>
                                <w:rFonts w:hint="eastAsia"/>
                              </w:rPr>
                              <w:t>化石</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2004DC" id="Rectangle 96" o:spid="_x0000_s1041" style="position:absolute;left:0;text-align:left;margin-left:430.85pt;margin-top:42.55pt;width:22.7pt;height:170.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bqzJgIAAFEEAAAOAAAAZHJzL2Uyb0RvYy54bWysVNuO0zAQfUfiHyy/01xQSxs1Xa26FCEt&#10;sGLhAxzHSSx8Y+w2Wb6eidOWLPCEyIPlscfHZ84ZZ3szaEVOAry0pqTZIqVEGG5radqSfv1yeLWm&#10;xAdmaqasESV9Ep7e7F6+2PauELntrKoFEAQxvuhdSbsQXJEknndCM7+wThjcbCxoFjCENqmB9Yiu&#10;VZKn6SrpLdQOLBfe4+rdtEl3Eb9pBA+fmsaLQFRJkVuII8SxGsdkt2VFC8x1kp9psH9goZk0eOkV&#10;6o4FRo4g/4DSkoP1tgkLbnVim0ZyEWvAarL0t2oeO+ZErAXF8e4qk/9/sPzj6QGIrEuao1OGafTo&#10;M6rGTKsE2axGgXrnC8x7dA8wlujdveXfPDF232GauAWwfSdYjbSyMT95dmAMPB4lVf/B1gjPjsFG&#10;rYYG9AiIKpAhWvJ0tUQMgXBczNfrfIPGcdzKs1Wav4meJay4nHbgwzthNRknJQUkH9HZ6d6HkQ0r&#10;LimRvVWyPkilYgBttVdATgzb4xC/WAAWOU9ThvQl3SzzZUR+tufnEGn8/gahZcA+V1KXdH1NYsUo&#10;21tTxy4MTKppjpSVOes4SjdZEIZqiE5ly4srla2fUFmwU1/jO8RJZ+EHJT32dEn99yMDQYl6b9Cd&#10;1yu8Gh/BPIB5UM0DZjhClTRQMk33YXo4Rwey7fCmLMph7C062sgo9uj2xOrMH/s2enB+Y+PDmMcx&#10;69efYPcTAAD//wMAUEsDBBQABgAIAAAAIQDVTJdR4AAAAAoBAAAPAAAAZHJzL2Rvd25yZXYueG1s&#10;TI9BTsMwEEX3SNzBGiR21ElK2jTEqUoREtkgKD2AGw9JSmxHtpOG2zOsYPdH8/TnTbGddc8mdL6z&#10;RkC8iIChqa3qTCPg+PF8lwHzQRole2tQwDd62JbXV4XMlb2Yd5wOoWFUYnwuBbQhDDnnvm5RS7+w&#10;AxrafVqnZaDRNVw5eaFy3fMkilZcy87QhVYOuG+x/jqMWsBj1brz/ilkyevbcnLjuapedqkQtzfz&#10;7gFYwDn8wfCrT+pQktPJjkZ51gvIVvGaUAppDIyATbSmcBJwn6RL4GXB/79Q/gAAAP//AwBQSwEC&#10;LQAUAAYACAAAACEAtoM4kv4AAADhAQAAEwAAAAAAAAAAAAAAAAAAAAAAW0NvbnRlbnRfVHlwZXNd&#10;LnhtbFBLAQItABQABgAIAAAAIQA4/SH/1gAAAJQBAAALAAAAAAAAAAAAAAAAAC8BAABfcmVscy8u&#10;cmVsc1BLAQItABQABgAIAAAAIQCyNbqzJgIAAFEEAAAOAAAAAAAAAAAAAAAAAC4CAABkcnMvZTJv&#10;RG9jLnhtbFBLAQItABQABgAIAAAAIQDVTJdR4AAAAAoBAAAPAAAAAAAAAAAAAAAAAIAEAABkcnMv&#10;ZG93bnJldi54bWxQSwUGAAAAAAQABADzAAAAjQUAAAAA&#10;">
                <v:textbox inset="1mm,1mm,1mm,1mm">
                  <w:txbxContent>
                    <w:p w:rsidR="00B64ED4" w:rsidRDefault="00B64ED4" w:rsidP="0025292D">
                      <w:pPr>
                        <w:ind w:firstLine="0"/>
                        <w:jc w:val="center"/>
                      </w:pPr>
                      <w:r>
                        <w:rPr>
                          <w:rFonts w:hint="eastAsia"/>
                        </w:rPr>
                        <w:t>3-6</w:t>
                      </w:r>
                    </w:p>
                    <w:p w:rsidR="00B64ED4" w:rsidRPr="00287E96" w:rsidRDefault="00B64ED4" w:rsidP="0025292D">
                      <w:pPr>
                        <w:ind w:firstLine="0"/>
                        <w:jc w:val="center"/>
                      </w:pPr>
                      <w:r w:rsidRPr="00FE51D1">
                        <w:rPr>
                          <w:rFonts w:hint="eastAsia"/>
                        </w:rPr>
                        <w:t>化石</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6672" behindDoc="0" locked="0" layoutInCell="1" allowOverlap="1" wp14:anchorId="6823929A" wp14:editId="37BC148F">
                <wp:simplePos x="0" y="0"/>
                <wp:positionH relativeFrom="column">
                  <wp:posOffset>4404360</wp:posOffset>
                </wp:positionH>
                <wp:positionV relativeFrom="paragraph">
                  <wp:posOffset>540385</wp:posOffset>
                </wp:positionV>
                <wp:extent cx="288290" cy="2160270"/>
                <wp:effectExtent l="13335" t="6985" r="12700" b="13970"/>
                <wp:wrapNone/>
                <wp:docPr id="2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3-3</w:t>
                            </w:r>
                          </w:p>
                          <w:p w:rsidR="00B64ED4" w:rsidRPr="00287E96" w:rsidRDefault="00B64ED4" w:rsidP="0025292D">
                            <w:pPr>
                              <w:ind w:firstLine="0"/>
                              <w:jc w:val="center"/>
                            </w:pPr>
                            <w:r w:rsidRPr="00FE51D1">
                              <w:rPr>
                                <w:rFonts w:hint="eastAsia"/>
                              </w:rPr>
                              <w:t>菌物界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3929A" id="Rectangle 28" o:spid="_x0000_s1042" style="position:absolute;left:0;text-align:left;margin-left:346.8pt;margin-top:42.55pt;width:22.7pt;height:170.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kdJwIAAFEEAAAOAAAAZHJzL2Uyb0RvYy54bWysVNuO0zAQfUfiHyy/01zQdrtR09WqSxHS&#10;wq5Y+ADHcRIL3xi7TcrXM3HakgWeEHmwPPb4+Mw546xvB63IQYCX1pQ0W6SUCMNtLU1b0q9fdm9W&#10;lPjATM2UNaKkR+Hp7eb1q3XvCpHbzqpaAEEQ44velbQLwRVJ4nknNPML64TBzcaCZgFDaJMaWI/o&#10;WiV5mi6T3kLtwHLhPa7eT5t0E/GbRvDw2DReBKJKitxCHCGO1TgmmzUrWmCuk/xEg/0DC82kwUsv&#10;UPcsMLIH+QeUlhyst01YcKsT2zSSi1gDVpOlv1Xz3DEnYi0ojncXmfz/g+WfDk9AZF3S/JoSwzR6&#10;9BlVY6ZVguSrUaDe+QLznt0TjCV692D5N0+M3XaYJu4AbN8JViOtbMxPXhwYA49HSdV/tDXCs32w&#10;UauhAT0CogpkiJYcL5aIIRCOi/lqld+gcRy38myZ5tfRs4QV59MOfHgvrCbjpKSA5CM6Ozz4MLJh&#10;xTklsrdK1jupVAygrbYKyIFhe+ziFwvAIudpypC+pDdX+VVEfrHn5xBp/P4GoWXAPldSl3R1SWLF&#10;KNs7U8cuDEyqaY6UlTnpOEo3WRCGaohOZcuzK5Wtj6gs2Kmv8R3ipLPwg5Iee7qk/vuegaBEfTDo&#10;ztslXo2PYB7APKjmATMcoUoaKJmm2zA9nL0D2XZ4UxblMPYOHW1kFHt0e2J14o99Gz04vbHxYczj&#10;mPXrT7D5CQAA//8DAFBLAwQUAAYACAAAACEAVsE6peAAAAAKAQAADwAAAGRycy9kb3ducmV2Lnht&#10;bEyPwU6EMBRF9yb+Q/NM3DllQJBBymQcYyIbo6Mf0KFPYKQtaQuDf+9zpcuXd3LvueV20QOb0fne&#10;GgHrVQQMTWNVb1oBH+9PNzkwH6RRcrAGBXyjh211eVHKQtmzecP5EFpGIcYXUkAXwlhw7psOtfQr&#10;O6Kh36d1WgY6XcuVk2cK1wOPoyjjWvaGGjo54r7D5uswaQEPdedO+8eQxy+vyeymU10/71Ihrq+W&#10;3T2wgEv4g+FXn9ShIqejnYzybBCQbZKMUAF5ugZGwF2yoXFHAbdxmgCvSv5/QvUDAAD//wMAUEsB&#10;Ai0AFAAGAAgAAAAhALaDOJL+AAAA4QEAABMAAAAAAAAAAAAAAAAAAAAAAFtDb250ZW50X1R5cGVz&#10;XS54bWxQSwECLQAUAAYACAAAACEAOP0h/9YAAACUAQAACwAAAAAAAAAAAAAAAAAvAQAAX3JlbHMv&#10;LnJlbHNQSwECLQAUAAYACAAAACEAy4fpHScCAABRBAAADgAAAAAAAAAAAAAAAAAuAgAAZHJzL2Uy&#10;b0RvYy54bWxQSwECLQAUAAYACAAAACEAVsE6peAAAAAKAQAADwAAAAAAAAAAAAAAAACBBAAAZHJz&#10;L2Rvd25yZXYueG1sUEsFBgAAAAAEAAQA8wAAAI4FAAAAAA==&#10;">
                <v:textbox inset="1mm,1mm,1mm,1mm">
                  <w:txbxContent>
                    <w:p w:rsidR="00B64ED4" w:rsidRDefault="00B64ED4" w:rsidP="0025292D">
                      <w:pPr>
                        <w:ind w:firstLine="0"/>
                        <w:jc w:val="center"/>
                      </w:pPr>
                      <w:r>
                        <w:rPr>
                          <w:rFonts w:hint="eastAsia"/>
                        </w:rPr>
                        <w:t>3-3</w:t>
                      </w:r>
                    </w:p>
                    <w:p w:rsidR="00B64ED4" w:rsidRPr="00287E96" w:rsidRDefault="00B64ED4" w:rsidP="0025292D">
                      <w:pPr>
                        <w:ind w:firstLine="0"/>
                        <w:jc w:val="center"/>
                      </w:pPr>
                      <w:r w:rsidRPr="00FE51D1">
                        <w:rPr>
                          <w:rFonts w:hint="eastAsia"/>
                        </w:rPr>
                        <w:t>菌物界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4624" behindDoc="0" locked="0" layoutInCell="1" allowOverlap="1" wp14:anchorId="456D7A08" wp14:editId="13EF54B5">
                <wp:simplePos x="0" y="0"/>
                <wp:positionH relativeFrom="column">
                  <wp:posOffset>4050665</wp:posOffset>
                </wp:positionH>
                <wp:positionV relativeFrom="paragraph">
                  <wp:posOffset>540385</wp:posOffset>
                </wp:positionV>
                <wp:extent cx="288290" cy="2160270"/>
                <wp:effectExtent l="12065" t="6985" r="13970" b="1397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pPr>
                            <w:r>
                              <w:rPr>
                                <w:rFonts w:hint="eastAsia"/>
                              </w:rPr>
                              <w:t>3-2</w:t>
                            </w:r>
                          </w:p>
                          <w:p w:rsidR="00B64ED4" w:rsidRPr="00287E96" w:rsidRDefault="00B64ED4" w:rsidP="0025292D">
                            <w:pPr>
                              <w:ind w:firstLine="0"/>
                              <w:jc w:val="center"/>
                            </w:pPr>
                            <w:r w:rsidRPr="00FE51D1">
                              <w:rPr>
                                <w:rFonts w:hint="eastAsia"/>
                              </w:rPr>
                              <w:t>原核生物界和原生生物界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D7A08" id="Rectangle 26" o:spid="_x0000_s1043" style="position:absolute;left:0;text-align:left;margin-left:318.95pt;margin-top:42.55pt;width:22.7pt;height:17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sYFJwIAAFEEAAAOAAAAZHJzL2Uyb0RvYy54bWysVNuO0zAQfUfiHyy/01zQdrtR09WqSxHS&#10;wq5Y+ADHcRIL3xi7TcrXM3HakgWeEHmwPPb4+Mw546xvB63IQYCX1pQ0W6SUCMNtLU1b0q9fdm9W&#10;lPjATM2UNaKkR+Hp7eb1q3XvCpHbzqpaAEEQ44velbQLwRVJ4nknNPML64TBzcaCZgFDaJMaWI/o&#10;WiV5mi6T3kLtwHLhPa7eT5t0E/GbRvDw2DReBKJKitxCHCGO1TgmmzUrWmCuk/xEg/0DC82kwUsv&#10;UPcsMLIH+QeUlhyst01YcKsT2zSSi1gDVpOlv1Xz3DEnYi0ojncXmfz/g+WfDk9AZF3SfEmJYRo9&#10;+oyqMdMqQXANBeqdLzDv2T3BWKJ3D5Z/88TYbYdp4g7A9p1gNdLKxvzkxYEx8HiUVP1HWyM82wcb&#10;tRoa0CMgqkCGaMnxYokYAuG4mK9W+Q0ax3Erz5Zpfh09S1hxPu3Ah/fCajJOSgpIPqKzw4MPIxtW&#10;nFMie6tkvZNKxQDaaquAHBi2xy5+sQAscp6mDOlLenOVX0XkF3t+DpHG728QWgbscyV1SVeXJFaM&#10;sr0zdezCwKSa5khZmZOOo3STBWGohuhUdn12pbL1EZUFO/U1vkOcdBZ+UNJjT5fUf98zEJSoDwbd&#10;ebvEq/ERzAOYB9U8YIYjVEkDJdN0G6aHs3cg2w5vyqIcxt6ho42MYo9uT6xO/LFvowenNzY+jHkc&#10;s379CTY/AQAA//8DAFBLAwQUAAYACAAAACEA/89uduAAAAAKAQAADwAAAGRycy9kb3ducmV2Lnht&#10;bEyPQU7DMBBF90jcwRokdtRpTEIImVSlCIlsEBQO4MYmTontyHbScHvcFSxH/+n/N9Vm0QOZpfO9&#10;NQjrVQJEmtaK3nQInx/PNwUQH7gRfLBGIvxID5v68qLipbAn8y7nfehILDG+5AgqhLGk1LdKau5X&#10;dpQmZl/WaR7i6ToqHD/Fcj3QNElyqnlv4oLio9wp2X7vJ43w2Ch33D2FIn19Y7Objk3zss0Qr6+W&#10;7QOQIJfwB8NZP6pDHZ0OdjLCkwEhZ3f3EUUosjWQCOQFY0AOCLdpxoDWFf3/Qv0LAAD//wMAUEsB&#10;Ai0AFAAGAAgAAAAhALaDOJL+AAAA4QEAABMAAAAAAAAAAAAAAAAAAAAAAFtDb250ZW50X1R5cGVz&#10;XS54bWxQSwECLQAUAAYACAAAACEAOP0h/9YAAACUAQAACwAAAAAAAAAAAAAAAAAvAQAAX3JlbHMv&#10;LnJlbHNQSwECLQAUAAYACAAAACEAPFrGBScCAABRBAAADgAAAAAAAAAAAAAAAAAuAgAAZHJzL2Uy&#10;b0RvYy54bWxQSwECLQAUAAYACAAAACEA/89uduAAAAAKAQAADwAAAAAAAAAAAAAAAACBBAAAZHJz&#10;L2Rvd25yZXYueG1sUEsFBgAAAAAEAAQA8wAAAI4FAAAAAA==&#10;">
                <v:textbox inset="1mm,1mm,1mm,1mm">
                  <w:txbxContent>
                    <w:p w:rsidR="00B64ED4" w:rsidRDefault="00B64ED4" w:rsidP="0025292D">
                      <w:pPr>
                        <w:ind w:firstLine="0"/>
                      </w:pPr>
                      <w:r>
                        <w:rPr>
                          <w:rFonts w:hint="eastAsia"/>
                        </w:rPr>
                        <w:t>3-2</w:t>
                      </w:r>
                    </w:p>
                    <w:p w:rsidR="00B64ED4" w:rsidRPr="00287E96" w:rsidRDefault="00B64ED4" w:rsidP="0025292D">
                      <w:pPr>
                        <w:ind w:firstLine="0"/>
                        <w:jc w:val="center"/>
                      </w:pPr>
                      <w:r w:rsidRPr="00FE51D1">
                        <w:rPr>
                          <w:rFonts w:hint="eastAsia"/>
                        </w:rPr>
                        <w:t>原核生物界和原生生物界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5648" behindDoc="0" locked="0" layoutInCell="1" allowOverlap="1" wp14:anchorId="5F916863" wp14:editId="685E867D">
                <wp:simplePos x="0" y="0"/>
                <wp:positionH relativeFrom="column">
                  <wp:posOffset>3701415</wp:posOffset>
                </wp:positionH>
                <wp:positionV relativeFrom="paragraph">
                  <wp:posOffset>540385</wp:posOffset>
                </wp:positionV>
                <wp:extent cx="288290" cy="2160270"/>
                <wp:effectExtent l="5715" t="6985" r="10795" b="13970"/>
                <wp:wrapNone/>
                <wp:docPr id="2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3-1</w:t>
                            </w:r>
                          </w:p>
                          <w:p w:rsidR="00B64ED4" w:rsidRPr="00287E96" w:rsidRDefault="00B64ED4" w:rsidP="0025292D">
                            <w:pPr>
                              <w:ind w:firstLine="0"/>
                              <w:jc w:val="center"/>
                            </w:pPr>
                            <w:r w:rsidRPr="00FE51D1">
                              <w:rPr>
                                <w:rFonts w:hint="eastAsia"/>
                              </w:rPr>
                              <w:t>生物的命名與分類</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16863" id="Rectangle 27" o:spid="_x0000_s1044" style="position:absolute;left:0;text-align:left;margin-left:291.45pt;margin-top:42.55pt;width:22.7pt;height:17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CwnJAIAAFEEAAAOAAAAZHJzL2Uyb0RvYy54bWysVNuO0zAQfUfiHyy/01zQdrtR09WqSxHS&#10;wq5Y+ADXcRIL3xi7TcrXM3baUi7iAZEHy2OPj8+cM87ydtSK7AV4aU1Ni1lOiTDcNtJ0Nf38afNq&#10;QYkPzDRMWSNqehCe3q5evlgOrhKl7a1qBBAEMb4aXE37EFyVZZ73QjM/s04Y3GwtaBYwhC5rgA2I&#10;rlVW5vk8Gyw0DiwX3uPq/bRJVwm/bQUPj23rRSCqpsgtpBHSuI1jtlqyqgPmesmPNNg/sNBMGrz0&#10;DHXPAiM7kL9BacnBetuGGbc6s20ruUg1YDVF/ks1zz1zItWC4nh3lsn/P1j+Yf8ERDY1La8oMUyj&#10;Rx9RNWY6JUh5HQUanK8w79k9QSzRuwfLv3hi7LrHNHEHYIdesAZpFTE/++lADDweJdvhvW0Qnu2C&#10;TVqNLegIiCqQMVlyOFsixkA4LpaLRXmDxnHcKot5Xl4nzzJWnU478OGtsJrESU0BySd0tn/wIbJh&#10;1SklsbdKNhupVAqg264VkD3D9tikLxWARV6mKUOGmt5coUR/h8jT9ycILQP2uZK6potzEquibG9M&#10;k7owMKmmOVJW5qhjlG6yIIzbMTlVLE6ubG1zQGXBTn2N7xAnvYVvlAzY0zX1X3cMBCXqnUF3Xs/x&#10;anwElwFcBtvLgBmOUDUNlEzTdZgezs6B7Hq8qUhyGHuHjrYyiR3dnlgd+WPfJg+Obyw+jMs4Zf34&#10;E6y+AwAA//8DAFBLAwQUAAYACAAAACEA3zXgZuAAAAAKAQAADwAAAGRycy9kb3ducmV2LnhtbEyP&#10;QU7DMBBF90jcwRokdtSpQyoT4lSlCIlsEBQO4MZDnBLbke2k4faYFSxH/+n/N9V2MQOZ0YfeWQHr&#10;VQYEbetUbzsBH+9PNxxIiNIqOTiLAr4xwLa+vKhkqdzZvuF8iB1JJTaUUoCOcSwpDa1GI8PKjWhT&#10;9um8kTGdvqPKy3MqNwNlWbahRvY2LWg54l5j+3WYjICHRvvT/jFy9vKaz346Nc3zrhDi+mrZ3QOJ&#10;uMQ/GH71kzrUyenoJqsCGQQUnN0lVAAv1kASsGE8B3IUcMuKHGhd0f8v1D8AAAD//wMAUEsBAi0A&#10;FAAGAAgAAAAhALaDOJL+AAAA4QEAABMAAAAAAAAAAAAAAAAAAAAAAFtDb250ZW50X1R5cGVzXS54&#10;bWxQSwECLQAUAAYACAAAACEAOP0h/9YAAACUAQAACwAAAAAAAAAAAAAAAAAvAQAAX3JlbHMvLnJl&#10;bHNQSwECLQAUAAYACAAAACEAB+wsJyQCAABRBAAADgAAAAAAAAAAAAAAAAAuAgAAZHJzL2Uyb0Rv&#10;Yy54bWxQSwECLQAUAAYACAAAACEA3zXgZuAAAAAKAQAADwAAAAAAAAAAAAAAAAB+BAAAZHJzL2Rv&#10;d25yZXYueG1sUEsFBgAAAAAEAAQA8wAAAIsFAAAAAA==&#10;">
                <v:textbox inset="1mm,1mm,1mm,1mm">
                  <w:txbxContent>
                    <w:p w:rsidR="00B64ED4" w:rsidRDefault="00B64ED4" w:rsidP="0025292D">
                      <w:pPr>
                        <w:ind w:firstLine="0"/>
                        <w:jc w:val="center"/>
                      </w:pPr>
                      <w:r>
                        <w:rPr>
                          <w:rFonts w:hint="eastAsia"/>
                        </w:rPr>
                        <w:t>3-1</w:t>
                      </w:r>
                    </w:p>
                    <w:p w:rsidR="00B64ED4" w:rsidRPr="00287E96" w:rsidRDefault="00B64ED4" w:rsidP="0025292D">
                      <w:pPr>
                        <w:ind w:firstLine="0"/>
                        <w:jc w:val="center"/>
                      </w:pPr>
                      <w:r w:rsidRPr="00FE51D1">
                        <w:rPr>
                          <w:rFonts w:hint="eastAsia"/>
                        </w:rPr>
                        <w:t>生物的命名與分類</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7696" behindDoc="0" locked="0" layoutInCell="1" allowOverlap="1" wp14:anchorId="0D5A522A" wp14:editId="5D0EC62F">
                <wp:simplePos x="0" y="0"/>
                <wp:positionH relativeFrom="column">
                  <wp:posOffset>4756785</wp:posOffset>
                </wp:positionH>
                <wp:positionV relativeFrom="paragraph">
                  <wp:posOffset>540385</wp:posOffset>
                </wp:positionV>
                <wp:extent cx="288290" cy="2160270"/>
                <wp:effectExtent l="13335" t="6985" r="12700" b="13970"/>
                <wp:wrapNone/>
                <wp:docPr id="2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3-4</w:t>
                            </w:r>
                          </w:p>
                          <w:p w:rsidR="00B64ED4" w:rsidRPr="00287E96" w:rsidRDefault="00B64ED4" w:rsidP="0025292D">
                            <w:pPr>
                              <w:ind w:firstLine="0"/>
                              <w:jc w:val="center"/>
                            </w:pPr>
                            <w:r w:rsidRPr="00FE51D1">
                              <w:rPr>
                                <w:rFonts w:hint="eastAsia"/>
                              </w:rPr>
                              <w:t>植物界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A522A" id="Rectangle 29" o:spid="_x0000_s1045" style="position:absolute;left:0;text-align:left;margin-left:374.55pt;margin-top:42.55pt;width:22.7pt;height:17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QM/JgIAAFEEAAAOAAAAZHJzL2Uyb0RvYy54bWysVNuO0zAQfUfiHyy/01xgSxs1Xa26FCEt&#10;sGLhAxzHSSx8Y+w2KV+/E6dbssATIg+Wxx4fnzlnnM31oBU5CvDSmpJmi5QSYbitpWlL+u3r/tWK&#10;Eh+YqZmyRpT0JDy93r58seldIXLbWVULIAhifNG7knYhuCJJPO+EZn5hnTC42VjQLGAIbVID6xFd&#10;qyRP02XSW6gdWC68x9XbaZNuI37TCB4+N40XgaiSIrcQR4hjNY7JdsOKFpjrJD/TYP/AQjNp8NIL&#10;1C0LjBxA/gGlJQfrbRMW3OrENo3kItaA1WTpb9U8dMyJWAuK491FJv//YPmn4z0QWZc0f0OJYRo9&#10;+oKqMdMqQfL1KFDvfIF5D+4exhK9u7P8uyfG7jpMEzcAtu8Eq5FWNuYnzw6MgcejpOo/2hrh2SHY&#10;qNXQgB4BUQUyREtOF0vEEAjHxXy1ytdoHMetPFum+dvoWcKKp9MOfHgvrCbjpKSA5CM6O975MLJh&#10;xVNKZG+VrPdSqRhAW+0UkCPD9tjHLxaARc7TlCF9SddX+VVEfrbn5xBp/P4GoWXAPldSl3R1SWLF&#10;KNs7U8cuDEyqaY6UlTnrOEo3WRCGaohOZRdXKlufUFmwU1/jO8RJZ+EnJT32dEn9jwMDQYn6YNCd&#10;10u8Gh/BPIB5UM0DZjhClTRQMk13YXo4Bwey7fCmLMph7A062sgo9uj2xOrMH/s2enB+Y+PDmMcx&#10;69efYPsIAAD//wMAUEsDBBQABgAIAAAAIQDlxxDE4QAAAAoBAAAPAAAAZHJzL2Rvd25yZXYueG1s&#10;TI9BTsMwEEX3SNzBGiR21Gma0DTEqUoREtkgKBzATYY4JR5HtpOG2+OuYDUazdOf94vtrHs2oXWd&#10;IQHLRQQMqTZNR62Az4/nuwyY85Ia2RtCAT/oYFteXxUyb8yZ3nE6+JaFEHK5FKC8H3LOXa1QS7cw&#10;A1K4fRmrpQ+rbXlj5TmE657HUXTPtewofFBywL3C+vswagGPlbKn/ZPP4te31WTHU1W97FIhbm/m&#10;3QMwj7P/g+GiH9ShDE5HM1LjWC9gnWyWARWQpWEGYL1JUmBHAUmcroCXBf9fofwFAAD//wMAUEsB&#10;Ai0AFAAGAAgAAAAhALaDOJL+AAAA4QEAABMAAAAAAAAAAAAAAAAAAAAAAFtDb250ZW50X1R5cGVz&#10;XS54bWxQSwECLQAUAAYACAAAACEAOP0h/9YAAACUAQAACwAAAAAAAAAAAAAAAAAvAQAAX3JlbHMv&#10;LnJlbHNQSwECLQAUAAYACAAAACEA8DEDPyYCAABRBAAADgAAAAAAAAAAAAAAAAAuAgAAZHJzL2Uy&#10;b0RvYy54bWxQSwECLQAUAAYACAAAACEA5ccQxOEAAAAKAQAADwAAAAAAAAAAAAAAAACABAAAZHJz&#10;L2Rvd25yZXYueG1sUEsFBgAAAAAEAAQA8wAAAI4FAAAAAA==&#10;">
                <v:textbox inset="1mm,1mm,1mm,1mm">
                  <w:txbxContent>
                    <w:p w:rsidR="00B64ED4" w:rsidRDefault="00B64ED4" w:rsidP="0025292D">
                      <w:pPr>
                        <w:ind w:firstLine="0"/>
                        <w:jc w:val="center"/>
                      </w:pPr>
                      <w:r>
                        <w:rPr>
                          <w:rFonts w:hint="eastAsia"/>
                        </w:rPr>
                        <w:t>3-4</w:t>
                      </w:r>
                    </w:p>
                    <w:p w:rsidR="00B64ED4" w:rsidRPr="00287E96" w:rsidRDefault="00B64ED4" w:rsidP="0025292D">
                      <w:pPr>
                        <w:ind w:firstLine="0"/>
                        <w:jc w:val="center"/>
                      </w:pPr>
                      <w:r w:rsidRPr="00FE51D1">
                        <w:rPr>
                          <w:rFonts w:hint="eastAsia"/>
                        </w:rPr>
                        <w:t>植物界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9440" behindDoc="0" locked="0" layoutInCell="1" allowOverlap="1" wp14:anchorId="1AD5EA5E" wp14:editId="1B8CE434">
                <wp:simplePos x="0" y="0"/>
                <wp:positionH relativeFrom="column">
                  <wp:posOffset>5263515</wp:posOffset>
                </wp:positionH>
                <wp:positionV relativeFrom="paragraph">
                  <wp:posOffset>191135</wp:posOffset>
                </wp:positionV>
                <wp:extent cx="0" cy="340995"/>
                <wp:effectExtent l="5715" t="10160" r="13335" b="10795"/>
                <wp:wrapNone/>
                <wp:docPr id="23"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689314" id="AutoShape 97" o:spid="_x0000_s1026" type="#_x0000_t32" style="position:absolute;margin-left:414.45pt;margin-top:15.05pt;width:0;height:26.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qHgIAADwEAAAOAAAAZHJzL2Uyb0RvYy54bWysU8GO2yAQvVfqPyDuie3E2Y2tOKuVnfSy&#10;bSPt9gMI4BjVBgQkTlT13ztgJ9q0l6qqD3iAmTdvZh6rp3PXohM3VihZ4GQaY8QlVUzIQ4G/vW0n&#10;S4ysI5KRVkle4Au3+Gn98cOq1zmfqUa1jBsEINLmvS5w45zOo8jShnfETpXmEi5rZTriYGsOETOk&#10;B/SujWZx/BD1yjBtFOXWwmk1XOJ1wK9rTt3XurbcobbAwM2F1YR179dovSL5wRDdCDrSIP/AoiNC&#10;QtIbVEUcQUcj/oDqBDXKqtpNqeoiVdeC8lADVJPEv1Xz2hDNQy3QHKtvbbL/D5Z+Oe0MEqzAszlG&#10;knQwo+ejUyE1yh59g3ptc/Ar5c74EulZvuoXRb9bJFXZEHngwfvtoiE48RHRXYjfWA1p9v1nxcCH&#10;QILQrXNtOg8JfUDnMJTLbSj87BAdDimcztM4yxYBnOTXOG2s+8RVh7xRYOsMEYfGlUpKmLwySchC&#10;Ti/WeVYkvwb4pFJtRdsGAbQS9QXOFrNFCLCqFcxfejdrDvuyNehEvITCN7K4czPqKFkAazhhm9F2&#10;RLSDDclb6fGgLqAzWoNGfmRxtllulukknT1sJmlcVZPnbZlOHrbJ46KaV2VZJT89tSTNG8EYl57d&#10;Va9J+nd6GF/OoLSbYm9tiO7RQ7+A7PUfSIfB+lkOqtgrdtmZ68BBosF5fE7+Dbzfg/3+0a9/AQAA&#10;//8DAFBLAwQUAAYACAAAACEAXI6d890AAAAJAQAADwAAAGRycy9kb3ducmV2LnhtbEyPTU/DMAyG&#10;70j8h8hIXBBL2gnUdU2nCYkDR7ZJXLPGtB2NUzXpWvbrMeLAbv549PpxsZldJ844hNaThmShQCBV&#10;3rZUazjsXx8zECEasqbzhBq+McCmvL0pTG79RO943sVacAiF3GhoYuxzKUPVoDNh4Xsk3n36wZnI&#10;7VBLO5iJw10nU6WepTMt8YXG9PjSYPW1G50GDONTorYrVx/eLtPDR3o5Tf1e6/u7ebsGEXGO/zD8&#10;6rM6lOx09CPZIDoNWZqtGNWwVAkIBv4GRy6WGciykNcflD8AAAD//wMAUEsBAi0AFAAGAAgAAAAh&#10;ALaDOJL+AAAA4QEAABMAAAAAAAAAAAAAAAAAAAAAAFtDb250ZW50X1R5cGVzXS54bWxQSwECLQAU&#10;AAYACAAAACEAOP0h/9YAAACUAQAACwAAAAAAAAAAAAAAAAAvAQAAX3JlbHMvLnJlbHNQSwECLQAU&#10;AAYACAAAACEA/3rqKh4CAAA8BAAADgAAAAAAAAAAAAAAAAAuAgAAZHJzL2Uyb0RvYy54bWxQSwEC&#10;LQAUAAYACAAAACEAXI6d890AAAAJAQAADwAAAAAAAAAAAAAAAAB4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0464" behindDoc="0" locked="0" layoutInCell="1" allowOverlap="1" wp14:anchorId="071B6062" wp14:editId="404D39A3">
                <wp:simplePos x="0" y="0"/>
                <wp:positionH relativeFrom="column">
                  <wp:posOffset>5614035</wp:posOffset>
                </wp:positionH>
                <wp:positionV relativeFrom="paragraph">
                  <wp:posOffset>186690</wp:posOffset>
                </wp:positionV>
                <wp:extent cx="0" cy="340995"/>
                <wp:effectExtent l="13335" t="5715" r="5715" b="5715"/>
                <wp:wrapNone/>
                <wp:docPr id="22"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D39612" id="AutoShape 98" o:spid="_x0000_s1026" type="#_x0000_t32" style="position:absolute;margin-left:442.05pt;margin-top:14.7pt;width:0;height:26.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ebwHgIAADwEAAAOAAAAZHJzL2Uyb0RvYy54bWysU02P2yAQvVfqf0DcE3+sk8ZWnNXKTnrZ&#10;diPt9gcQwDYqBgQkTlT1vxewE23aS1XVBzzAzJs3M4/147nn4ES1YVKUMJnHEFCBJWGiLeG3t91s&#10;BYGxSBDEpaAlvFADHzcfP6wHVdBUdpITqoEDEaYYVAk7a1URRQZ3tEdmLhUV7rKRukfWbXUbEY0G&#10;h97zKI3jZTRITZSWmBrjTuvxEm4CftNQbF+axlALeAkdNxtWHdaDX6PNGhWtRqpjeKKB/oFFj5hw&#10;SW9QNbIIHDX7A6pnWEsjGzvHso9k0zBMQw2umiT+rZrXDikaanHNMerWJvP/YPHX014DRkqYphAI&#10;1LsZPR2tDKlBvvINGpQpnF8l9tqXiM/iVT1L/N0AIasOiZYG77eLcsGJj4juQvzGKJfmMHyRxPkg&#10;lyB069zo3kO6PoBzGMrlNhR6tgCPh9idPmRxni8COCqucUob+5nKHnijhMZqxNrOVlIIN3mpk5AF&#10;nZ6N9axQcQ3wSYXcMc6DALgAQwnzRboIAUZyRvyldzO6PVRcgxPyEgrfxOLOTcujIAGso4hsJ9si&#10;xkfbJefC47m6HJ3JGjXyI4/z7Wq7ymZZutzOsriuZ0+7Kpstd8mnRf1QV1Wd/PTUkqzoGCFUeHZX&#10;vSbZ3+lhejmj0m6KvbUhukcP/XJkr/9AOgzWz3JUxUGSy15fB+4kGpyn5+TfwPu9s98/+s0vAAAA&#10;//8DAFBLAwQUAAYACAAAACEAxb0pMt0AAAAJAQAADwAAAGRycy9kb3ducmV2LnhtbEyPTU+DQBCG&#10;7yb+h8008WLaBayGIkvTmHjw2I/E65adApadJexSsL/eaTzobT6evPNMvp5sKy7Y+8aRgngRgUAq&#10;nWmoUnDYv89TED5oMrp1hAq+0cO6uL/LdWbcSFu87EIlOIR8phXUIXSZlL6s0Wq/cB0S706utzpw&#10;21fS9HrkcNvKJIpepNUN8YVad/hWY3neDVYB+uE5jjYrWx0+ruPjZ3L9Gru9Ug+zafMKIuAU/mC4&#10;6bM6FOx0dAMZL1oFabqMGVWQrJYgGPgdHLl4ikEWufz/QfEDAAD//wMAUEsBAi0AFAAGAAgAAAAh&#10;ALaDOJL+AAAA4QEAABMAAAAAAAAAAAAAAAAAAAAAAFtDb250ZW50X1R5cGVzXS54bWxQSwECLQAU&#10;AAYACAAAACEAOP0h/9YAAACUAQAACwAAAAAAAAAAAAAAAAAvAQAAX3JlbHMvLnJlbHNQSwECLQAU&#10;AAYACAAAACEAdy3m8B4CAAA8BAAADgAAAAAAAAAAAAAAAAAuAgAAZHJzL2Uyb0RvYy54bWxQSwEC&#10;LQAUAAYACAAAACEAxb0pMt0AAAAJAQAADwAAAAAAAAAAAAAAAAB4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4320" behindDoc="0" locked="0" layoutInCell="1" allowOverlap="1" wp14:anchorId="6DA8F83B" wp14:editId="0647DD5B">
                <wp:simplePos x="0" y="0"/>
                <wp:positionH relativeFrom="column">
                  <wp:posOffset>4899025</wp:posOffset>
                </wp:positionH>
                <wp:positionV relativeFrom="paragraph">
                  <wp:posOffset>186690</wp:posOffset>
                </wp:positionV>
                <wp:extent cx="0" cy="340995"/>
                <wp:effectExtent l="12700" t="5715" r="6350" b="5715"/>
                <wp:wrapNone/>
                <wp:docPr id="2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5DDAB6" id="AutoShape 73" o:spid="_x0000_s1026" type="#_x0000_t32" style="position:absolute;margin-left:385.75pt;margin-top:14.7pt;width:0;height:26.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8UWHgIAADwEAAAOAAAAZHJzL2Uyb0RvYy54bWysU8GO2yAQvVfqPyDuie3E2U2sOKuVnfSy&#10;bSPt9gMIYBvVZhCQOFHVfy9gJ9q0l6qqD3iAmTdvZh7rp3PXohPXRoDMcTKNMeKSAhOyzvG3t91k&#10;iZGxRDLSguQ5vnCDnzYfP6x7lfEZNNAyrpEDkSbrVY4ba1UWRYY2vCNmCopLd1mB7oh1W11HTJPe&#10;oXdtNIvjh6gHzZQGyo1xp+VwiTcBv6o4tV+rynCL2hw7bjasOqwHv0abNclqTVQj6EiD/AOLjgjp&#10;kt6gSmIJOmrxB1QnqAYDlZ1S6CKoKkF5qMFVk8S/VfPaEMVDLa45Rt3aZP4fLP1y2mskWI5nCUaS&#10;dG5Gz0cLITV6nPsG9cpkzq+Qe+1LpGf5ql6AfjdIQtEQWfPg/XZRLjjxEdFdiN8Y5dIc+s/AnA9x&#10;CUK3zpXuPKTrAzqHoVxuQ+Fni+hwSN3pPI1Xq0UAJ9k1TmljP3HokDdybKwmom5sAVK6yYNOQhZy&#10;ejHWsyLZNcAnlbATbRsE0ErU53i1mC1CgIFWMH/p3YyuD0Wr0Yl4CYVvZHHnpuEoWQBrOGHb0bZE&#10;tIPtkrfS47m6HJ3RGjTyYxWvtsvtMp2ks4ftJI3LcvK8K9LJwy55XJTzsijK5KenlqRZIxjj0rO7&#10;6jVJ/04P48sZlHZT7K0N0T166Jcje/0H0mGwfpaDKg7ALnt9HbiTaHAen5N/A+/3zn7/6De/AAAA&#10;//8DAFBLAwQUAAYACAAAACEAirOOud4AAAAJAQAADwAAAGRycy9kb3ducmV2LnhtbEyPwU7CQBCG&#10;7yS8w2ZMuBDYtopA7ZQQEw8eBRKvS3doq93Zprullad3jQc9zsyXf74/242mEVfqXG0ZIV5GIIgL&#10;q2suEU7Hl8UGhPOKtWosE8IXOdjl00mmUm0HfqPrwZcihLBLFULlfZtK6YqKjHJL2xKH28V2Rvkw&#10;dqXUnRpCuGlkEkWP0qiaw4dKtfRcUfF56A0CuX4VR/utKU+vt2H+ntw+hvaIOLsb908gPI3+D4Yf&#10;/aAOeXA62561Ew3Ceh2vAoqQbB9ABOB3cUbY3Mcg80z+b5B/AwAA//8DAFBLAQItABQABgAIAAAA&#10;IQC2gziS/gAAAOEBAAATAAAAAAAAAAAAAAAAAAAAAABbQ29udGVudF9UeXBlc10ueG1sUEsBAi0A&#10;FAAGAAgAAAAhADj9If/WAAAAlAEAAAsAAAAAAAAAAAAAAAAALwEAAF9yZWxzLy5yZWxzUEsBAi0A&#10;FAAGAAgAAAAhADhrxRYeAgAAPAQAAA4AAAAAAAAAAAAAAAAALgIAAGRycy9lMm9Eb2MueG1sUEsB&#10;Ai0AFAAGAAgAAAAhAIqzjrneAAAACQ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3296" behindDoc="0" locked="0" layoutInCell="1" allowOverlap="1" wp14:anchorId="0E03B185" wp14:editId="3EBDFD67">
                <wp:simplePos x="0" y="0"/>
                <wp:positionH relativeFrom="column">
                  <wp:posOffset>4548505</wp:posOffset>
                </wp:positionH>
                <wp:positionV relativeFrom="paragraph">
                  <wp:posOffset>191135</wp:posOffset>
                </wp:positionV>
                <wp:extent cx="0" cy="340995"/>
                <wp:effectExtent l="5080" t="10160" r="13970" b="10795"/>
                <wp:wrapNone/>
                <wp:docPr id="20"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960E06" id="AutoShape 72" o:spid="_x0000_s1026" type="#_x0000_t32" style="position:absolute;margin-left:358.15pt;margin-top:15.05pt;width:0;height:26.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1/HgIAADw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rSIZtAe&#10;iTuY0fPRqZAaPc58g3ptc/Ar5d74EslZvuoXRb5bJFXZYtmw4P120RCc+oj4LsRvrIY0h/6zouCD&#10;IUHo1rk2nYeEPqBzGMrlNhR2dogMhwROH7JktZoHcJxf47Sx7hNTHfJGEVlnMG9aVyopYfLKpCEL&#10;Pr1Y51nh/Brgk0q140IEAQiJ+iJazWfzEGCV4NRfejdrmkMpDDphL6HwjSzu3Iw6ShrAWobpdrQd&#10;5mKwIbmQHg/qAjqjNWjkxypZbZfbZTbJZovtJEuqavK8K7PJYpc+zquHqiyr9KenlmZ5yyll0rO7&#10;6jXN/k4P48sZlHZT7K0N8T166BeQvf4D6TBYP8tBFQdFL3tzHThINDiPz8m/gfd7sN8/+s0vAAAA&#10;//8DAFBLAwQUAAYACAAAACEA2oA2yd0AAAAJAQAADwAAAGRycy9kb3ducmV2LnhtbEyPwU7DMAyG&#10;70i8Q2QkLmhLuorRlbrThMSBI9skrllj2kLjVE26lj09QRzgaPvT7+8vtrPtxJkG3zpGSJYKBHHl&#10;TMs1wvHwvMhA+KDZ6M4xIXyRh215fVXo3LiJX+m8D7WIIexzjdCE0OdS+qohq/3S9cTx9u4Gq0Mc&#10;h1qaQU8x3HZypdRaWt1y/NDonp4aqj73o0UgP94narex9fHlMt29rS4fU39AvL2Zd48gAs3hD4Yf&#10;/agOZXQ6uZGNFx3CQ7JOI4qQqgREBH4XJ4QszUCWhfzfoPwGAAD//wMAUEsBAi0AFAAGAAgAAAAh&#10;ALaDOJL+AAAA4QEAABMAAAAAAAAAAAAAAAAAAAAAAFtDb250ZW50X1R5cGVzXS54bWxQSwECLQAU&#10;AAYACAAAACEAOP0h/9YAAACUAQAACwAAAAAAAAAAAAAAAAAvAQAAX3JlbHMvLnJlbHNQSwECLQAU&#10;AAYACAAAACEAMFB9fx4CAAA8BAAADgAAAAAAAAAAAAAAAAAuAgAAZHJzL2Uyb0RvYy54bWxQSwEC&#10;LQAUAAYACAAAACEA2oA2yd0AAAAJAQAADwAAAAAAAAAAAAAAAAB4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2272" behindDoc="0" locked="0" layoutInCell="1" allowOverlap="1" wp14:anchorId="19AF3A34" wp14:editId="725891F0">
                <wp:simplePos x="0" y="0"/>
                <wp:positionH relativeFrom="column">
                  <wp:posOffset>4197985</wp:posOffset>
                </wp:positionH>
                <wp:positionV relativeFrom="paragraph">
                  <wp:posOffset>195580</wp:posOffset>
                </wp:positionV>
                <wp:extent cx="0" cy="340995"/>
                <wp:effectExtent l="6985" t="5080" r="12065" b="6350"/>
                <wp:wrapNone/>
                <wp:docPr id="1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FAB838" id="AutoShape 71" o:spid="_x0000_s1026" type="#_x0000_t32" style="position:absolute;margin-left:330.55pt;margin-top:15.4pt;width:0;height:26.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SPLHwIAADwEAAAOAAAAZHJzL2Uyb0RvYy54bWysU02P2jAQvVfqf7ByhyRsYElEWK0S6GXb&#10;Iu32BxjbSaw6Hss2BFT1v9d2gJb2UlXNwfHHzJs3M29WT6deoCPThoMso3SaRIhJApTLtoy+vG0n&#10;ywgZiyXFAiQrozMz0dP6/bvVoAo2gw4EZRo5EGmKQZVRZ60q4tiQjvXYTEEx6R4b0D227qjbmGo8&#10;OPRexLMkWcQDaKo0EGaMu63Hx2gd8JuGEfu5aQyzSJSR42bDqsO692u8XuGi1Vh1nFxo4H9g0WMu&#10;XdAbVI0tRgfN/4DqOdFgoLFTAn0MTcMJCzm4bNLkt2xeO6xYyMUVx6hbmcz/gyWfjjuNOHW9yyMk&#10;ce969HywEEKjx9QXaFCmcHaV3GmfIjnJV/UC5KtBEqoOy5YF67ezcs7BI75z8QejXJj98BGos8Eu&#10;QKjWqdG9h3R1QKfQlPOtKexkERkvibt9yJI8n3s6MS6ufkob+4FBj/ymjIzVmLedrUBK13nQaYiC&#10;jy/Gjo5XBx9UwpYLEQQgJBrKKJ/P5sHBgODUP3ozo9t9JTQ6Yi+h8F1Y3JlpOEgawDqG6eayt5iL&#10;ce9YC+nxXF6OzmU3auRbnuSb5WaZTbLZYjPJkrqePG+rbLLYpo/z+qGuqjr97qmlWdFxSpn07K56&#10;TbO/08Nlckal3RR7K0N8jx4K7che/4F0aKzv5aiKPdDzTvvS+h47iQbjyzj5Gfj1HKx+Dv36BwAA&#10;AP//AwBQSwMEFAAGAAgAAAAhANaWuqjdAAAACQEAAA8AAABkcnMvZG93bnJldi54bWxMj8FOwzAM&#10;hu9IvENkJC6IpR2sGqXuNCFx4Mg2iWvWmLbQOFWTrmVPjxEHONr+9Pv7i83sOnWiIbSeEdJFAoq4&#10;8rblGuGwf75dgwrRsDWdZ0L4ogCb8vKiMLn1E7/SaRdrJSEccoPQxNjnWoeqIWfCwvfEcnv3gzNR&#10;xqHWdjCThLtOL5Mk0860LB8a09NTQ9XnbnQIFMZVmmwfXH14OU83b8vzx9TvEa+v5u0jqEhz/IPh&#10;R1/UoRSnox/ZBtUhZFmaCopwl0gFAX4XR4T1/Qp0Wej/DcpvAAAA//8DAFBLAQItABQABgAIAAAA&#10;IQC2gziS/gAAAOEBAAATAAAAAAAAAAAAAAAAAAAAAABbQ29udGVudF9UeXBlc10ueG1sUEsBAi0A&#10;FAAGAAgAAAAhADj9If/WAAAAlAEAAAsAAAAAAAAAAAAAAAAALwEAAF9yZWxzLy5yZWxzUEsBAi0A&#10;FAAGAAgAAAAhAAKRI8sfAgAAPAQAAA4AAAAAAAAAAAAAAAAALgIAAGRycy9lMm9Eb2MueG1sUEsB&#10;Ai0AFAAGAAgAAAAhANaWuqjdAAAACQEAAA8AAAAAAAAAAAAAAAAAeQ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1248" behindDoc="0" locked="0" layoutInCell="1" allowOverlap="1" wp14:anchorId="4AE3951B" wp14:editId="17DBFC76">
                <wp:simplePos x="0" y="0"/>
                <wp:positionH relativeFrom="column">
                  <wp:posOffset>3839210</wp:posOffset>
                </wp:positionH>
                <wp:positionV relativeFrom="paragraph">
                  <wp:posOffset>200025</wp:posOffset>
                </wp:positionV>
                <wp:extent cx="0" cy="340995"/>
                <wp:effectExtent l="10160" t="9525" r="8890" b="11430"/>
                <wp:wrapNone/>
                <wp:docPr id="18"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F232CB" id="AutoShape 70" o:spid="_x0000_s1026" type="#_x0000_t32" style="position:absolute;margin-left:302.3pt;margin-top:15.75pt;width:0;height:26.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uiHgIAADwEAAAOAAAAZHJzL2Uyb0RvYy54bWysU9uO2jAQfa/Uf7DyDknYwEJEWK0S6Mu2&#10;RdrtBxjbSawmHss2BFT13zs2Fy3tS1U1D44vM2fOzJlZPh37jhyEsRJUEaXjJCJCMeBSNUX07W0z&#10;mkfEOqo47UCJIjoJGz2tPn5YDjoXE2ih48IQBFE2H3QRtc7pPI4ta0VP7Ri0UPhYg+mpw6NpYm7o&#10;gOh9F0+SZBYPYLg2wIS1eFudH6NVwK9rwdzXurbCka6IkJsLqwnrzq/xaknzxlDdSnahQf+BRU+l&#10;wqA3qIo6SvZG/gHVS2bAQu3GDPoY6loyEXLAbNLkt2xeW6pFyAWLY/WtTPb/wbIvh60hkqN2qJSi&#10;PWr0vHcQQpPHUKBB2xztSrU1PkV2VK/6Bdh3SxSULVWNCNZvJ43OqS9pfOfiD1ZjmN3wGTjaUAwQ&#10;qnWsTe8hsQ7kGEQ53UQRR0fY+ZLh7UOWLBbTAE7zq5821n0S0BO/KSLrDJVN60pQCpUHk4Yo9PBi&#10;nWdF86uDD6pgI7suNECnyFBEi+lkGhwsdJL7R29mTbMrO0MO1LdQ+C4s7swM7BUPYK2gfH3ZOyq7&#10;8x6Dd8rjYV5I57I798iPRbJYz9fzbJRNZutRllTV6HlTZqPZJn2cVg9VWVbpT08tzfJWci6UZ3ft&#10;1zT7u364TM65024deytDfI8e6oVkr/9AOgjrtfQDZvMd8NPWXAXHFg3Gl3HyM/D+jPv3Q7/6BQAA&#10;//8DAFBLAwQUAAYACAAAACEAJOYE090AAAAJAQAADwAAAGRycy9kb3ducmV2LnhtbEyPwU7DMAyG&#10;70i8Q2QkLoglLbQape40IXHgyDaJa9aYttA4VZOuZU9PEAc42v70+/vLzWJ7caLRd44RkpUCQVw7&#10;03GDcNg/365B+KDZ6N4xIXyRh011eVHqwriZX+m0C42IIewLjdCGMBRS+rolq/3KDcTx9u5Gq0Mc&#10;x0aaUc8x3PYyVSqXVnccP7R6oKeW6s/dZBHIT1mitg+2Obyc55u39PwxD3vE66tl+wgi0BL+YPjR&#10;j+pQRaejm9h40SPk6j6PKMJdkoGIwO/iiLDOUpBVKf83qL4BAAD//wMAUEsBAi0AFAAGAAgAAAAh&#10;ALaDOJL+AAAA4QEAABMAAAAAAAAAAAAAAAAAAAAAAFtDb250ZW50X1R5cGVzXS54bWxQSwECLQAU&#10;AAYACAAAACEAOP0h/9YAAACUAQAACwAAAAAAAAAAAAAAAAAvAQAAX3JlbHMvLnJlbHNQSwECLQAU&#10;AAYACAAAACEACqqboh4CAAA8BAAADgAAAAAAAAAAAAAAAAAuAgAAZHJzL2Uyb0RvYy54bWxQSwEC&#10;LQAUAAYACAAAACEAJOYE090AAAAJAQAADwAAAAAAAAAAAAAAAAB4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5104" behindDoc="0" locked="0" layoutInCell="1" allowOverlap="1" wp14:anchorId="6D70F190" wp14:editId="20F01215">
                <wp:simplePos x="0" y="0"/>
                <wp:positionH relativeFrom="column">
                  <wp:posOffset>1759585</wp:posOffset>
                </wp:positionH>
                <wp:positionV relativeFrom="paragraph">
                  <wp:posOffset>186690</wp:posOffset>
                </wp:positionV>
                <wp:extent cx="1550035" cy="0"/>
                <wp:effectExtent l="6985" t="5715" r="5080" b="13335"/>
                <wp:wrapNone/>
                <wp:docPr id="17"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0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9834AE" id="AutoShape 55" o:spid="_x0000_s1026" type="#_x0000_t32" style="position:absolute;margin-left:138.55pt;margin-top:14.7pt;width:122.05pt;height:0;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tPhJQIAAEcEAAAOAAAAZHJzL2Uyb0RvYy54bWysU8GO2jAQvVfqP1i+QxKW7EJEWK0S6GXb&#10;Iu22d2M7xKpjW7YhoKr/3rEDlG0vVVUOZpyZefNm5nnxeOwkOnDrhFYlzsYpRlxRzYTalfjL63o0&#10;w8h5ohiRWvESn7jDj8v37xa9KfhEt1oybhGAKFf0psSt96ZIEkdb3hE31oYrcDbadsTD1e4SZkkP&#10;6J1MJml6n/TaMmM15c7B13pw4mXEbxpO/eemcdwjWWLg5uNp47kNZ7JckGJniWkFPdMg/8CiI0JB&#10;0StUTTxBeyv+gOoEtdrpxo+p7hLdNILy2AN0k6W/dfPSEsNjLzAcZ65jcv8Pln46bCwSDHb3gJEi&#10;Hezoae91LI3yPAyoN66AuEptbGiRHtWLedb0m0NKVy1ROx6jX08GkrOQkbxJCRdnoMy2/6gZxBAo&#10;EKd1bGyHGinM15AYwGEi6BjXc7quhx89ovAxy/M0vcsxohdfQooAERKNdf4D1x0KRomdt0TsWl9p&#10;pUAE2g7w5PDsfCD4KyEkK70WUkYtSIX6Es/zSR75OC0FC84Q5uxuW0mLDiSoKf5it+C5DbN6r1gE&#10;azlhq7PtiZCDDcWlCnjQGNA5W4Ncvs/T+Wq2mk1H08n9ajRN63r0tK6mo/t19pDXd3VV1dmPQC2b&#10;Fq1gjKvA7iLdbPp30jg/okF0V/Fex5C8RY/zArKX/0g67jisdRDIVrPTxl52D2qNweeXFZ7D7R3s&#10;2/e//AkAAP//AwBQSwMEFAAGAAgAAAAhABLYgYDdAAAACQEAAA8AAABkcnMvZG93bnJldi54bWxM&#10;j01Pg0AQhu8m/ofNmHizC6SWFlkaY6LxYEha7X3LjoCys8hugf57x3jQ23w8eeeZfDvbTow4+NaR&#10;gngRgUCqnGmpVvD2+nizBuGDJqM7R6jgjB62xeVFrjPjJtrhuA+14BDymVbQhNBnUvqqQav9wvVI&#10;vHt3g9WB26GWZtATh9tOJlG0kla3xBca3eNDg9Xn/mQVfFF6PizluP4oy7B6en6pCctJqeur+f4O&#10;RMA5/MHwo8/qULDT0Z3IeNEpSNI0ZpSLzRIEA7dJnIA4/g5kkcv/HxTfAAAA//8DAFBLAQItABQA&#10;BgAIAAAAIQC2gziS/gAAAOEBAAATAAAAAAAAAAAAAAAAAAAAAABbQ29udGVudF9UeXBlc10ueG1s&#10;UEsBAi0AFAAGAAgAAAAhADj9If/WAAAAlAEAAAsAAAAAAAAAAAAAAAAALwEAAF9yZWxzLy5yZWxz&#10;UEsBAi0AFAAGAAgAAAAhAO3u0+ElAgAARwQAAA4AAAAAAAAAAAAAAAAALgIAAGRycy9lMm9Eb2Mu&#10;eG1sUEsBAi0AFAAGAAgAAAAhABLYgYDdAAAACQEAAA8AAAAAAAAAAAAAAAAAfwQAAGRycy9kb3du&#10;cmV2LnhtbFBLBQYAAAAABAAEAPMAAACJBQAAAAA=&#10;"/>
            </w:pict>
          </mc:Fallback>
        </mc:AlternateContent>
      </w: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714560" behindDoc="0" locked="0" layoutInCell="1" allowOverlap="1" wp14:anchorId="34F27158" wp14:editId="53F2FBE8">
                <wp:simplePos x="0" y="0"/>
                <wp:positionH relativeFrom="column">
                  <wp:posOffset>2156460</wp:posOffset>
                </wp:positionH>
                <wp:positionV relativeFrom="paragraph">
                  <wp:posOffset>-6985</wp:posOffset>
                </wp:positionV>
                <wp:extent cx="0" cy="340995"/>
                <wp:effectExtent l="13335" t="12065" r="5715" b="8890"/>
                <wp:wrapNone/>
                <wp:docPr id="16"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D7A9D6" id="AutoShape 102" o:spid="_x0000_s1026" type="#_x0000_t32" style="position:absolute;margin-left:169.8pt;margin-top:-.55pt;width:0;height:26.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kpHgIAAD0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BUaS&#10;dDCjp6NTITVK4pnvUK9tBo6F3BtfIz3LV/2s6HeLpCoaImse3N8uGqITHxHdhfiN1ZDn0H9RDHwI&#10;ZAjtOlem85DQCHQOU7ncpsLPDtHhkMLpQxqvVvMATrJrnDbWfeaqQ97IsXWGiLpxhZISRq9MErKQ&#10;07N1nhXJrgE+qVQ70bZBAa1EfY5X89k8BFjVCuYvvZs19aFoDToRr6HwjSzu3Iw6ShbAGk7YdrQd&#10;Ee1gQ/JWejyoC+iM1iCSH6t4tV1ul+kknS22kzQuy8nTrkgni13yaV4+lEVRJj89tSTNGsEYl57d&#10;VbBJ+neCGJ/OILWbZG9tiO7RQ7+A7PUfSIfB+lkOqjgodtmb68BBo8F5fE/+Ebzfg/3+1W9+AQAA&#10;//8DAFBLAwQUAAYACAAAACEAfCmBe94AAAAJAQAADwAAAGRycy9kb3ducmV2LnhtbEyPwW7CMAyG&#10;75N4h8hIu0yQtohqdHURQuKw4wBp19B4bbfGqZqUdjz9Mu0wjrY//f7+fDuZVlypd41lhHgZgSAu&#10;rW64QjifDotnEM4r1qq1TAjf5GBbzB5ylWk78htdj74SIYRdphBq77tMSlfWZJRb2o443D5sb5QP&#10;Y19J3asxhJtWJlGUSqMaDh9q1dG+pvLrOBgEcsM6jnYbU51fb+PTe3L7HLsT4uN82r2A8DT5fxh+&#10;9YM6FMHpYgfWTrQIq9UmDSjCIo5BBOBvcUFYJynIIpf3DYofAAAA//8DAFBLAQItABQABgAIAAAA&#10;IQC2gziS/gAAAOEBAAATAAAAAAAAAAAAAAAAAAAAAABbQ29udGVudF9UeXBlc10ueG1sUEsBAi0A&#10;FAAGAAgAAAAhADj9If/WAAAAlAEAAAsAAAAAAAAAAAAAAAAALwEAAF9yZWxzLy5yZWxzUEsBAi0A&#10;FAAGAAgAAAAhAPIuWSkeAgAAPQQAAA4AAAAAAAAAAAAAAAAALgIAAGRycy9lMm9Eb2MueG1sUEsB&#10;Ai0AFAAGAAgAAAAhAHwpgXveAAAACQEAAA8AAAAAAAAAAAAAAAAAeAQAAGRycy9kb3ducmV2Lnht&#10;bFBLBQYAAAAABAAEAPMAAAC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6128" behindDoc="0" locked="0" layoutInCell="1" allowOverlap="1" wp14:anchorId="2BB6E34D" wp14:editId="223AC9A8">
                <wp:simplePos x="0" y="0"/>
                <wp:positionH relativeFrom="column">
                  <wp:posOffset>1761490</wp:posOffset>
                </wp:positionH>
                <wp:positionV relativeFrom="paragraph">
                  <wp:posOffset>-6985</wp:posOffset>
                </wp:positionV>
                <wp:extent cx="0" cy="340995"/>
                <wp:effectExtent l="8890" t="12065" r="10160" b="8890"/>
                <wp:wrapNone/>
                <wp:docPr id="15"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439D64" id="AutoShape 56" o:spid="_x0000_s1026" type="#_x0000_t32" style="position:absolute;margin-left:138.7pt;margin-top:-.55pt;width:0;height:26.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YyHQIAADw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OUaS&#10;dDCjp6NTITWaL3yDem0z8Cvk3vgS6Vm+6mdFv1skVdEQWfPg/XbREJz4iOguxG+shjSH/oti4EMg&#10;QejWuTKdh4Q+oHMYyuU2FH52iA6HFE4f0ni1mgdwkl3jtLHuM1cd8kaOrTNE1I0rlJQweWWSkIWc&#10;nq3zrEh2DfBJpdqJtg0CaCXqc7yaz+YhwKpWMH/p3aypD0Vr0Il4CYVvZHHnZtRRsgDWcMK2o+2I&#10;aAcbkrfS40FdQGe0Bo38WMWr7XK7TCfpbLGdpHFZTp52RTpZ7JJP8/KhLIoy+empJWnWCMa49Oyu&#10;ek3Sv9PD+HIGpd0Ue2tDdI8e+gVkr/9AOgzWz3JQxUGxy95cBw4SDc7jc/Jv4P0e7PePfvMLAAD/&#10;/wMAUEsDBBQABgAIAAAAIQCgx4q/3gAAAAkBAAAPAAAAZHJzL2Rvd25yZXYueG1sTI/BbsIwDIbv&#10;k3iHyEi7TJC2GrCVughN2mHHAdKuoTFtt8apmpR2PP2COLCj7U+/vz/bjKYRZ+pcbRkhnkcgiAur&#10;ay4RDvv32QsI5xVr1VgmhF9ysMknD5lKtR34k847X4oQwi5VCJX3bSqlKyoyys1tSxxuJ9sZ5cPY&#10;lVJ3agjhppFJFC2lUTWHD5Vq6a2i4mfXGwRy/SKOtq+mPHxchqev5PI9tHvEx+m4XYPwNPo7DFf9&#10;oA55cDranrUTDUKyWj0HFGEWxyACcFscERbJEmSeyf8N8j8AAAD//wMAUEsBAi0AFAAGAAgAAAAh&#10;ALaDOJL+AAAA4QEAABMAAAAAAAAAAAAAAAAAAAAAAFtDb250ZW50X1R5cGVzXS54bWxQSwECLQAU&#10;AAYACAAAACEAOP0h/9YAAACUAQAACwAAAAAAAAAAAAAAAAAvAQAAX3JlbHMvLnJlbHNQSwECLQAU&#10;AAYACAAAACEAozJWMh0CAAA8BAAADgAAAAAAAAAAAAAAAAAuAgAAZHJzL2Uyb0RvYy54bWxQSwEC&#10;LQAUAAYACAAAACEAoMeKv94AAAAJAQAADwAAAAAAAAAAAAAAAAB3BAAAZHJzL2Rvd25yZXYueG1s&#10;UEsFBgAAAAAEAAQA8wAAAI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3536" behindDoc="0" locked="0" layoutInCell="1" allowOverlap="1" wp14:anchorId="4456ECDA" wp14:editId="55C93139">
                <wp:simplePos x="0" y="0"/>
                <wp:positionH relativeFrom="column">
                  <wp:posOffset>3309620</wp:posOffset>
                </wp:positionH>
                <wp:positionV relativeFrom="paragraph">
                  <wp:posOffset>1905</wp:posOffset>
                </wp:positionV>
                <wp:extent cx="0" cy="340995"/>
                <wp:effectExtent l="13970" t="11430" r="5080" b="9525"/>
                <wp:wrapNone/>
                <wp:docPr id="14"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F2E67" id="AutoShape 101" o:spid="_x0000_s1026" type="#_x0000_t32" style="position:absolute;margin-left:260.6pt;margin-top:.15pt;width:0;height:26.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xr6HwIAAD0EAAAOAAAAZHJzL2Uyb0RvYy54bWysU02P2jAQvVfqf7B8hyRsoBARVqsEetl2&#10;kXb7A4ztJFYTj2UbAqr632s7gZb2UlXNwfHHzJs3M2/Wj+euRSeujQCZ42QaY8QlBSZkneMvb7vJ&#10;EiNjiWSkBclzfOEGP27ev1v3KuMzaKBlXCMHIk3Wqxw31qosigxteEfMFBSX7rEC3RHrjrqOmCa9&#10;Q+/aaBbHi6gHzZQGyo1xt+XwiDcBv6o4tS9VZbhFbY4dNxtWHdaDX6PNmmS1JqoRdKRB/oFFR4R0&#10;QW9QJbEEHbX4A6oTVIOByk4pdBFUlaA85OCySeLfsnltiOIhF1cco25lMv8Pln4+7TUSzPUuxUiS&#10;zvXo6WghhEZJnPgK9cpkzrCQe+1zpGf5qp6BfjVIQtEQWfNg/nZRzjt4RHcu/mCUi3PoPwFzNsRF&#10;COU6V7rzkK4Q6By6crl1hZ8tosMldbcPabxazT2diGRXP6WN/cihQ36TY2M1EXVjC5DStR50EqKQ&#10;07Oxg+PVwQeVsBNtGxTQStTneDWfzYODgVYw/+jNjK4PRavRiXgNhW9kcWem4ShZAGs4Ydtxb4lo&#10;h71j3UqP5/JydMbdIJJvq3i1XW6X6SSdLbaTNC7LydOuSCeLXfJhXj6URVEm3z21JM0awRiXnt1V&#10;sEn6d4IYR2eQ2k2ytzJE9+ih0I7s9R9Ih8b6Xg6qOAC77LUvre+x02gwHufJD8Gv52D1c+o3PwAA&#10;AP//AwBQSwMEFAAGAAgAAAAhAGovjvfbAAAABwEAAA8AAABkcnMvZG93bnJldi54bWxMjsFOwzAQ&#10;RO9I/IO1SFxQaye0qKRxqgqJA0faSlzdeElS4nUUO03o17OoB7jNaEYzL99MrhVn7EPjSUMyVyCQ&#10;Sm8bqjQc9q+zFYgQDVnTekIN3xhgU9ze5CazfqR3PO9iJXiEQmY01DF2mZShrNGZMPcdEmefvncm&#10;su0raXsz8rhrZarUk3SmIX6oTYcvNZZfu8FpwDAsE7V9dtXh7TI+fKSX09jttb6/m7ZrEBGn+FeG&#10;X3xGh4KZjn4gG0SrYZkmKVc1PILg+GqPLBYKZJHL//zFDwAAAP//AwBQSwECLQAUAAYACAAAACEA&#10;toM4kv4AAADhAQAAEwAAAAAAAAAAAAAAAAAAAAAAW0NvbnRlbnRfVHlwZXNdLnhtbFBLAQItABQA&#10;BgAIAAAAIQA4/SH/1gAAAJQBAAALAAAAAAAAAAAAAAAAAC8BAABfcmVscy8ucmVsc1BLAQItABQA&#10;BgAIAAAAIQD57xr6HwIAAD0EAAAOAAAAAAAAAAAAAAAAAC4CAABkcnMvZTJvRG9jLnhtbFBLAQIt&#10;ABQABgAIAAAAIQBqL4732wAAAAcBAAAPAAAAAAAAAAAAAAAAAHkEAABkcnMvZG93bnJldi54bWxQ&#10;SwUGAAAAAAQABADzAAAAgQ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7152" behindDoc="0" locked="0" layoutInCell="1" allowOverlap="1" wp14:anchorId="2272433B" wp14:editId="1489FB03">
                <wp:simplePos x="0" y="0"/>
                <wp:positionH relativeFrom="column">
                  <wp:posOffset>2937510</wp:posOffset>
                </wp:positionH>
                <wp:positionV relativeFrom="paragraph">
                  <wp:posOffset>1270</wp:posOffset>
                </wp:positionV>
                <wp:extent cx="0" cy="340995"/>
                <wp:effectExtent l="13335" t="10795" r="5715" b="10160"/>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0313E5" id="AutoShape 57" o:spid="_x0000_s1026" type="#_x0000_t32" style="position:absolute;margin-left:231.3pt;margin-top:.1pt;width:0;height:26.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G3FHgIAADwEAAAOAAAAZHJzL2Uyb0RvYy54bWysU8GO2yAQvVfqPyDfE9uJs5tYcVYrO+ll&#10;20ba7QcQwDYqBgQkTlT13ztgJ9q0l6qqD3iAmTdvZh7rp3Mn0IkZy5UsonSaRIhJoiiXTRF9e9tN&#10;lhGyDkuKhZKsiC7MRk+bjx/Wvc7ZTLVKUGYQgEib97qIWud0HseWtKzDdqo0k3BZK9NhB1vTxNTg&#10;HtA7Ec+S5CHulaHaKMKshdNquIw2Ab+uGXFf69oyh0QRATcXVhPWg1/jzRrnjcG65WSkgf+BRYe5&#10;hKQ3qAo7jI6G/wHVcWKUVbWbEtXFqq45YaEGqCZNfqvmtcWahVqgOVbf2mT/Hyz5ctobxCnMbh4h&#10;iTuY0fPRqZAaLR59g3ptc/Ar5d74EslZvuoXRb5bJFXZYtmw4P120RCc+oj4LsRvrIY0h/6zouCD&#10;IUHo1rk2nYeEPqBzGMrlNhR2dogMhwRO51myWi0COM6vcdpY94mpDnmjiKwzmDetK5WUMHll0pAF&#10;n16s86xwfg3wSaXacSGCAIREfRGtFrNFCLBKcOovvZs1zaEUBp2wl1D4RhZ3bkYdJQ1gLcN0O9oO&#10;czHYkFxIjwd1AZ3RGjTyY5WstsvtMptks4ftJEuqavK8K7PJwy59XFTzqiyr9KenlmZ5yyll0rO7&#10;6jXN/k4P48sZlHZT7K0N8T166BeQvf4D6TBYP8tBFQdFL3tzHThINDiPz8m/gfd7sN8/+s0vAAAA&#10;//8DAFBLAwQUAAYACAAAACEAuOYfftoAAAAHAQAADwAAAGRycy9kb3ducmV2LnhtbEyOQUvDQBCF&#10;74L/YRnBi9hNow02ZlKK4MGjbcHrNDsm0exsyG6a2F/vigc9Pt7je1+xmW2nTjz41gnCcpGAYqmc&#10;aaVGOOyfbx9A+UBiqHPCCF/sYVNeXhSUGzfJK592oVYRIj4nhCaEPtfaVw1b8gvXs8Tu3Q2WQoxD&#10;rc1AU4TbTqdJkmlLrcSHhnp+arj63I0Wgf24Wibbta0PL+fp5i09f0z9HvH6at4+ggo8h78x/OhH&#10;dSij09GNYrzqEO6zNItThBRUrH/jEWF1twZdFvq/f/kNAAD//wMAUEsBAi0AFAAGAAgAAAAhALaD&#10;OJL+AAAA4QEAABMAAAAAAAAAAAAAAAAAAAAAAFtDb250ZW50X1R5cGVzXS54bWxQSwECLQAUAAYA&#10;CAAAACEAOP0h/9YAAACUAQAACwAAAAAAAAAAAAAAAAAvAQAAX3JlbHMvLnJlbHNQSwECLQAUAAYA&#10;CAAAACEAkphtxR4CAAA8BAAADgAAAAAAAAAAAAAAAAAuAgAAZHJzL2Uyb0RvYy54bWxQSwECLQAU&#10;AAYACAAAACEAuOYfftoAAAAHAQAADwAAAAAAAAAAAAAAAAB4BAAAZHJzL2Rvd25yZXYueG1sUEsF&#10;BgAAAAAEAAQA8wAAAH8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8176" behindDoc="0" locked="0" layoutInCell="1" allowOverlap="1" wp14:anchorId="0C6F6DFF" wp14:editId="29DB8330">
                <wp:simplePos x="0" y="0"/>
                <wp:positionH relativeFrom="column">
                  <wp:posOffset>8115935</wp:posOffset>
                </wp:positionH>
                <wp:positionV relativeFrom="paragraph">
                  <wp:posOffset>1270</wp:posOffset>
                </wp:positionV>
                <wp:extent cx="864235" cy="0"/>
                <wp:effectExtent l="10160" t="10795" r="11430" b="8255"/>
                <wp:wrapNone/>
                <wp:docPr id="12"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19C2A2" id="AutoShape 67" o:spid="_x0000_s1026" type="#_x0000_t32" style="position:absolute;margin-left:639.05pt;margin-top:.1pt;width:68.0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HbWHw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WB3KUaS&#10;9LCj54NToTSaP/oBDdrmEFfKnfEt0pN81S+KfrdIqrIlsuEh+u2sITnxGdG7FH+xGsrsh8+KQQyB&#10;AmFap9r0HhLmgE5hKefbUvjJIQofF/MsfZhhREdXRPIxTxvrPnHVI28U2DpDRNO6UkkJm1cmCVXI&#10;8cU6z4rkY4IvKtVWdF0QQCfRUODlLJ2FBKs6wbzTh1nT7MvOoCPxEgq/0CJ47sOMOkgWwFpO2OZq&#10;OyK6iw3FO+nxoC+gc7UuGvmxjJebxWaRTbJ0vplkcVVNnrdlNplvk8dZ9VCVZZX89NSSLG8FY1x6&#10;dqNek+zv9HB9ORel3RR7G0P0Hj3MC8iO/4F0WKzf5UUVe8XOOzMuHCQagq/Pyb+B+zvY949+/QsA&#10;AP//AwBQSwMEFAAGAAgAAAAhAD3OgKTaAAAABwEAAA8AAABkcnMvZG93bnJldi54bWxMjkFvgkAQ&#10;he9N+h82Y9JLUxeItkpZjGnSQ49Vk15XdgQqO0vYRai/vsNJb/Plvbz5ss1oG3HBzteOFMTzCARS&#10;4UxNpYLD/vNlBcIHTUY3jlDBH3rY5I8PmU6NG+gbL7tQCh4hn2oFVQhtKqUvKrTaz12LxNnJdVYH&#10;xq6UptMDj9tGJlH0Kq2uiT9UusWPCovzrrcK0PfLONqubXn4ug7PP8n1d2j3Sj3Nxu07iIBjuJVh&#10;0md1yNnp6HoyXjTMydsq5q6CBMSUL+IFX8eJZZ7Je//8HwAA//8DAFBLAQItABQABgAIAAAAIQC2&#10;gziS/gAAAOEBAAATAAAAAAAAAAAAAAAAAAAAAABbQ29udGVudF9UeXBlc10ueG1sUEsBAi0AFAAG&#10;AAgAAAAhADj9If/WAAAAlAEAAAsAAAAAAAAAAAAAAAAALwEAAF9yZWxzLy5yZWxzUEsBAi0AFAAG&#10;AAgAAAAhAFAMdtYfAgAAPAQAAA4AAAAAAAAAAAAAAAAALgIAAGRycy9lMm9Eb2MueG1sUEsBAi0A&#10;FAAGAAgAAAAhAD3OgKTaAAAABwEAAA8AAAAAAAAAAAAAAAAAeQQAAGRycy9kb3ducmV2LnhtbFBL&#10;BQYAAAAABAAEAPMAAAC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4080" behindDoc="0" locked="0" layoutInCell="1" allowOverlap="1" wp14:anchorId="6544A113" wp14:editId="14E45189">
                <wp:simplePos x="0" y="0"/>
                <wp:positionH relativeFrom="column">
                  <wp:posOffset>1186815</wp:posOffset>
                </wp:positionH>
                <wp:positionV relativeFrom="paragraph">
                  <wp:posOffset>1270</wp:posOffset>
                </wp:positionV>
                <wp:extent cx="0" cy="340995"/>
                <wp:effectExtent l="5715" t="10795" r="13335" b="10160"/>
                <wp:wrapNone/>
                <wp:docPr id="1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396E35" id="AutoShape 54" o:spid="_x0000_s1026" type="#_x0000_t32" style="position:absolute;margin-left:93.45pt;margin-top:.1pt;width:0;height:26.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JNNHQIAADw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BCNJ&#10;OpjR09GpkBrNU9+gXtsM/Aq5N75Eepav+lnR7xZJVTRE1jx4v100BCc+IroL8RurIc2h/6IY+BBI&#10;ELp1rkznIaEP6ByGcrkNhZ8dosMhhdOHNF6t5gGcZNc4baz7zFWHvJFj6wwRdeMKJSVMXpkkZCGn&#10;Z+s8K5JdA3xSqXaibYMAWon6HK/ms3kIsKoVzF96N2vqQ9EadCJeQuEbWdy5GXWULIA1nLDtaDsi&#10;2sGG5K30eFAX0BmtQSM/VvFqu9wu00k6W2wnaVyWk6ddkU4Wu+TTvHwoi6JMfnpqSZo1gjEuPbur&#10;XpP07/QwvpxBaTfF3toQ3aOHfgHZ6z+QDoP1sxxUcVDssjfXgYNEg/P4nPwbeL8H+/2j3/wCAAD/&#10;/wMAUEsDBBQABgAIAAAAIQBjVLez2gAAAAcBAAAPAAAAZHJzL2Rvd25yZXYueG1sTI7BbsIwEETv&#10;lfgHa5F6qYpDKhBJ4yCExKHHAlKvS7xNAvE6ih2S8vU1vZTj04xmXrYeTSOu1LnasoL5LAJBXFhd&#10;c6ngeNi9rkA4j6yxsUwKfsjBOp88ZZhqO/AnXfe+FGGEXYoKKu/bVEpXVGTQzWxLHLJv2xn0AbtS&#10;6g6HMG4aGUfRUhqsOTxU2NK2ouKy740Ccv1iHm0SUx4/bsPLV3w7D+1BqefpuHkH4Wn0/2W46wd1&#10;yIPTyfasnWgCr5ZJqCqIQdzjPzwpWLwlIPNMPvrnvwAAAP//AwBQSwECLQAUAAYACAAAACEAtoM4&#10;kv4AAADhAQAAEwAAAAAAAAAAAAAAAAAAAAAAW0NvbnRlbnRfVHlwZXNdLnhtbFBLAQItABQABgAI&#10;AAAAIQA4/SH/1gAAAJQBAAALAAAAAAAAAAAAAAAAAC8BAABfcmVscy8ucmVsc1BLAQItABQABgAI&#10;AAAAIQBZiJNNHQIAADwEAAAOAAAAAAAAAAAAAAAAAC4CAABkcnMvZTJvRG9jLnhtbFBLAQItABQA&#10;BgAIAAAAIQBjVLez2gAAAAcBAAAPAAAAAAAAAAAAAAAAAHcEAABkcnMvZG93bnJldi54bWxQSwUG&#10;AAAAAAQABADzAAAAfg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3056" behindDoc="0" locked="0" layoutInCell="1" allowOverlap="1" wp14:anchorId="1618C35F" wp14:editId="4F0BDBBE">
                <wp:simplePos x="0" y="0"/>
                <wp:positionH relativeFrom="column">
                  <wp:posOffset>322580</wp:posOffset>
                </wp:positionH>
                <wp:positionV relativeFrom="paragraph">
                  <wp:posOffset>1270</wp:posOffset>
                </wp:positionV>
                <wp:extent cx="0" cy="340995"/>
                <wp:effectExtent l="8255" t="10795" r="10795" b="10160"/>
                <wp:wrapNone/>
                <wp:docPr id="10"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CE2261" id="AutoShape 53" o:spid="_x0000_s1026" type="#_x0000_t32" style="position:absolute;margin-left:25.4pt;margin-top:.1pt;width:0;height:26.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38mHQIAADwEAAAOAAAAZHJzL2Uyb0RvYy54bWysU8GO2yAQvVfqPyDfE9uJs02sOKuVnfSy&#10;7Uba7QcQwDYqBgQkTlT13ztgJ9q0l6qqD3iAmTdvZh7rx3Mn0IkZy5UsonSaRIhJoiiXTRF9e9tN&#10;lhGyDkuKhZKsiC7MRo+bjx/Wvc7ZTLVKUGYQgEib97qIWud0HseWtKzDdqo0k3BZK9NhB1vTxNTg&#10;HtA7Ec+S5CHulaHaKMKshdNquIw2Ab+uGXEvdW2ZQ6KIgJsLqwnrwa/xZo3zxmDdcjLSwP/AosNc&#10;QtIbVIUdRkfD/4DqODHKqtpNiepiVdecsFADVJMmv1Xz2mLNQi3QHKtvbbL/D5Z8Pe0N4hRmB+2R&#10;uIMZPR2dCqnRYu4b1Gubg18p98aXSM7yVT8r8t0iqcoWy4YF77eLhuDUR8R3IX5jNaQ59F8UBR8M&#10;CUK3zrXpPCT0AZ3DUC63obCzQ2Q4JHA6z5LVahHAcX6N08a6z0x1yBtFZJ3BvGldqaSEySuThiz4&#10;9GydZ4Xza4BPKtWOCxEEICTqi2i1mC1CgFWCU3/p3axpDqUw6IS9hMI3srhzM+ooaQBrGabb0XaY&#10;i8GG5EJ6PKgL6IzWoJEfq2S1XW6X2SSbPWwnWVJVk6ddmU0edumnRTWvyrJKf3pqaZa3nFImPbur&#10;XtPs7/QwvpxBaTfF3toQ36OHfgHZ6z+QDoP1sxxUcVD0sjfXgYNEg/P4nPwbeL8H+/2j3/wCAAD/&#10;/wMAUEsDBBQABgAIAAAAIQA0CohD2QAAAAUBAAAPAAAAZHJzL2Rvd25yZXYueG1sTI5BS8NAFITv&#10;gv9heYIXsbuNVGzMphTBg0fbgtfX7DOJZt+G7KaJ/fU+vehpGGaY+YrN7Dt1oiG2gS0sFwYUcRVc&#10;y7WFw/759gFUTMgOu8Bk4YsibMrLiwJzFyZ+pdMu1UpGOOZooUmpz7WOVUMe4yL0xJK9h8FjEjvU&#10;2g04ybjvdGbMvfbYsjw02NNTQ9XnbvQWKI6rpdmufX14OU83b9n5Y+r31l5fzdtHUInm9FeGH3xB&#10;h1KYjmFkF1VnYWWEPFnIQEn6646id2vQZaH/05ffAAAA//8DAFBLAQItABQABgAIAAAAIQC2gziS&#10;/gAAAOEBAAATAAAAAAAAAAAAAAAAAAAAAABbQ29udGVudF9UeXBlc10ueG1sUEsBAi0AFAAGAAgA&#10;AAAhADj9If/WAAAAlAEAAAsAAAAAAAAAAAAAAAAALwEAAF9yZWxzLy5yZWxzUEsBAi0AFAAGAAgA&#10;AAAhAMrjfyYdAgAAPAQAAA4AAAAAAAAAAAAAAAAALgIAAGRycy9lMm9Eb2MueG1sUEsBAi0AFAAG&#10;AAgAAAAhADQKiEPZAAAABQEAAA8AAAAAAAAAAAAAAAAAdwQAAGRycy9kb3ducmV2LnhtbFBLBQYA&#10;AAAABAAEAPMAAAB9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2032" behindDoc="0" locked="0" layoutInCell="1" allowOverlap="1" wp14:anchorId="14F9E5C3" wp14:editId="51F0263B">
                <wp:simplePos x="0" y="0"/>
                <wp:positionH relativeFrom="column">
                  <wp:posOffset>322580</wp:posOffset>
                </wp:positionH>
                <wp:positionV relativeFrom="paragraph">
                  <wp:posOffset>1270</wp:posOffset>
                </wp:positionV>
                <wp:extent cx="864235" cy="0"/>
                <wp:effectExtent l="8255" t="10795" r="13335" b="8255"/>
                <wp:wrapNone/>
                <wp:docPr id="9"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50E82" id="AutoShape 52" o:spid="_x0000_s1026" type="#_x0000_t32" style="position:absolute;margin-left:25.4pt;margin-top:.1pt;width:68.0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bbQ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V5iJEkP&#10;LXo6OBUio1nq6zNom4NZKXfGZ0hP8lU/K/rdIqnKlsiGB+u3swbnxHtE71z8xWqIsh++KAY2BAKE&#10;Yp1q03tIKAM6hZ6cbz3hJ4coPC7mWfoww4iOqojko5821n3mqkdeKLB1hoimdaWSEhqvTBKikOOz&#10;dZ4VyUcHH1Sqrei60P9OogEKMEtnwcGqTjCv9GbWNPuyM+hI/ASFL6QImnszow6SBbCWE7a5yo6I&#10;7iJD8E56PMgL6Fyly4j8WMbLzWKzyCZZOt9MsriqJk/bMpvMt8mnWfVQlWWV/PTUkixvBWNcenbj&#10;uCbZ343DdXEug3Yb2FsZovfooV5AdvwH0qGxvpeXqdgrdt6ZseEwocH4uk1+Be7vIN/v/PoXAAAA&#10;//8DAFBLAwQUAAYACAAAACEAFwTTQdkAAAAEAQAADwAAAGRycy9kb3ducmV2LnhtbEzOQWvCQBAF&#10;4Lvgf1im0IvUXQOKppmICD30WBW8rtlpkjY7G7Ibk/rruzm1x8cb3nzZfrSNuFPna8cIq6UCQVw4&#10;U3OJcDm/vWxB+KDZ6MYxIfyQh30+n2U6NW7gD7qfQiniCPtUI1QhtKmUvqjIar90LXHsPl1ndYix&#10;K6Xp9BDHbSMTpTbS6prjh0q3dKyo+D71FoF8v16pw86Wl/fHsLgmj6+hPSM+P42HVxCBxvB3DBM/&#10;0iGPppvr2XjRIKxVlAeEBMTUbjc7ELcpyjyT//H5LwAAAP//AwBQSwECLQAUAAYACAAAACEAtoM4&#10;kv4AAADhAQAAEwAAAAAAAAAAAAAAAAAAAAAAW0NvbnRlbnRfVHlwZXNdLnhtbFBLAQItABQABgAI&#10;AAAAIQA4/SH/1gAAAJQBAAALAAAAAAAAAAAAAAAAAC8BAABfcmVscy8ucmVsc1BLAQItABQABgAI&#10;AAAAIQCcCbbQHgIAADsEAAAOAAAAAAAAAAAAAAAAAC4CAABkcnMvZTJvRG9jLnhtbFBLAQItABQA&#10;BgAIAAAAIQAXBNNB2QAAAAQBAAAPAAAAAAAAAAAAAAAAAHgEAABkcnMvZG93bnJldi54bWxQSwUG&#10;AAAAAAQABADzAAAAfgUAAAAA&#10;"/>
            </w:pict>
          </mc:Fallback>
        </mc:AlternateContent>
      </w:r>
    </w:p>
    <w:p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72576" behindDoc="0" locked="0" layoutInCell="1" allowOverlap="1" wp14:anchorId="04F78EB6" wp14:editId="282A9776">
                <wp:simplePos x="0" y="0"/>
                <wp:positionH relativeFrom="column">
                  <wp:posOffset>1633220</wp:posOffset>
                </wp:positionH>
                <wp:positionV relativeFrom="paragraph">
                  <wp:posOffset>144145</wp:posOffset>
                </wp:positionV>
                <wp:extent cx="288290" cy="2160270"/>
                <wp:effectExtent l="13970" t="10795" r="12065" b="10160"/>
                <wp:wrapNone/>
                <wp:docPr id="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2-1</w:t>
                            </w:r>
                          </w:p>
                          <w:p w:rsidR="00B64ED4" w:rsidRPr="00287E96" w:rsidRDefault="00B64ED4" w:rsidP="0025292D">
                            <w:pPr>
                              <w:ind w:firstLine="0"/>
                              <w:jc w:val="center"/>
                            </w:pPr>
                            <w:r w:rsidRPr="00FE51D1">
                              <w:rPr>
                                <w:rFonts w:hint="eastAsia"/>
                              </w:rPr>
                              <w:t>孟德爾的遺傳法則</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78EB6" id="Rectangle 24" o:spid="_x0000_s1046" style="position:absolute;left:0;text-align:left;margin-left:128.6pt;margin-top:11.35pt;width:22.7pt;height:170.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jbxJQIAAFAEAAAOAAAAZHJzL2Uyb0RvYy54bWysVF1v0zAUfUfiP1h+p0kDK13UdJo6ipAG&#10;TAx+gOM4iYW/uHabjF/PtdN1GfCEyIPla18fn3vOdTZXo1bkKMBLayq6XOSUCMNtI01X0W9f96/W&#10;lPjATMOUNaKiD8LTq+3LF5vBlaKwvVWNAIIgxpeDq2gfgiuzzPNeaOYX1gmDm60FzQKG0GUNsAHR&#10;tcqKPF9lg4XGgeXCe1y9mTbpNuG3reDhc9t6EYiqKHILaYQ01nHMthtWdsBcL/mJBvsHFppJg5ee&#10;oW5YYOQA8g8oLTlYb9uw4FZntm0lF6kGrGaZ/1bNfc+cSLWgON6dZfL/D5Z/Ot4BkU1F0SjDNFr0&#10;BUVjplOCFG+iPoPzJabduzuIFXp3a/l3T4zd9ZgmrgHs0AvWIKtlzM+eHYiBx6OkHj7aBuHZIdgk&#10;1diCjoAoAhmTIw9nR8QYCMfFYr0uLtE3jlvFcpUXb5NlGSsfTzvw4b2wmsRJRQHJJ3R2vPUhsmHl&#10;Y0pib5Vs9lKpFEBX7xSQI8Pu2KcvFYBFztOUIUNFLy+Ki4T8bM/PIfL0/Q1Cy4BtrqRGnc9JrIyy&#10;vTNNasLApJrmSFmZk45RusmCMNZjMqpIEkRda9s8oLJgp7bGZ4iT3sJPSgZs6Yr6HwcGghL1waA7&#10;r1d4Nb6BeQDzoJ4HzHCEqmigZJruwvRuDg5k1+NNyySHsdfoaCuT2E+sTvyxbZMHpycW38U8TllP&#10;P4LtLwAAAP//AwBQSwMEFAAGAAgAAAAhAFKvqqvfAAAACgEAAA8AAABkcnMvZG93bnJldi54bWxM&#10;j0FOwzAQRfdI3MEaJHbUwVXTEuJUpQiJbBAUDuDGJk6Jx5HtpOH2DCvY/dE8/XlTbmfXs8mE2HmU&#10;cLvIgBlsvO6wlfDx/nSzARaTQq16j0bCt4mwrS4vSlVof8Y3Mx1Sy6gEY6Ek2JSGgvPYWONUXPjB&#10;IO0+fXAq0RharoM6U7nruciynDvVIV2wajB7a5qvw+gkPNQ2nPaPaSNeXpdTGE91/bxbSXl9Ne/u&#10;gSUzpz8YfvVJHSpyOvoRdWS9BLFaC0IpiDUwApaZyIEdKeTiDnhV8v8vVD8AAAD//wMAUEsBAi0A&#10;FAAGAAgAAAAhALaDOJL+AAAA4QEAABMAAAAAAAAAAAAAAAAAAAAAAFtDb250ZW50X1R5cGVzXS54&#10;bWxQSwECLQAUAAYACAAAACEAOP0h/9YAAACUAQAACwAAAAAAAAAAAAAAAAAvAQAAX3JlbHMvLnJl&#10;bHNQSwECLQAUAAYACAAAACEAMU428SUCAABQBAAADgAAAAAAAAAAAAAAAAAuAgAAZHJzL2Uyb0Rv&#10;Yy54bWxQSwECLQAUAAYACAAAACEAUq+qq98AAAAKAQAADwAAAAAAAAAAAAAAAAB/BAAAZHJzL2Rv&#10;d25yZXYueG1sUEsFBgAAAAAEAAQA8wAAAIsFAAAAAA==&#10;">
                <v:textbox inset="1mm,1mm,1mm,1mm">
                  <w:txbxContent>
                    <w:p w:rsidR="00B64ED4" w:rsidRDefault="00B64ED4" w:rsidP="0025292D">
                      <w:pPr>
                        <w:ind w:firstLine="0"/>
                        <w:jc w:val="center"/>
                      </w:pPr>
                      <w:r>
                        <w:rPr>
                          <w:rFonts w:hint="eastAsia"/>
                        </w:rPr>
                        <w:t>2-1</w:t>
                      </w:r>
                    </w:p>
                    <w:p w:rsidR="00B64ED4" w:rsidRPr="00287E96" w:rsidRDefault="00B64ED4" w:rsidP="0025292D">
                      <w:pPr>
                        <w:ind w:firstLine="0"/>
                        <w:jc w:val="center"/>
                      </w:pPr>
                      <w:r w:rsidRPr="00FE51D1">
                        <w:rPr>
                          <w:rFonts w:hint="eastAsia"/>
                        </w:rPr>
                        <w:t>孟德爾的遺傳法則</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1488" behindDoc="0" locked="0" layoutInCell="1" allowOverlap="1" wp14:anchorId="05015E51" wp14:editId="208BF1BD">
                <wp:simplePos x="0" y="0"/>
                <wp:positionH relativeFrom="column">
                  <wp:posOffset>3190240</wp:posOffset>
                </wp:positionH>
                <wp:positionV relativeFrom="paragraph">
                  <wp:posOffset>144145</wp:posOffset>
                </wp:positionV>
                <wp:extent cx="288290" cy="2160270"/>
                <wp:effectExtent l="8890" t="10795" r="7620" b="10160"/>
                <wp:wrapNone/>
                <wp:docPr id="7"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2-5</w:t>
                            </w:r>
                          </w:p>
                          <w:p w:rsidR="00B64ED4" w:rsidRPr="00287E96" w:rsidRDefault="00B64ED4" w:rsidP="0025292D">
                            <w:pPr>
                              <w:ind w:firstLine="0"/>
                              <w:jc w:val="center"/>
                            </w:pPr>
                            <w:r w:rsidRPr="00FE51D1">
                              <w:rPr>
                                <w:rFonts w:hint="eastAsia"/>
                              </w:rPr>
                              <w:t>生物技術</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15E51" id="Rectangle 99" o:spid="_x0000_s1047" style="position:absolute;left:0;text-align:left;margin-left:251.2pt;margin-top:11.35pt;width:22.7pt;height:170.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Md9JgIAAFAEAAAOAAAAZHJzL2Uyb0RvYy54bWysVF1v0zAUfUfiP1h+p0mD1rVR02nqKEIa&#10;MDH4AY7jJBb+4tptWn49107XZcATIg+Wr319fO4511nfHLUiBwFeWlPR+SynRBhuG2m6in77unuz&#10;pMQHZhqmrBEVPQlPbzavX60HV4rC9lY1AgiCGF8OrqJ9CK7MMs97oZmfWScMbrYWNAsYQpc1wAZE&#10;1yor8nyRDRYaB5YL73H1btykm4TftoKHz23rRSCqosgtpBHSWMcx26xZ2QFzveRnGuwfWGgmDV56&#10;gbpjgZE9yD+gtORgvW3DjFud2baVXKQasJp5/ls1jz1zItWC4nh3kcn/P1j+6fAARDYVvabEMI0W&#10;fUHRmOmUIKtV1GdwvsS0R/cAsULv7i3/7omx2x7TxC2AHXrBGmQ1j/nZiwMx8HiU1MNH2yA82web&#10;pDq2oCMgikCOyZHTxRFxDITjYrFcFiv0jeNWMV/kxXWyLGPl02kHPrwXVpM4qSgg+YTODvc+RDas&#10;fEpJ7K2SzU4qlQLo6q0CcmDYHbv0pQKwyGmaMmSo6OqquErIL/b8FCJP398gtAzY5krqii4vSayM&#10;sr0zTWrCwKQa50hZmbOOUbrRgnCsj8moIqkcda1tc0JlwY5tjc8QJ72Fn5QM2NIV9T/2DAQl6oNB&#10;d94u8Gp8A9MApkE9DZjhCFXRQMk43Ybx3ewdyK7Hm+ZJDmNv0dFWJrGfWZ35Y9smD85PLL6LaZyy&#10;nn8Em18AAAD//wMAUEsDBBQABgAIAAAAIQDXpPLD4QAAAAoBAAAPAAAAZHJzL2Rvd25yZXYueG1s&#10;TI/LTsMwEEX3SPyDNUjsqIPb9BEyqUoREtkgKP0ANzFxSjyObCcNf49ZwXI0R/eem28n07FROd9a&#10;QrifJcAUVbZuqUE4fjzfrYH5IKmWnSWF8K08bIvrq1xmtb3QuxoPoWExhHwmEXQIfca5r7Qy0s9s&#10;ryj+Pq0zMsTTNbx28hLDTcdFkiy5kS3FBi17tdeq+joMBuGx1O68fwpr8fo2H91wLsuXXYp4ezPt&#10;HoAFNYU/GH71ozoU0elkB6o96xDSRCwiiiDEClgE0sUqbjkhzJdiA7zI+f8JxQ8AAAD//wMAUEsB&#10;Ai0AFAAGAAgAAAAhALaDOJL+AAAA4QEAABMAAAAAAAAAAAAAAAAAAAAAAFtDb250ZW50X1R5cGVz&#10;XS54bWxQSwECLQAUAAYACAAAACEAOP0h/9YAAACUAQAACwAAAAAAAAAAAAAAAAAvAQAAX3JlbHMv&#10;LnJlbHNQSwECLQAUAAYACAAAACEAHLjHfSYCAABQBAAADgAAAAAAAAAAAAAAAAAuAgAAZHJzL2Uy&#10;b0RvYy54bWxQSwECLQAUAAYACAAAACEA16Tyw+EAAAAKAQAADwAAAAAAAAAAAAAAAACABAAAZHJz&#10;L2Rvd25yZXYueG1sUEsFBgAAAAAEAAQA8wAAAI4FAAAAAA==&#10;">
                <v:textbox inset="1mm,1mm,1mm,1mm">
                  <w:txbxContent>
                    <w:p w:rsidR="00B64ED4" w:rsidRDefault="00B64ED4" w:rsidP="0025292D">
                      <w:pPr>
                        <w:ind w:firstLine="0"/>
                        <w:jc w:val="center"/>
                      </w:pPr>
                      <w:r>
                        <w:rPr>
                          <w:rFonts w:hint="eastAsia"/>
                        </w:rPr>
                        <w:t>2-5</w:t>
                      </w:r>
                    </w:p>
                    <w:p w:rsidR="00B64ED4" w:rsidRPr="00287E96" w:rsidRDefault="00B64ED4" w:rsidP="0025292D">
                      <w:pPr>
                        <w:ind w:firstLine="0"/>
                        <w:jc w:val="center"/>
                      </w:pPr>
                      <w:r w:rsidRPr="00FE51D1">
                        <w:rPr>
                          <w:rFonts w:hint="eastAsia"/>
                        </w:rPr>
                        <w:t>生物技術</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2512" behindDoc="0" locked="0" layoutInCell="1" allowOverlap="1" wp14:anchorId="33C5AEDC" wp14:editId="41D20789">
                <wp:simplePos x="0" y="0"/>
                <wp:positionH relativeFrom="column">
                  <wp:posOffset>2797810</wp:posOffset>
                </wp:positionH>
                <wp:positionV relativeFrom="paragraph">
                  <wp:posOffset>144145</wp:posOffset>
                </wp:positionV>
                <wp:extent cx="288290" cy="2160270"/>
                <wp:effectExtent l="6985" t="10795" r="9525" b="10160"/>
                <wp:wrapNone/>
                <wp:docPr id="6"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2-4</w:t>
                            </w:r>
                          </w:p>
                          <w:p w:rsidR="00B64ED4" w:rsidRPr="00287E96" w:rsidRDefault="00B64ED4" w:rsidP="0025292D">
                            <w:pPr>
                              <w:ind w:firstLine="0"/>
                              <w:jc w:val="center"/>
                            </w:pPr>
                            <w:r w:rsidRPr="00FE51D1">
                              <w:rPr>
                                <w:rFonts w:hint="eastAsia"/>
                              </w:rPr>
                              <w:t>突變</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5AEDC" id="Rectangle 100" o:spid="_x0000_s1048" style="position:absolute;left:0;text-align:left;margin-left:220.3pt;margin-top:11.35pt;width:22.7pt;height:170.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4OcJwIAAFEEAAAOAAAAZHJzL2Uyb0RvYy54bWysVNtu1DAQfUfiHyy/s7mgLttos1W1ZRFS&#10;oRWFD3AcJ7HwjbF3k/L1jL3bbQo8IfJgeezxmTNnZrK+mrQiBwFeWlPTYpFTIgy3rTR9Tb993b1Z&#10;UeIDMy1T1oiaPgpPrzavX61HV4nSDla1AgiCGF+NrqZDCK7KMs8HoZlfWCcMXnYWNAtoQp+1wEZE&#10;1yor83yZjRZaB5YL7/H05nhJNwm/6wQPd13nRSCqpsgtpBXS2sQ126xZ1QNzg+QnGuwfWGgmDQY9&#10;Q92wwMge5B9QWnKw3nZhwa3ObNdJLlIOmE2R/5bNw8CcSLmgON6dZfL/D5Z/PtwDkW1Nl5QYprFE&#10;X1A0ZnolSJEngUbnK/R7cPcQU/Tu1vLvnhi7HdBPXAPYcRCsRVpFFDR78SAaHp+SZvxkW8Rn+2CT&#10;VlMHOgKiCmRKJXk8l0RMgXA8LFer8hILx/GqLJZ5+S5Rylj19NqBDx+E1SRuagrIPqGzw60PkQ2r&#10;nlwSe6tku5NKJQP6ZquAHBi2xy59KQFMcu6mDBlrenlRXiTkF3d+DpGn728QWgbscyV1TVdnJ1ZF&#10;2d6bNnVhYFId90hZmZOOUbrYzb4KUzOlSpVljBCPGts+orJgj32Nc4ibwcJPSkbs6Zr6H3sGghL1&#10;0WB13i4xNA7B3IC50cwNZjhC1TRQctxuw3Fw9g5kP2CkIslh7DVWtJNJ7GdWJ/7Yt6kGpxmLgzG3&#10;k9fzn2DzCwAA//8DAFBLAwQUAAYACAAAACEAHUmiSuAAAAAKAQAADwAAAGRycy9kb3ducmV2Lnht&#10;bEyPQU7DMBBF90jcwRokdtQhDSGEOFUpQiIbBIUDuLGJU+JxZDtpuD3DCpajefr//Wqz2IHN2ofe&#10;oYDrVQJMY+tUj52Aj/enqwJYiBKVHBxqAd86wKY+P6tkqdwJ3/S8jx2jEAylFGBiHEvOQ2u0lWHl&#10;Ro30+3Teykin77jy8kThduBpkuTcyh6pwchR74xuv/aTFfDQGH/cPcYifXldz346Ns3z9kaIy4tl&#10;ew8s6iX+wfCrT+pQk9PBTagCGwRkWZITKiBNb4ERkBU5jTsIWOfpHfC64v8n1D8AAAD//wMAUEsB&#10;Ai0AFAAGAAgAAAAhALaDOJL+AAAA4QEAABMAAAAAAAAAAAAAAAAAAAAAAFtDb250ZW50X1R5cGVz&#10;XS54bWxQSwECLQAUAAYACAAAACEAOP0h/9YAAACUAQAACwAAAAAAAAAAAAAAAAAvAQAAX3JlbHMv&#10;LnJlbHNQSwECLQAUAAYACAAAACEAekeDnCcCAABRBAAADgAAAAAAAAAAAAAAAAAuAgAAZHJzL2Uy&#10;b0RvYy54bWxQSwECLQAUAAYACAAAACEAHUmiSuAAAAAKAQAADwAAAAAAAAAAAAAAAACBBAAAZHJz&#10;L2Rvd25yZXYueG1sUEsFBgAAAAAEAAQA8wAAAI4FAAAAAA==&#10;">
                <v:textbox inset="1mm,1mm,1mm,1mm">
                  <w:txbxContent>
                    <w:p w:rsidR="00B64ED4" w:rsidRDefault="00B64ED4" w:rsidP="0025292D">
                      <w:pPr>
                        <w:ind w:firstLine="0"/>
                        <w:jc w:val="center"/>
                      </w:pPr>
                      <w:r>
                        <w:rPr>
                          <w:rFonts w:hint="eastAsia"/>
                        </w:rPr>
                        <w:t>2-4</w:t>
                      </w:r>
                    </w:p>
                    <w:p w:rsidR="00B64ED4" w:rsidRPr="00287E96" w:rsidRDefault="00B64ED4" w:rsidP="0025292D">
                      <w:pPr>
                        <w:ind w:firstLine="0"/>
                        <w:jc w:val="center"/>
                      </w:pPr>
                      <w:r w:rsidRPr="00FE51D1">
                        <w:rPr>
                          <w:rFonts w:hint="eastAsia"/>
                        </w:rPr>
                        <w:t>突變</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3600" behindDoc="0" locked="0" layoutInCell="1" allowOverlap="1" wp14:anchorId="3177F5E7" wp14:editId="62215E4E">
                <wp:simplePos x="0" y="0"/>
                <wp:positionH relativeFrom="column">
                  <wp:posOffset>2401570</wp:posOffset>
                </wp:positionH>
                <wp:positionV relativeFrom="paragraph">
                  <wp:posOffset>144145</wp:posOffset>
                </wp:positionV>
                <wp:extent cx="288290" cy="2160270"/>
                <wp:effectExtent l="10795" t="10795" r="5715" b="1016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2-3</w:t>
                            </w:r>
                          </w:p>
                          <w:p w:rsidR="00B64ED4" w:rsidRPr="00287E96" w:rsidRDefault="00B64ED4" w:rsidP="0025292D">
                            <w:pPr>
                              <w:ind w:firstLine="0"/>
                              <w:jc w:val="center"/>
                            </w:pPr>
                            <w:r w:rsidRPr="00FE51D1">
                              <w:rPr>
                                <w:rFonts w:hint="eastAsia"/>
                              </w:rPr>
                              <w:t>人類的遺傳</w:t>
                            </w:r>
                          </w:p>
                          <w:p w:rsidR="00B64ED4" w:rsidRPr="00FE51D1" w:rsidRDefault="00B64ED4" w:rsidP="0025292D"/>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7F5E7" id="Rectangle 25" o:spid="_x0000_s1049" style="position:absolute;left:0;text-align:left;margin-left:189.1pt;margin-top:11.35pt;width:22.7pt;height:17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GiNJAIAAFAEAAAOAAAAZHJzL2Uyb0RvYy54bWysVNuO0zAQfUfiHyy/06RZtXSjTVerLkVI&#10;C7ti4QMcx0ksfGPsNilfz9hpS7mIB0QeLI89Pj5zzjg3t6NWZC/AS2sqOp/llAjDbSNNV9HPn7av&#10;VpT4wEzDlDWiogfh6e365YubwZWisL1VjQCCIMaXg6toH4Irs8zzXmjmZ9YJg5utBc0ChtBlDbAB&#10;0bXKijxfZoOFxoHlwntcvZ826Trht63g4bFtvQhEVRS5hTRCGus4ZusbVnbAXC/5kQb7BxaaSYOX&#10;nqHuWWBkB/I3KC05WG/bMONWZ7ZtJRepBqxmnv9SzXPPnEi1oDjenWXy/w+Wf9g/AZFNRReUGKbR&#10;oo8oGjOdEqRYRH0G50tMe3ZPECv07sHyL54Yu+kxTdwB2KEXrEFW85if/XQgBh6Pknp4bxuEZ7tg&#10;k1RjCzoCoghkTI4czo6IMRCOi8VqVVyjbxy3ivkyL14nyzJWnk478OGtsJrESUUBySd0tn/wIbJh&#10;5SklsbdKNlupVAqgqzcKyJ5hd2zTlwrAIi/TlCFDRa8XKMffIfL0/QlCy4BtrqSu6OqcxMoo2xvT&#10;pCYMTKppjpSVOeoYpZssCGM9JqOKq5MrtW0OqCzYqa3xGeKkt/CNkgFbuqL+646BoES9M+jO1RKv&#10;xjdwGcBlUF8GzHCEqmigZJpuwvRudg5k1+NN8ySHsXfoaCuT2NHtidWRP7Zt8uD4xOK7uIxT1o8f&#10;wfo7AAAA//8DAFBLAwQUAAYACAAAACEA5cQ7m98AAAAKAQAADwAAAGRycy9kb3ducmV2LnhtbEyP&#10;QU7DMBBF90jcwRokdtTBgTSEOFUpQiIbBIUDuLFJUuJxZDtpuD3DCpaj//T/m3Kz2IHNxofeoYTr&#10;VQLMYON0j62Ej/enqxxYiAq1GhwaCd8mwKY6PytVod0J38y8jy2jEgyFktDFOBach6YzVoWVGw1S&#10;9um8VZFO33Lt1YnK7cBFkmTcqh5poVOj2XWm+dpPVsJD3fnj7jHm4uU1nf10rOvn7a2UlxfL9h5Y&#10;NEv8g+FXn9ShIqeDm1AHNkhI17kgVIIQa2AE3Ig0A3agJBN3wKuS/3+h+gEAAP//AwBQSwECLQAU&#10;AAYACAAAACEAtoM4kv4AAADhAQAAEwAAAAAAAAAAAAAAAAAAAAAAW0NvbnRlbnRfVHlwZXNdLnht&#10;bFBLAQItABQABgAIAAAAIQA4/SH/1gAAAJQBAAALAAAAAAAAAAAAAAAAAC8BAABfcmVscy8ucmVs&#10;c1BLAQItABQABgAIAAAAIQD4lGiNJAIAAFAEAAAOAAAAAAAAAAAAAAAAAC4CAABkcnMvZTJvRG9j&#10;LnhtbFBLAQItABQABgAIAAAAIQDlxDub3wAAAAoBAAAPAAAAAAAAAAAAAAAAAH4EAABkcnMvZG93&#10;bnJldi54bWxQSwUGAAAAAAQABADzAAAAigUAAAAA&#10;">
                <v:textbox inset="1mm,1mm,1mm,1mm">
                  <w:txbxContent>
                    <w:p w:rsidR="00B64ED4" w:rsidRDefault="00B64ED4" w:rsidP="0025292D">
                      <w:pPr>
                        <w:ind w:firstLine="0"/>
                        <w:jc w:val="center"/>
                      </w:pPr>
                      <w:r>
                        <w:rPr>
                          <w:rFonts w:hint="eastAsia"/>
                        </w:rPr>
                        <w:t>2-3</w:t>
                      </w:r>
                    </w:p>
                    <w:p w:rsidR="00B64ED4" w:rsidRPr="00287E96" w:rsidRDefault="00B64ED4" w:rsidP="0025292D">
                      <w:pPr>
                        <w:ind w:firstLine="0"/>
                        <w:jc w:val="center"/>
                      </w:pPr>
                      <w:r w:rsidRPr="00FE51D1">
                        <w:rPr>
                          <w:rFonts w:hint="eastAsia"/>
                        </w:rPr>
                        <w:t>人類的遺傳</w:t>
                      </w:r>
                    </w:p>
                    <w:p w:rsidR="00B64ED4" w:rsidRPr="00FE51D1" w:rsidRDefault="00B64ED4" w:rsidP="0025292D"/>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1552" behindDoc="0" locked="0" layoutInCell="1" allowOverlap="1" wp14:anchorId="352BC9CD" wp14:editId="6BE993CA">
                <wp:simplePos x="0" y="0"/>
                <wp:positionH relativeFrom="column">
                  <wp:posOffset>2016125</wp:posOffset>
                </wp:positionH>
                <wp:positionV relativeFrom="paragraph">
                  <wp:posOffset>144145</wp:posOffset>
                </wp:positionV>
                <wp:extent cx="288290" cy="2160270"/>
                <wp:effectExtent l="6350" t="10795" r="10160" b="10160"/>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pPr>
                            <w:r>
                              <w:rPr>
                                <w:rFonts w:hint="eastAsia"/>
                              </w:rPr>
                              <w:t>2-2</w:t>
                            </w:r>
                          </w:p>
                          <w:p w:rsidR="00B64ED4" w:rsidRPr="00287E96" w:rsidRDefault="00B64ED4" w:rsidP="0025292D">
                            <w:pPr>
                              <w:ind w:firstLine="0"/>
                              <w:jc w:val="center"/>
                            </w:pPr>
                            <w:r w:rsidRPr="00FE51D1">
                              <w:rPr>
                                <w:rFonts w:hint="eastAsia"/>
                              </w:rPr>
                              <w:t>基因與遺傳</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BC9CD" id="Rectangle 23" o:spid="_x0000_s1050" style="position:absolute;left:0;text-align:left;margin-left:158.75pt;margin-top:11.35pt;width:22.7pt;height:17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a5tJwIAAFAEAAAOAAAAZHJzL2Uyb0RvYy54bWysVF1v0zAUfUfiP1h+p0mzrXRR02nqKEIa&#10;MDH4AY7jJBb+4tptOn79rp22ZMATIg+Wr319fO4511ndHLQiewFeWlPR+SynRBhuG2m6in77un2z&#10;pMQHZhqmrBEVfRKe3qxfv1oNrhSF7a1qBBAEMb4cXEX7EFyZZZ73QjM/s04Y3GwtaBYwhC5rgA2I&#10;rlVW5PkiGyw0DiwX3uPq3bhJ1wm/bQUPn9vWi0BURZFbSCOksY5jtl6xsgPmesmPNNg/sNBMGrz0&#10;DHXHAiM7kH9AacnBetuGGbc6s20ruUg1YDXz/LdqHnvmRKoFxfHuLJP/f7D80/4BiGwqekmJYRot&#10;+oKiMdMpQYqLqM/gfIlpj+4BYoXe3Vv+3RNjNz2miVsAO/SCNchqHvOzFwdi4PEoqYePtkF4tgs2&#10;SXVoQUdAFIEckiNPZ0fEIRCOi8VyWVyjbxy3ivkiL94myzJWnk478OG9sJrESUUBySd0tr/3IbJh&#10;5SklsbdKNlupVAqgqzcKyJ5hd2zTlwrAIqdpypChotdXxVVCfrHnpxB5+v4GoWXANldSV3R5TmJl&#10;lO2daVITBibVOEfKyhx1jNKNFoRDfUhGFZcnV2rbPKGyYMe2xmeIk97CT0oGbOmK+h87BoIS9cGg&#10;OxcLvBrfwDSAaVBPA2Y4QlU0UDJON2F8NzsHsuvxpnmSw9hbdLSVSezo9sjqyB/bNnlwfGLxXUzj&#10;lPXrR7B+BgAA//8DAFBLAwQUAAYACAAAACEAtuxqtN8AAAAKAQAADwAAAGRycy9kb3ducmV2Lnht&#10;bEyPy07DMBBF90j8gzVI7KjTRH2lcapShEQ2CAof4MZDnBKPI9tJw99jJCTYzWiO7pxb7CbTsRGd&#10;by0JmM8SYEi1VS01At7fHu/WwHyQpGRnCQV8oYddeX1VyFzZC73ieAwNiyHkcylAh9DnnPtao5F+&#10;ZnukePuwzsgQV9dw5eQlhpuOp0my5Ea2FD9o2eNBY/15HIyA+0q78+EhrNPnl2x0w7mqnvYLIW5v&#10;pv0WWMAp/MHwox/VoYxOJzuQ8qwTkM1Xi4gKSNMVsAhky3QD7PQ78LLg/yuU3wAAAP//AwBQSwEC&#10;LQAUAAYACAAAACEAtoM4kv4AAADhAQAAEwAAAAAAAAAAAAAAAAAAAAAAW0NvbnRlbnRfVHlwZXNd&#10;LnhtbFBLAQItABQABgAIAAAAIQA4/SH/1gAAAJQBAAALAAAAAAAAAAAAAAAAAC8BAABfcmVscy8u&#10;cmVsc1BLAQItABQABgAIAAAAIQCUTa5tJwIAAFAEAAAOAAAAAAAAAAAAAAAAAC4CAABkcnMvZTJv&#10;RG9jLnhtbFBLAQItABQABgAIAAAAIQC27Gq03wAAAAoBAAAPAAAAAAAAAAAAAAAAAIEEAABkcnMv&#10;ZG93bnJldi54bWxQSwUGAAAAAAQABADzAAAAjQUAAAAA&#10;">
                <v:textbox inset="1mm,1mm,1mm,1mm">
                  <w:txbxContent>
                    <w:p w:rsidR="00B64ED4" w:rsidRDefault="00B64ED4" w:rsidP="0025292D">
                      <w:pPr>
                        <w:ind w:firstLine="0"/>
                      </w:pPr>
                      <w:r>
                        <w:rPr>
                          <w:rFonts w:hint="eastAsia"/>
                        </w:rPr>
                        <w:t>2-2</w:t>
                      </w:r>
                    </w:p>
                    <w:p w:rsidR="00B64ED4" w:rsidRPr="00287E96" w:rsidRDefault="00B64ED4" w:rsidP="0025292D">
                      <w:pPr>
                        <w:ind w:firstLine="0"/>
                        <w:jc w:val="center"/>
                      </w:pPr>
                      <w:r w:rsidRPr="00FE51D1">
                        <w:rPr>
                          <w:rFonts w:hint="eastAsia"/>
                        </w:rPr>
                        <w:t>基因與遺傳</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8480" behindDoc="0" locked="0" layoutInCell="1" allowOverlap="1" wp14:anchorId="7AD78FCF" wp14:editId="3AB4F9E7">
                <wp:simplePos x="0" y="0"/>
                <wp:positionH relativeFrom="column">
                  <wp:posOffset>612140</wp:posOffset>
                </wp:positionH>
                <wp:positionV relativeFrom="paragraph">
                  <wp:posOffset>144145</wp:posOffset>
                </wp:positionV>
                <wp:extent cx="288290" cy="2160270"/>
                <wp:effectExtent l="12065" t="10795" r="13970" b="10160"/>
                <wp:wrapNone/>
                <wp:docPr id="6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pPr>
                            <w:r>
                              <w:rPr>
                                <w:rFonts w:hint="eastAsia"/>
                              </w:rPr>
                              <w:t>1-2</w:t>
                            </w:r>
                          </w:p>
                          <w:p w:rsidR="00B64ED4" w:rsidRPr="00287E96" w:rsidRDefault="00B64ED4" w:rsidP="0025292D">
                            <w:pPr>
                              <w:ind w:firstLine="0"/>
                              <w:jc w:val="center"/>
                            </w:pPr>
                            <w:r w:rsidRPr="00FE51D1">
                              <w:rPr>
                                <w:rFonts w:hint="eastAsia"/>
                              </w:rPr>
                              <w:t>無性生殖</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D78FCF" id="Rectangle 14" o:spid="_x0000_s1051" style="position:absolute;left:0;text-align:left;margin-left:48.2pt;margin-top:11.35pt;width:22.7pt;height:17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qoKAIAAFEEAAAOAAAAZHJzL2Uyb0RvYy54bWysVNuO0zAQfUfiHyy/01ygpRs1Xa26FCEt&#10;sGLhAxzHSSwc24zdJuXrd+x0SxZ4QuTB8tjj4zPnjLO5HntFjgKcNLqk2SKlRGhuaqnbkn77un+1&#10;psR5pmumjBYlPQlHr7cvX2wGW4jcdEbVAgiCaFcMtqSd97ZIEsc70TO3MFZo3GwM9MxjCG1SAxsQ&#10;vVdJnqarZDBQWzBcOIert9Mm3Ub8phHcf24aJzxRJUVuPo4QxyqMyXbDihaY7SQ/02D/wKJnUuOl&#10;F6hb5hk5gPwDqpccjDONX3DTJ6ZpJBexBqwmS3+r5qFjVsRaUBxnLzK5/wfLPx3vgci6pKslJZr1&#10;6NEXVI3pVgmSvQkCDdYVmPdg7yGU6Oyd4d8d0WbXYZq4ATBDJ1iNtLKQnzw7EAKHR0k1fDQ1wrOD&#10;N1GrsYE+AKIKZIyWnC6WiNETjov5ep1foXEct/JsleZvo2cJK55OW3D+vTA9CZOSApKP6Ox453xg&#10;w4qnlMjeKFnvpVIxgLbaKSBHhu2xj18sAIucpylNhpJeLfNlRH625+YQafz+BtFLj32uZF/S9SWJ&#10;FUG2d7qOXeiZVNMcKSt91jFIN1ngx2qMTiGNsyuVqU+oLJipr/Ed4qQz8JOSAXu6pO7HgYGgRH3Q&#10;6M7rFV6Nj2AewDyo5gHTHKFK6imZpjs/PZyDBdl2eFMW5dDmBh1tZBQ7uD2xOvPHvo0enN9YeBjz&#10;OGb9+hNsHwEAAP//AwBQSwMEFAAGAAgAAAAhAGh2Ag7fAAAACQEAAA8AAABkcnMvZG93bnJldi54&#10;bWxMj8FOwzAQRO9I/IO1SNyo07SENmRTlSIkckFQ+AA3XuKU2I5sJw1/j3uix9GMZt4Um0l3bCTn&#10;W2sQ5rMEGJnaytY0CF+fL3crYD4II0VnDSH8kodNeX1ViFzak/mgcR8aFkuMzwWCCqHPOfe1Ii38&#10;zPZkovdtnRYhStdw6cQpluuOp0mScS1aExeU6GmnqP7ZDxrhqVLuuHsOq/TtfTG64VhVr9t7xNub&#10;afsILNAU/sNwxo/oUEamgx2M9KxDWGfLmERI0wdgZ385j1cOCIssXQMvC375oPwDAAD//wMAUEsB&#10;Ai0AFAAGAAgAAAAhALaDOJL+AAAA4QEAABMAAAAAAAAAAAAAAAAAAAAAAFtDb250ZW50X1R5cGVz&#10;XS54bWxQSwECLQAUAAYACAAAACEAOP0h/9YAAACUAQAACwAAAAAAAAAAAAAAAAAvAQAAX3JlbHMv&#10;LnJlbHNQSwECLQAUAAYACAAAACEAt6PqqCgCAABRBAAADgAAAAAAAAAAAAAAAAAuAgAAZHJzL2Uy&#10;b0RvYy54bWxQSwECLQAUAAYACAAAACEAaHYCDt8AAAAJAQAADwAAAAAAAAAAAAAAAACCBAAAZHJz&#10;L2Rvd25yZXYueG1sUEsFBgAAAAAEAAQA8wAAAI4FAAAAAA==&#10;">
                <v:textbox inset="1mm,1mm,1mm,1mm">
                  <w:txbxContent>
                    <w:p w:rsidR="00B64ED4" w:rsidRDefault="00B64ED4" w:rsidP="0025292D">
                      <w:pPr>
                        <w:ind w:firstLine="0"/>
                      </w:pPr>
                      <w:r>
                        <w:rPr>
                          <w:rFonts w:hint="eastAsia"/>
                        </w:rPr>
                        <w:t>1-2</w:t>
                      </w:r>
                    </w:p>
                    <w:p w:rsidR="00B64ED4" w:rsidRPr="00287E96" w:rsidRDefault="00B64ED4" w:rsidP="0025292D">
                      <w:pPr>
                        <w:ind w:firstLine="0"/>
                        <w:jc w:val="center"/>
                      </w:pPr>
                      <w:r w:rsidRPr="00FE51D1">
                        <w:rPr>
                          <w:rFonts w:hint="eastAsia"/>
                        </w:rPr>
                        <w:t>無性生殖</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0528" behindDoc="0" locked="0" layoutInCell="1" allowOverlap="1" wp14:anchorId="4BE3D694" wp14:editId="7EABC66D">
                <wp:simplePos x="0" y="0"/>
                <wp:positionH relativeFrom="column">
                  <wp:posOffset>1045210</wp:posOffset>
                </wp:positionH>
                <wp:positionV relativeFrom="paragraph">
                  <wp:posOffset>144145</wp:posOffset>
                </wp:positionV>
                <wp:extent cx="288290" cy="2160270"/>
                <wp:effectExtent l="6985" t="10795" r="9525" b="1016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1-3</w:t>
                            </w:r>
                          </w:p>
                          <w:p w:rsidR="00B64ED4" w:rsidRPr="00287E96" w:rsidRDefault="00B64ED4" w:rsidP="0025292D">
                            <w:pPr>
                              <w:ind w:firstLine="0"/>
                              <w:jc w:val="center"/>
                            </w:pPr>
                            <w:r w:rsidRPr="00FE51D1">
                              <w:rPr>
                                <w:rFonts w:hint="eastAsia"/>
                              </w:rPr>
                              <w:t>有性生殖</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E3D694" id="Rectangle 16" o:spid="_x0000_s1052" style="position:absolute;left:0;text-align:left;margin-left:82.3pt;margin-top:11.35pt;width:22.7pt;height:17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R3JAIAAFAEAAAOAAAAZHJzL2Uyb0RvYy54bWysVNuO0zAQfUfiHyy/01zQlm7UdLXqUoS0&#10;wIqFD3AcJ7HwjbHbtHw9Y6dbssATIg+Wxx4fnzlnnPXNUStyEOClNTUtFjklwnDbStPX9OuX3asV&#10;JT4w0zJljajpSXh6s3n5Yj26SpR2sKoVQBDE+Gp0NR1CcFWWeT4IzfzCOmFws7OgWcAQ+qwFNiK6&#10;VlmZ58tstNA6sFx4j6t30ybdJPyuEzx86jovAlE1RW4hjZDGJo7ZZs2qHpgbJD/TYP/AQjNp8NIL&#10;1B0LjOxB/gGlJQfrbRcW3OrMdp3kItWA1RT5b9U8DsyJVAuK491FJv//YPnHwwMQ2da0pMQwjRZ9&#10;RtGY6ZUgxTLqMzpfYdqje4BYoXf3ln/zxNjtgGniFsCOg2AtsipifvbsQAw8HiXN+MG2CM/2wSap&#10;jh3oCIgikGNy5HRxRBwD4bhYrlblNfrGcasslnn5JlmWserptAMf3gmrSZzUFJB8QmeHex8iG1Y9&#10;pST2Vsl2J5VKAfTNVgE5MOyOXfpSAVjkPE0ZMtb0+qq8SsjP9vwcIk/f3yC0DNjmSuqari5JrIqy&#10;vTVtasLApJrmSFmZs45RusmCcGyOk1EXVxrbnlBZsFNb4zPEyWDhByUjtnRN/fc9A0GJem/QnddL&#10;vBrfwDyAedDMA2Y4QtU0UDJNt2F6N3sHsh/wpiLJYewtOtrJJHZ0e2J15o9tmzw4P7H4LuZxyvr1&#10;I9j8BAAA//8DAFBLAwQUAAYACAAAACEAADdWxN8AAAAKAQAADwAAAGRycy9kb3ducmV2LnhtbEyP&#10;QU7DMBBF90jcwRokdtSpC6GEOFUpQiIbBIUDuLGJU+JxZDtpuD3DCpZf8/Tn/XIzu55NJsTOo4Tl&#10;IgNmsPG6w1bCx/vT1RpYTAq16j0aCd8mwqY6PytVof0J38y0Ty2jEoyFkmBTGgrOY2ONU3HhB4N0&#10;+/TBqUQxtFwHdaJy13ORZTl3qkP6YNVgdtY0X/vRSXiobTjuHtNavLyupjAe6/p5eyPl5cW8vQeW&#10;zJz+YPjVJ3WoyOngR9SR9ZTz65xQCULcAiNALDMad5CwysUd8Krk/ydUPwAAAP//AwBQSwECLQAU&#10;AAYACAAAACEAtoM4kv4AAADhAQAAEwAAAAAAAAAAAAAAAAAAAAAAW0NvbnRlbnRfVHlwZXNdLnht&#10;bFBLAQItABQABgAIAAAAIQA4/SH/1gAAAJQBAAALAAAAAAAAAAAAAAAAAC8BAABfcmVscy8ucmVs&#10;c1BLAQItABQABgAIAAAAIQDRNER3JAIAAFAEAAAOAAAAAAAAAAAAAAAAAC4CAABkcnMvZTJvRG9j&#10;LnhtbFBLAQItABQABgAIAAAAIQAAN1bE3wAAAAoBAAAPAAAAAAAAAAAAAAAAAH4EAABkcnMvZG93&#10;bnJldi54bWxQSwUGAAAAAAQABADzAAAAigUAAAAA&#10;">
                <v:textbox inset="1mm,1mm,1mm,1mm">
                  <w:txbxContent>
                    <w:p w:rsidR="00B64ED4" w:rsidRDefault="00B64ED4" w:rsidP="0025292D">
                      <w:pPr>
                        <w:ind w:firstLine="0"/>
                        <w:jc w:val="center"/>
                      </w:pPr>
                      <w:r>
                        <w:rPr>
                          <w:rFonts w:hint="eastAsia"/>
                        </w:rPr>
                        <w:t>1-3</w:t>
                      </w:r>
                    </w:p>
                    <w:p w:rsidR="00B64ED4" w:rsidRPr="00287E96" w:rsidRDefault="00B64ED4" w:rsidP="0025292D">
                      <w:pPr>
                        <w:ind w:firstLine="0"/>
                        <w:jc w:val="center"/>
                      </w:pPr>
                      <w:r w:rsidRPr="00FE51D1">
                        <w:rPr>
                          <w:rFonts w:hint="eastAsia"/>
                        </w:rPr>
                        <w:t>有性生殖</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9504" behindDoc="0" locked="0" layoutInCell="1" allowOverlap="1" wp14:anchorId="1EE83B8F" wp14:editId="4E41AF72">
                <wp:simplePos x="0" y="0"/>
                <wp:positionH relativeFrom="column">
                  <wp:posOffset>173990</wp:posOffset>
                </wp:positionH>
                <wp:positionV relativeFrom="paragraph">
                  <wp:posOffset>144145</wp:posOffset>
                </wp:positionV>
                <wp:extent cx="288290" cy="2160270"/>
                <wp:effectExtent l="12065" t="10795" r="13970" b="1016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rsidR="00B64ED4" w:rsidRDefault="00B64ED4" w:rsidP="0025292D">
                            <w:pPr>
                              <w:ind w:firstLine="0"/>
                              <w:jc w:val="center"/>
                            </w:pPr>
                            <w:r>
                              <w:rPr>
                                <w:rFonts w:hint="eastAsia"/>
                              </w:rPr>
                              <w:t>1-1</w:t>
                            </w:r>
                          </w:p>
                          <w:p w:rsidR="00B64ED4" w:rsidRPr="00287E96" w:rsidRDefault="00B64ED4" w:rsidP="0025292D">
                            <w:pPr>
                              <w:ind w:firstLine="0"/>
                              <w:jc w:val="center"/>
                            </w:pPr>
                            <w:r w:rsidRPr="00FE51D1">
                              <w:rPr>
                                <w:rFonts w:hint="eastAsia"/>
                              </w:rPr>
                              <w:t>細胞的分裂</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83B8F" id="Rectangle 15" o:spid="_x0000_s1053" style="position:absolute;left:0;text-align:left;margin-left:13.7pt;margin-top:11.35pt;width:22.7pt;height:17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b1nJwIAAFAEAAAOAAAAZHJzL2Uyb0RvYy54bWysVF1v0zAUfUfiP1h+p/lA7bqo6TR1FCEN&#10;NjH4AY7jJBaOba7dJuPXc+20JQOeEHmwfO3r43PPuc7mZuwVOQpw0uiSZouUEqG5qaVuS/r1y/7N&#10;mhLnma6ZMlqU9Fk4erN9/Woz2ELkpjOqFkAQRLtisCXtvLdFkjjeiZ65hbFC42ZjoGceQ2iTGtiA&#10;6L1K8jRdJYOB2oLhwjlcvZs26TbiN43g/qFpnPBElRS5+ThCHKswJtsNK1pgtpP8RIP9A4ueSY2X&#10;XqDumGfkAPIPqF5yMM40fsFNn5imkVzEGrCaLP2tmqeOWRFrQXGcvcjk/h8s/3R8BCJr9I4SzXq0&#10;6DOKxnSrBMmWQZ/BugLTnuwjhAqdvTf8myPa7DpME7cAZugEq5FVFvKTFwdC4PAoqYaPpkZ4dvAm&#10;SjU20AdAFIGM0ZHniyNi9ITjYr5e59foG8etPFul+VW0LGHF+bQF598L05MwKSkg+YjOjvfOBzas&#10;OKdE9kbJei+VigG01U4BOTLsjn38YgFY5DxNaTKU9HqZLyPyiz03h0jj9zeIXnpscyX7kq4vSawI&#10;sr3TdWxCz6Sa5khZ6ZOOQbrJAj9WYzQqvzq7Upn6GZUFM7U1PkOcdAZ+UDJgS5fUfT8wEJSoDxrd&#10;ebvCq/ENzAOYB9U8YJojVEk9JdN056d3c7Ag2w5vyqIc2tyio42MYge3J1Yn/ti20YPTEwvvYh7H&#10;rF8/gu1PAAAA//8DAFBLAwQUAAYACAAAACEAT9vK094AAAAIAQAADwAAAGRycy9kb3ducmV2Lnht&#10;bEyPwU7DMBBE70j8g7VI3KiDC00JcapShEQuCAof4MYmTonXke2k4e9ZTnBajWY0+6bczK5nkwmx&#10;8yjhepEBM9h43WEr4eP96WoNLCaFWvUejYRvE2FTnZ+VqtD+hG9m2qeWUQnGQkmwKQ0F57Gxxqm4&#10;8INB8j59cCqRDC3XQZ2o3PVcZNmKO9UhfbBqMDtrmq/96CQ81DYcd49pLV5el1MYj3X9vL2V8vJi&#10;3t4DS2ZOf2H4xSd0qIjp4EfUkfUSRH5DSboiB0Z+LmjJQcJyJe6AVyX/P6D6AQAA//8DAFBLAQIt&#10;ABQABgAIAAAAIQC2gziS/gAAAOEBAAATAAAAAAAAAAAAAAAAAAAAAABbQ29udGVudF9UeXBlc10u&#10;eG1sUEsBAi0AFAAGAAgAAAAhADj9If/WAAAAlAEAAAsAAAAAAAAAAAAAAAAALwEAAF9yZWxzLy5y&#10;ZWxzUEsBAi0AFAAGAAgAAAAhAIspvWcnAgAAUAQAAA4AAAAAAAAAAAAAAAAALgIAAGRycy9lMm9E&#10;b2MueG1sUEsBAi0AFAAGAAgAAAAhAE/bytPeAAAACAEAAA8AAAAAAAAAAAAAAAAAgQQAAGRycy9k&#10;b3ducmV2LnhtbFBLBQYAAAAABAAEAPMAAACMBQAAAAA=&#10;">
                <v:textbox inset="1mm,1mm,1mm,1mm">
                  <w:txbxContent>
                    <w:p w:rsidR="00B64ED4" w:rsidRDefault="00B64ED4" w:rsidP="0025292D">
                      <w:pPr>
                        <w:ind w:firstLine="0"/>
                        <w:jc w:val="center"/>
                      </w:pPr>
                      <w:r>
                        <w:rPr>
                          <w:rFonts w:hint="eastAsia"/>
                        </w:rPr>
                        <w:t>1-1</w:t>
                      </w:r>
                    </w:p>
                    <w:p w:rsidR="00B64ED4" w:rsidRPr="00287E96" w:rsidRDefault="00B64ED4" w:rsidP="0025292D">
                      <w:pPr>
                        <w:ind w:firstLine="0"/>
                        <w:jc w:val="center"/>
                      </w:pPr>
                      <w:r w:rsidRPr="00FE51D1">
                        <w:rPr>
                          <w:rFonts w:hint="eastAsia"/>
                        </w:rPr>
                        <w:t>細胞的分裂</w:t>
                      </w:r>
                    </w:p>
                  </w:txbxContent>
                </v:textbox>
              </v:rect>
            </w:pict>
          </mc:Fallback>
        </mc:AlternateContent>
      </w: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jc w:val="center"/>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25292D">
      <w:pPr>
        <w:spacing w:line="0" w:lineRule="atLeast"/>
        <w:rPr>
          <w:rFonts w:ascii="標楷體" w:eastAsia="標楷體" w:hAnsi="標楷體" w:cs="標楷體"/>
          <w:sz w:val="24"/>
          <w:szCs w:val="24"/>
        </w:rPr>
      </w:pPr>
    </w:p>
    <w:p w:rsidR="0025292D" w:rsidRDefault="0025292D" w:rsidP="001948DA">
      <w:pPr>
        <w:spacing w:line="0" w:lineRule="atLeast"/>
        <w:rPr>
          <w:rFonts w:ascii="標楷體" w:eastAsia="標楷體" w:hAnsi="標楷體" w:cs="標楷體"/>
          <w:noProof/>
          <w:sz w:val="24"/>
          <w:szCs w:val="24"/>
        </w:rPr>
      </w:pPr>
    </w:p>
    <w:p w:rsidR="00790A4C" w:rsidRDefault="00790A4C" w:rsidP="001948DA">
      <w:pPr>
        <w:spacing w:line="0" w:lineRule="atLeast"/>
        <w:rPr>
          <w:rFonts w:ascii="標楷體" w:eastAsia="標楷體" w:hAnsi="標楷體" w:cs="標楷體"/>
          <w:noProof/>
          <w:sz w:val="24"/>
          <w:szCs w:val="24"/>
        </w:rPr>
      </w:pPr>
    </w:p>
    <w:p w:rsidR="00440A20" w:rsidRPr="00440A20" w:rsidRDefault="00440A20" w:rsidP="001948DA">
      <w:pPr>
        <w:spacing w:line="0" w:lineRule="atLeast"/>
        <w:rPr>
          <w:rFonts w:ascii="標楷體" w:eastAsia="標楷體" w:hAnsi="標楷體" w:cs="標楷體"/>
          <w:sz w:val="24"/>
          <w:szCs w:val="24"/>
        </w:rPr>
      </w:pPr>
    </w:p>
    <w:p w:rsidR="00200C15" w:rsidRDefault="00200C15" w:rsidP="001948DA">
      <w:pPr>
        <w:spacing w:line="0" w:lineRule="atLeast"/>
        <w:rPr>
          <w:rFonts w:ascii="標楷體" w:eastAsia="標楷體" w:hAnsi="標楷體" w:cs="標楷體"/>
          <w:sz w:val="24"/>
          <w:szCs w:val="24"/>
        </w:rPr>
      </w:pPr>
    </w:p>
    <w:p w:rsidR="00790A4C" w:rsidRDefault="00790A4C" w:rsidP="001948DA">
      <w:pPr>
        <w:spacing w:line="0" w:lineRule="atLeast"/>
        <w:rPr>
          <w:rFonts w:ascii="標楷體" w:eastAsia="標楷體" w:hAnsi="標楷體" w:cs="標楷體"/>
          <w:sz w:val="24"/>
          <w:szCs w:val="24"/>
        </w:rPr>
      </w:pPr>
    </w:p>
    <w:p w:rsidR="00790A4C" w:rsidRDefault="00790A4C" w:rsidP="001948DA">
      <w:pPr>
        <w:spacing w:line="0" w:lineRule="atLeast"/>
        <w:rPr>
          <w:rFonts w:ascii="標楷體" w:eastAsia="標楷體" w:hAnsi="標楷體" w:cs="標楷體"/>
          <w:sz w:val="24"/>
          <w:szCs w:val="24"/>
        </w:rPr>
      </w:pPr>
    </w:p>
    <w:p w:rsidR="00790A4C" w:rsidRDefault="00790A4C" w:rsidP="001948DA">
      <w:pPr>
        <w:spacing w:line="0" w:lineRule="atLeast"/>
        <w:rPr>
          <w:rFonts w:ascii="標楷體" w:eastAsia="標楷體" w:hAnsi="標楷體" w:cs="標楷體"/>
          <w:sz w:val="24"/>
          <w:szCs w:val="24"/>
        </w:rPr>
      </w:pPr>
    </w:p>
    <w:p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rsidTr="00790A4C">
        <w:trPr>
          <w:jc w:val="center"/>
        </w:trPr>
        <w:tc>
          <w:tcPr>
            <w:tcW w:w="1247" w:type="dxa"/>
            <w:vMerge w:val="restart"/>
            <w:tcBorders>
              <w:top w:val="single" w:sz="8" w:space="0" w:color="000000"/>
              <w:left w:val="single" w:sz="8" w:space="0" w:color="000000"/>
              <w:right w:val="single" w:sz="8" w:space="0" w:color="000000"/>
            </w:tcBorders>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790A4C">
        <w:trPr>
          <w:jc w:val="center"/>
        </w:trPr>
        <w:tc>
          <w:tcPr>
            <w:tcW w:w="1247" w:type="dxa"/>
            <w:vMerge/>
            <w:tcBorders>
              <w:left w:val="single" w:sz="8" w:space="0" w:color="000000"/>
              <w:bottom w:val="single" w:sz="8" w:space="0" w:color="000000"/>
              <w:right w:val="single" w:sz="8" w:space="0" w:color="000000"/>
            </w:tcBorders>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790A4C">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790A4C">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cs="標楷體"/>
                <w:snapToGrid w:val="0"/>
                <w:sz w:val="22"/>
              </w:rPr>
            </w:pPr>
            <w:r w:rsidRPr="008E66F0">
              <w:rPr>
                <w:rFonts w:ascii="標楷體" w:eastAsia="標楷體" w:hAnsi="標楷體" w:cs="標楷體" w:hint="eastAsia"/>
                <w:snapToGrid w:val="0"/>
                <w:sz w:val="22"/>
              </w:rPr>
              <w:t>第一週</w:t>
            </w:r>
          </w:p>
          <w:p w:rsidR="0091743C" w:rsidRPr="008E66F0" w:rsidRDefault="0091743C" w:rsidP="00811B42">
            <w:pPr>
              <w:spacing w:line="260" w:lineRule="exact"/>
              <w:jc w:val="center"/>
              <w:rPr>
                <w:rFonts w:ascii="標楷體" w:eastAsia="標楷體" w:hAnsi="標楷體"/>
                <w:sz w:val="22"/>
              </w:rPr>
            </w:pPr>
            <w:r w:rsidRPr="008E66F0">
              <w:rPr>
                <w:rFonts w:ascii="標楷體" w:eastAsia="標楷體" w:hAnsi="標楷體" w:cs="標楷體" w:hint="eastAsia"/>
                <w:snapToGrid w:val="0"/>
                <w:sz w:val="22"/>
              </w:rPr>
              <w:t>2/1</w:t>
            </w:r>
            <w:r w:rsidR="00811B42">
              <w:rPr>
                <w:rFonts w:ascii="標楷體" w:eastAsia="標楷體" w:hAnsi="標楷體" w:cs="標楷體" w:hint="eastAsia"/>
                <w:snapToGrid w:val="0"/>
                <w:sz w:val="22"/>
              </w:rPr>
              <w:t>1</w:t>
            </w:r>
            <w:r w:rsidRPr="008E66F0">
              <w:rPr>
                <w:rFonts w:ascii="標楷體" w:eastAsia="標楷體" w:hAnsi="標楷體" w:cs="標楷體" w:hint="eastAsia"/>
                <w:snapToGrid w:val="0"/>
                <w:sz w:val="22"/>
              </w:rPr>
              <w:t>~2/14</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Da-Ⅳ-4 細胞會進行細胞分裂，染色體在分裂過程中會發生變化。</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Ga-Ⅳ-1 生物的生殖可分為有性生殖與無性生殖，有性生殖產生的子代其性狀和親代差異較大。 </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ind w:firstLine="0"/>
              <w:rPr>
                <w:rFonts w:ascii="標楷體" w:eastAsia="標楷體" w:hAnsi="標楷體"/>
              </w:rPr>
            </w:pPr>
            <w:r w:rsidRPr="00411FC7">
              <w:rPr>
                <w:rFonts w:ascii="標楷體" w:eastAsia="標楷體" w:hAnsi="標楷體" w:hint="eastAsia"/>
              </w:rPr>
              <w:t>第一章：新生命的誕生</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‧1-1細胞的分裂(</w:t>
            </w:r>
            <w:r>
              <w:rPr>
                <w:rFonts w:ascii="標楷體" w:eastAsia="標楷體" w:hAnsi="標楷體" w:hint="eastAsia"/>
              </w:rPr>
              <w:t>3</w:t>
            </w:r>
            <w:r w:rsidRPr="00411FC7">
              <w:rPr>
                <w:rFonts w:ascii="標楷體" w:eastAsia="標楷體" w:hAnsi="標楷體" w:hint="eastAsia"/>
              </w:rPr>
              <w:t>)</w:t>
            </w:r>
          </w:p>
          <w:p w:rsidR="0091743C" w:rsidRPr="000D718F" w:rsidRDefault="0091743C" w:rsidP="00790A4C">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.染色體的形態、數量與功能。</w:t>
            </w:r>
          </w:p>
          <w:p w:rsidR="0091743C" w:rsidRDefault="0091743C" w:rsidP="00790A4C">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.細胞分裂與減數分裂的過程與功能。</w:t>
            </w:r>
          </w:p>
          <w:p w:rsidR="004615E4" w:rsidRDefault="004615E4" w:rsidP="00790A4C">
            <w:pPr>
              <w:spacing w:line="0" w:lineRule="atLeast"/>
              <w:rPr>
                <w:rFonts w:ascii="標楷體" w:eastAsia="標楷體" w:hAnsi="標楷體"/>
              </w:rPr>
            </w:pPr>
          </w:p>
          <w:p w:rsidR="00D3742C" w:rsidRDefault="00D3742C" w:rsidP="00790A4C">
            <w:pPr>
              <w:spacing w:line="0" w:lineRule="atLeast"/>
              <w:rPr>
                <w:rFonts w:ascii="標楷體" w:eastAsia="標楷體" w:hAnsi="標楷體"/>
              </w:rPr>
            </w:pPr>
            <w:r>
              <w:rPr>
                <w:rFonts w:ascii="標楷體" w:eastAsia="標楷體" w:hAnsi="標楷體" w:hint="eastAsia"/>
              </w:rPr>
              <w:t>課程發展活動</w:t>
            </w:r>
          </w:p>
          <w:p w:rsidR="004615E4" w:rsidRPr="00411FC7" w:rsidRDefault="004615E4" w:rsidP="00790A4C">
            <w:pPr>
              <w:spacing w:line="0" w:lineRule="atLeast"/>
              <w:rPr>
                <w:rFonts w:ascii="標楷體" w:eastAsia="標楷體" w:hAnsi="標楷體"/>
              </w:rPr>
            </w:pPr>
            <w:r>
              <w:rPr>
                <w:rFonts w:ascii="標楷體" w:eastAsia="標楷體" w:hAnsi="標楷體" w:hint="eastAsia"/>
              </w:rPr>
              <w:t>透過減數分裂形成多樣的生殖細胞，與學生分享與探討人與人之間的異質性，藉此了解尊重個人之間的差異，進一步瞭解性別平等的重要性。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240" w:lineRule="atLeast"/>
              <w:ind w:left="92" w:hanging="7"/>
              <w:jc w:val="left"/>
              <w:rPr>
                <w:rFonts w:ascii="標楷體" w:eastAsia="標楷體" w:hAnsi="標楷體"/>
              </w:rPr>
            </w:pPr>
            <w:r w:rsidRPr="0027163D">
              <w:rPr>
                <w:rFonts w:ascii="標楷體" w:eastAsia="標楷體" w:hAnsi="標楷體" w:hint="eastAsia"/>
              </w:rPr>
              <w:t>1.可提供或指導學生畫出「細胞分裂及減數分裂的比較表」。</w:t>
            </w:r>
          </w:p>
          <w:p w:rsidR="0091743C" w:rsidRPr="0027163D" w:rsidRDefault="0091743C" w:rsidP="0091743C">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91743C">
            <w:pPr>
              <w:autoSpaceDE w:val="0"/>
              <w:autoSpaceDN w:val="0"/>
              <w:adjustRightInd w:val="0"/>
              <w:spacing w:line="260" w:lineRule="exact"/>
              <w:jc w:val="left"/>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性別平等</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J1 接納自我與尊重他人的性傾向、性別特質與性別認同。</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J2 釐清身體意象的性別迷思。</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J6 探究各種符號中的性 別意涵及人際溝通中的性別問題。</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J5 了解社會上有不同的群體和文化，尊重並欣賞其差異。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rsidR="0091743C" w:rsidRPr="0027163D" w:rsidRDefault="0091743C" w:rsidP="00D3742C">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rsidR="0091743C" w:rsidRPr="0027163D" w:rsidRDefault="0091743C" w:rsidP="00175A5D">
            <w:pPr>
              <w:spacing w:line="0" w:lineRule="atLeast"/>
              <w:ind w:firstLine="0"/>
              <w:rPr>
                <w:rFonts w:ascii="標楷體" w:eastAsia="標楷體" w:hAnsi="標楷體"/>
              </w:rPr>
            </w:pPr>
            <w:r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2"/>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hanging="14"/>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2"/>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hanging="14"/>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2/17~2/21</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Ga-Ⅳ-1 生物的生殖可分為有性生殖與無性生殖，有性生殖產生的子代其性狀和親代差異較大。 </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jc w:val="left"/>
              <w:rPr>
                <w:rFonts w:ascii="標楷體" w:eastAsia="標楷體" w:hAnsi="標楷體"/>
              </w:rPr>
            </w:pPr>
            <w:r w:rsidRPr="00411FC7">
              <w:rPr>
                <w:rFonts w:ascii="標楷體" w:eastAsia="標楷體" w:hAnsi="標楷體" w:hint="eastAsia"/>
              </w:rPr>
              <w:t>第一章：新生命的誕生</w:t>
            </w:r>
          </w:p>
          <w:p w:rsidR="0091743C" w:rsidRPr="00411FC7" w:rsidRDefault="0091743C" w:rsidP="00790A4C">
            <w:pPr>
              <w:spacing w:line="0" w:lineRule="atLeast"/>
              <w:jc w:val="left"/>
              <w:rPr>
                <w:rFonts w:ascii="標楷體" w:eastAsia="標楷體" w:hAnsi="標楷體"/>
              </w:rPr>
            </w:pPr>
            <w:r w:rsidRPr="00411FC7">
              <w:rPr>
                <w:rFonts w:ascii="標楷體" w:eastAsia="標楷體" w:hAnsi="標楷體" w:hint="eastAsia"/>
              </w:rPr>
              <w:t>‧1-2 無性生殖(</w:t>
            </w:r>
            <w:r>
              <w:rPr>
                <w:rFonts w:ascii="標楷體" w:eastAsia="標楷體" w:hAnsi="標楷體" w:hint="eastAsia"/>
              </w:rPr>
              <w:t>3</w:t>
            </w:r>
            <w:r w:rsidRPr="00411FC7">
              <w:rPr>
                <w:rFonts w:ascii="標楷體" w:eastAsia="標楷體" w:hAnsi="標楷體" w:hint="eastAsia"/>
              </w:rPr>
              <w:t>)</w:t>
            </w:r>
          </w:p>
          <w:p w:rsidR="0091743C" w:rsidRPr="000D718F" w:rsidRDefault="0091743C" w:rsidP="00790A4C">
            <w:pPr>
              <w:spacing w:line="0" w:lineRule="atLeast"/>
              <w:ind w:firstLine="0"/>
              <w:jc w:val="left"/>
              <w:rPr>
                <w:rFonts w:ascii="標楷體" w:eastAsia="標楷體" w:hAnsi="標楷體"/>
              </w:rPr>
            </w:pPr>
            <w:r w:rsidRPr="000D718F">
              <w:rPr>
                <w:rFonts w:ascii="標楷體" w:eastAsia="標楷體" w:hAnsi="標楷體" w:hint="eastAsia"/>
              </w:rPr>
              <w:t>1.不同類型的無性生殖方式。</w:t>
            </w:r>
          </w:p>
          <w:p w:rsidR="0091743C" w:rsidRPr="000D718F" w:rsidRDefault="0091743C" w:rsidP="00790A4C">
            <w:pPr>
              <w:spacing w:line="0" w:lineRule="atLeast"/>
              <w:jc w:val="left"/>
              <w:rPr>
                <w:rFonts w:ascii="標楷體" w:eastAsia="標楷體" w:hAnsi="標楷體"/>
              </w:rPr>
            </w:pPr>
            <w:r w:rsidRPr="000D718F">
              <w:rPr>
                <w:rFonts w:ascii="標楷體" w:eastAsia="標楷體" w:hAnsi="標楷體" w:hint="eastAsia"/>
              </w:rPr>
              <w:t>2.無性生殖的優點和缺點。</w:t>
            </w:r>
          </w:p>
          <w:p w:rsidR="0091743C" w:rsidRDefault="0091743C" w:rsidP="00790A4C">
            <w:pPr>
              <w:spacing w:line="0" w:lineRule="atLeast"/>
              <w:jc w:val="left"/>
              <w:rPr>
                <w:rFonts w:ascii="標楷體" w:eastAsia="標楷體" w:hAnsi="標楷體"/>
              </w:rPr>
            </w:pPr>
            <w:r>
              <w:rPr>
                <w:rFonts w:ascii="標楷體" w:eastAsia="標楷體" w:hAnsi="標楷體" w:hint="eastAsia"/>
              </w:rPr>
              <w:t>3</w:t>
            </w:r>
            <w:r w:rsidRPr="000D718F">
              <w:rPr>
                <w:rFonts w:ascii="標楷體" w:eastAsia="標楷體" w:hAnsi="標楷體"/>
              </w:rPr>
              <w:t>.</w:t>
            </w:r>
            <w:r w:rsidRPr="000D718F">
              <w:rPr>
                <w:rFonts w:ascii="標楷體" w:eastAsia="標楷體" w:hAnsi="標楷體" w:hint="eastAsia"/>
              </w:rPr>
              <w:t>著重於日常生活中，農作物之營養器官繁殖及組織培養的應用及優點，例如：繁殖快速、品質優良且齊一等。</w:t>
            </w:r>
          </w:p>
          <w:p w:rsidR="0091743C" w:rsidRPr="00FC01C5" w:rsidRDefault="0091743C" w:rsidP="00790A4C">
            <w:pPr>
              <w:spacing w:line="0" w:lineRule="atLeast"/>
              <w:jc w:val="left"/>
              <w:rPr>
                <w:rFonts w:ascii="標楷體" w:eastAsia="標楷體" w:hAnsi="標楷體"/>
              </w:rPr>
            </w:pPr>
            <w:r w:rsidRPr="00FC01C5">
              <w:rPr>
                <w:rFonts w:ascii="標楷體" w:eastAsia="標楷體" w:hAnsi="標楷體" w:hint="eastAsia"/>
              </w:rPr>
              <w:t>【</w:t>
            </w:r>
            <w:r>
              <w:rPr>
                <w:rFonts w:ascii="標楷體" w:eastAsia="標楷體" w:hAnsi="標楷體" w:hint="eastAsia"/>
              </w:rPr>
              <w:t>活動</w:t>
            </w:r>
            <w:r w:rsidRPr="00FC01C5">
              <w:rPr>
                <w:rFonts w:ascii="標楷體" w:eastAsia="標楷體" w:hAnsi="標楷體" w:hint="eastAsia"/>
              </w:rPr>
              <w:t>1-1】</w:t>
            </w:r>
          </w:p>
          <w:p w:rsidR="0091743C" w:rsidRDefault="0091743C" w:rsidP="00AD5FBA">
            <w:pPr>
              <w:spacing w:line="0" w:lineRule="atLeast"/>
              <w:jc w:val="left"/>
              <w:rPr>
                <w:rFonts w:ascii="標楷體" w:eastAsia="標楷體" w:hAnsi="標楷體"/>
              </w:rPr>
            </w:pPr>
            <w:r w:rsidRPr="00FC01C5">
              <w:rPr>
                <w:rFonts w:ascii="標楷體" w:eastAsia="標楷體" w:hAnsi="標楷體" w:hint="eastAsia"/>
              </w:rPr>
              <w:t>利用植物的營養器官，培養並觀察無性生殖產出完整的新植株。</w:t>
            </w:r>
          </w:p>
          <w:p w:rsidR="00AD5FBA" w:rsidRDefault="00AD5FBA" w:rsidP="00AD5FBA">
            <w:pPr>
              <w:spacing w:line="0" w:lineRule="atLeast"/>
              <w:jc w:val="left"/>
              <w:rPr>
                <w:rFonts w:ascii="標楷體" w:eastAsia="標楷體" w:hAnsi="標楷體"/>
              </w:rPr>
            </w:pPr>
          </w:p>
          <w:p w:rsidR="00AD5FBA" w:rsidRDefault="00AD5FBA" w:rsidP="00AD5FBA">
            <w:pPr>
              <w:spacing w:line="0" w:lineRule="atLeast"/>
              <w:jc w:val="left"/>
              <w:rPr>
                <w:rFonts w:ascii="標楷體" w:eastAsia="標楷體" w:hAnsi="標楷體"/>
              </w:rPr>
            </w:pPr>
            <w:r>
              <w:rPr>
                <w:rFonts w:ascii="標楷體" w:eastAsia="標楷體" w:hAnsi="標楷體" w:hint="eastAsia"/>
              </w:rPr>
              <w:t>課程發展活動</w:t>
            </w:r>
          </w:p>
          <w:p w:rsidR="00AD5FBA" w:rsidRPr="00FC01C5" w:rsidRDefault="00AD5FBA" w:rsidP="00AD5FBA">
            <w:pPr>
              <w:spacing w:line="0" w:lineRule="atLeast"/>
              <w:jc w:val="left"/>
              <w:rPr>
                <w:rFonts w:ascii="標楷體" w:eastAsia="標楷體" w:hAnsi="標楷體"/>
              </w:rPr>
            </w:pPr>
            <w:r>
              <w:rPr>
                <w:rFonts w:ascii="標楷體" w:eastAsia="標楷體" w:hAnsi="標楷體" w:hint="eastAsia"/>
              </w:rPr>
              <w:t>透過植物生長或寵物飼養分享討論，</w:t>
            </w:r>
            <w:r w:rsidR="00B64ED4">
              <w:rPr>
                <w:rFonts w:ascii="標楷體" w:eastAsia="標楷體" w:hAnsi="標楷體" w:hint="eastAsia"/>
              </w:rPr>
              <w:t>引</w:t>
            </w:r>
            <w:r w:rsidR="002C057A">
              <w:rPr>
                <w:rFonts w:ascii="標楷體" w:eastAsia="標楷體" w:hAnsi="標楷體" w:hint="eastAsia"/>
              </w:rPr>
              <w:t>導學生</w:t>
            </w:r>
            <w:r w:rsidR="00B64ED4">
              <w:rPr>
                <w:rFonts w:ascii="標楷體" w:eastAsia="標楷體" w:hAnsi="標楷體" w:hint="eastAsia"/>
              </w:rPr>
              <w:t>共同討論與瞭解</w:t>
            </w:r>
            <w:r w:rsidR="002C057A">
              <w:rPr>
                <w:rFonts w:ascii="標楷體" w:eastAsia="標楷體" w:hAnsi="標楷體" w:hint="eastAsia"/>
              </w:rPr>
              <w:t>生命的可貴與價值意義</w:t>
            </w:r>
            <w:r w:rsidR="00B64ED4">
              <w:rPr>
                <w:rFonts w:ascii="標楷體" w:eastAsia="標楷體" w:hAnsi="標楷體" w:hint="eastAsia"/>
              </w:rPr>
              <w:t>，進一步規劃具有意義的人生觀</w:t>
            </w:r>
            <w:r w:rsidR="002C057A">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1.可舉生活中麵包、橘子或皮衣發黴的現象，引起學生興趣。</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2.可以提前於上學期期末將活動1-1列為寒假作業，或移至</w:t>
            </w:r>
            <w:r w:rsidRPr="0027163D">
              <w:rPr>
                <w:rFonts w:ascii="標楷體" w:eastAsia="標楷體" w:hAnsi="標楷體"/>
              </w:rPr>
              <w:t>3-</w:t>
            </w:r>
            <w:r w:rsidRPr="0027163D">
              <w:rPr>
                <w:rFonts w:ascii="標楷體" w:eastAsia="標楷體" w:hAnsi="標楷體" w:hint="eastAsia"/>
              </w:rPr>
              <w:t>5月再進行，較容易觀察到生根發芽的情形。</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3.可請學生分享家中的寵物照片，甚至將性情溫馴的小型寵 物帶至課堂，並請學生搶答 該寵物的受精場所及生殖方式（卵生或胎生），學生會有較深刻的印象。</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r w:rsidRPr="0027163D">
              <w:rPr>
                <w:rFonts w:ascii="標楷體" w:eastAsia="標楷體" w:hAnsi="標楷體" w:cs="Times New Roman"/>
                <w:color w:val="000000"/>
                <w:kern w:val="0"/>
                <w:sz w:val="20"/>
                <w:szCs w:val="20"/>
              </w:rPr>
              <w:t xml:space="preserve"> </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AD5FB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生 J3 反思生老病死與人生無常的現象，探索人生的目的、價值與意義。 </w:t>
            </w:r>
          </w:p>
          <w:p w:rsidR="0091743C" w:rsidRPr="0027163D" w:rsidRDefault="0091743C" w:rsidP="00AD5FBA">
            <w:pPr>
              <w:spacing w:line="0" w:lineRule="atLeast"/>
              <w:rPr>
                <w:rFonts w:ascii="標楷體" w:eastAsia="標楷體" w:hAnsi="標楷體"/>
              </w:rPr>
            </w:pPr>
            <w:r w:rsidRPr="0027163D">
              <w:rPr>
                <w:rFonts w:ascii="標楷體" w:eastAsia="標楷體" w:hAnsi="標楷體" w:hint="eastAsia"/>
              </w:rPr>
              <w:t xml:space="preserve">生 J4 分析快樂、幸福與生命意義之間的關係。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第三週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2/24~2/28</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Da-Ⅳ-4 細胞會進行細胞分裂，染色體在分裂過程中會發生變化。 </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Db-Ⅳ-7 花的構造中，雄蕊的花藥可產生花粉粒，花粉粒內有精細胞；雌蕊的子房內有胚珠，胚珠內有卵細胞。</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Ga-Ⅳ-1 生物的生殖可分為有性生殖與無性生殖，有性生殖產生的子代其性狀和親代差異較大。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Mb-IV-2 科學史上重要發現的過程，以及不同性別、背景、族群者於其中的貢獻。</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第一章：新生命的誕生</w:t>
            </w:r>
          </w:p>
          <w:p w:rsidR="0091743C" w:rsidRDefault="0091743C" w:rsidP="00790A4C">
            <w:pPr>
              <w:spacing w:line="0" w:lineRule="atLeast"/>
              <w:ind w:firstLine="0"/>
              <w:rPr>
                <w:rFonts w:ascii="標楷體" w:eastAsia="標楷體" w:hAnsi="標楷體"/>
              </w:rPr>
            </w:pPr>
            <w:r w:rsidRPr="00411FC7">
              <w:rPr>
                <w:rFonts w:ascii="標楷體" w:eastAsia="標楷體" w:hAnsi="標楷體" w:hint="eastAsia"/>
              </w:rPr>
              <w:t>‧1-3有性生殖(3)</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1.有性生殖的過程。</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2.動物的受精方式和生活環境的關係。</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3.卵生和胎生的差別。</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4.人類的受精、懷孕與分娩。</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5.種子植物藉由花粉管完成受精作用，非種子植物則依賴水完成受精作用。</w:t>
            </w:r>
          </w:p>
          <w:p w:rsidR="0091743C" w:rsidRDefault="0091743C" w:rsidP="00790A4C">
            <w:pPr>
              <w:spacing w:line="0" w:lineRule="atLeast"/>
              <w:rPr>
                <w:rFonts w:ascii="標楷體" w:eastAsia="標楷體" w:hAnsi="標楷體"/>
              </w:rPr>
            </w:pPr>
            <w:r w:rsidRPr="000D718F">
              <w:rPr>
                <w:rFonts w:ascii="標楷體" w:eastAsia="標楷體" w:hAnsi="標楷體" w:hint="eastAsia"/>
              </w:rPr>
              <w:t>6.花朵的形態構造與傳粉方式間的關聯性。</w:t>
            </w:r>
          </w:p>
          <w:p w:rsidR="0091743C" w:rsidRDefault="0091743C" w:rsidP="00790A4C">
            <w:pPr>
              <w:spacing w:line="0" w:lineRule="atLeast"/>
              <w:rPr>
                <w:rFonts w:ascii="標楷體" w:eastAsia="標楷體" w:hAnsi="標楷體"/>
              </w:rPr>
            </w:pPr>
            <w:r>
              <w:rPr>
                <w:rFonts w:ascii="標楷體" w:eastAsia="標楷體" w:hAnsi="標楷體" w:hint="eastAsia"/>
              </w:rPr>
              <w:t>7.比較有性生殖與無性生殖的優勢與劣勢。</w:t>
            </w:r>
          </w:p>
          <w:p w:rsidR="0091743C" w:rsidRDefault="0091743C" w:rsidP="00790A4C">
            <w:pPr>
              <w:spacing w:line="0" w:lineRule="atLeast"/>
              <w:rPr>
                <w:rFonts w:ascii="標楷體" w:eastAsia="標楷體" w:hAnsi="標楷體"/>
              </w:rPr>
            </w:pPr>
            <w:r w:rsidRPr="00FC01C5">
              <w:rPr>
                <w:rFonts w:ascii="標楷體" w:eastAsia="標楷體" w:hAnsi="標楷體" w:hint="eastAsia"/>
              </w:rPr>
              <w:t>【活動1-</w:t>
            </w:r>
            <w:r>
              <w:rPr>
                <w:rFonts w:ascii="標楷體" w:eastAsia="標楷體" w:hAnsi="標楷體" w:hint="eastAsia"/>
              </w:rPr>
              <w:t>2</w:t>
            </w:r>
            <w:r w:rsidRPr="00FC01C5">
              <w:rPr>
                <w:rFonts w:ascii="標楷體" w:eastAsia="標楷體" w:hAnsi="標楷體" w:hint="eastAsia"/>
              </w:rPr>
              <w:t>】</w:t>
            </w:r>
          </w:p>
          <w:p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1.觀察雞蛋外形及內部的相關構造。</w:t>
            </w:r>
          </w:p>
          <w:p w:rsidR="0091743C" w:rsidRDefault="0091743C" w:rsidP="00790A4C">
            <w:pPr>
              <w:spacing w:line="0" w:lineRule="atLeast"/>
              <w:rPr>
                <w:rFonts w:ascii="標楷體" w:eastAsia="標楷體" w:hAnsi="標楷體"/>
              </w:rPr>
            </w:pPr>
            <w:r w:rsidRPr="00FC01C5">
              <w:rPr>
                <w:rFonts w:ascii="標楷體" w:eastAsia="標楷體" w:hAnsi="標楷體" w:hint="eastAsia"/>
              </w:rPr>
              <w:t>2.通常在卵的外面還有一層頗為堅固的蛋殼，目的是保護卵。同時蛋殼富含碳酸鈣，可以提供胚胎在生長時所需要的礦物質，殼上還有許多小孔，</w:t>
            </w:r>
            <w:r>
              <w:rPr>
                <w:rFonts w:ascii="標楷體" w:eastAsia="標楷體" w:hAnsi="標楷體" w:hint="eastAsia"/>
              </w:rPr>
              <w:t>具</w:t>
            </w:r>
            <w:r w:rsidRPr="00FC01C5">
              <w:rPr>
                <w:rFonts w:ascii="標楷體" w:eastAsia="標楷體" w:hAnsi="標楷體" w:hint="eastAsia"/>
              </w:rPr>
              <w:t>有讓氣體交換的功能。</w:t>
            </w:r>
          </w:p>
          <w:p w:rsidR="0091743C" w:rsidRDefault="0091743C" w:rsidP="00790A4C">
            <w:pPr>
              <w:spacing w:line="0" w:lineRule="atLeast"/>
              <w:rPr>
                <w:rFonts w:ascii="標楷體" w:eastAsia="標楷體" w:hAnsi="標楷體"/>
              </w:rPr>
            </w:pPr>
            <w:r w:rsidRPr="00FC01C5">
              <w:rPr>
                <w:rFonts w:ascii="標楷體" w:eastAsia="標楷體" w:hAnsi="標楷體" w:hint="eastAsia"/>
              </w:rPr>
              <w:t>【活動1-</w:t>
            </w:r>
            <w:r>
              <w:rPr>
                <w:rFonts w:ascii="標楷體" w:eastAsia="標楷體" w:hAnsi="標楷體" w:hint="eastAsia"/>
              </w:rPr>
              <w:t>3</w:t>
            </w:r>
            <w:r w:rsidRPr="00FC01C5">
              <w:rPr>
                <w:rFonts w:ascii="標楷體" w:eastAsia="標楷體" w:hAnsi="標楷體" w:hint="eastAsia"/>
              </w:rPr>
              <w:t>】</w:t>
            </w:r>
          </w:p>
          <w:p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1.觀察洋桔梗、百合或朱槿等花</w:t>
            </w:r>
          </w:p>
          <w:p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朵的外部及內部構造。本</w:t>
            </w:r>
            <w:r>
              <w:rPr>
                <w:rFonts w:ascii="標楷體" w:eastAsia="標楷體" w:hAnsi="標楷體" w:hint="eastAsia"/>
              </w:rPr>
              <w:t>活動</w:t>
            </w:r>
            <w:r w:rsidRPr="00FC01C5">
              <w:rPr>
                <w:rFonts w:ascii="標楷體" w:eastAsia="標楷體" w:hAnsi="標楷體" w:hint="eastAsia"/>
              </w:rPr>
              <w:t>雖然主要在於觀察花朵的構造，但花是植物的生殖器官，因此，除了了解各部分構造名稱外，也</w:t>
            </w:r>
            <w:r>
              <w:rPr>
                <w:rFonts w:ascii="標楷體" w:eastAsia="標楷體" w:hAnsi="標楷體" w:hint="eastAsia"/>
              </w:rPr>
              <w:t>可以</w:t>
            </w:r>
            <w:r w:rsidRPr="00FC01C5">
              <w:rPr>
                <w:rFonts w:ascii="標楷體" w:eastAsia="標楷體" w:hAnsi="標楷體" w:hint="eastAsia"/>
              </w:rPr>
              <w:t>提醒學生</w:t>
            </w:r>
            <w:r>
              <w:rPr>
                <w:rFonts w:ascii="標楷體" w:eastAsia="標楷體" w:hAnsi="標楷體" w:hint="eastAsia"/>
              </w:rPr>
              <w:t>思考</w:t>
            </w:r>
            <w:r w:rsidRPr="00FC01C5">
              <w:rPr>
                <w:rFonts w:ascii="標楷體" w:eastAsia="標楷體" w:hAnsi="標楷體" w:hint="eastAsia"/>
              </w:rPr>
              <w:t>：花朵各</w:t>
            </w:r>
            <w:r>
              <w:rPr>
                <w:rFonts w:ascii="標楷體" w:eastAsia="標楷體" w:hAnsi="標楷體" w:hint="eastAsia"/>
              </w:rPr>
              <w:t>構造與植物有性生殖間的可能</w:t>
            </w:r>
            <w:r w:rsidRPr="00FC01C5">
              <w:rPr>
                <w:rFonts w:ascii="標楷體" w:eastAsia="標楷體" w:hAnsi="標楷體" w:hint="eastAsia"/>
              </w:rPr>
              <w:t>關係。</w:t>
            </w:r>
          </w:p>
          <w:p w:rsidR="0091743C" w:rsidRDefault="0091743C" w:rsidP="00790A4C">
            <w:pPr>
              <w:spacing w:line="0" w:lineRule="atLeast"/>
              <w:rPr>
                <w:rFonts w:ascii="標楷體" w:eastAsia="標楷體" w:hAnsi="標楷體"/>
              </w:rPr>
            </w:pPr>
            <w:r>
              <w:rPr>
                <w:rFonts w:ascii="標楷體" w:eastAsia="標楷體" w:hAnsi="標楷體" w:hint="eastAsia"/>
              </w:rPr>
              <w:t>2.</w:t>
            </w:r>
            <w:r w:rsidRPr="00FC01C5">
              <w:rPr>
                <w:rFonts w:ascii="標楷體" w:eastAsia="標楷體" w:hAnsi="標楷體" w:hint="eastAsia"/>
              </w:rPr>
              <w:t>先觀察花的外形。</w:t>
            </w:r>
            <w:r>
              <w:rPr>
                <w:rFonts w:ascii="標楷體" w:eastAsia="標楷體" w:hAnsi="標楷體" w:hint="eastAsia"/>
              </w:rPr>
              <w:t>再縱切子房，</w:t>
            </w:r>
            <w:r w:rsidRPr="00FC01C5">
              <w:rPr>
                <w:rFonts w:ascii="標楷體" w:eastAsia="標楷體" w:hAnsi="標楷體" w:hint="eastAsia"/>
              </w:rPr>
              <w:t>觀察胚珠</w:t>
            </w:r>
            <w:r>
              <w:rPr>
                <w:rFonts w:ascii="標楷體" w:eastAsia="標楷體" w:hAnsi="標楷體" w:hint="eastAsia"/>
              </w:rPr>
              <w:t>，取下花粉粒並</w:t>
            </w:r>
            <w:r w:rsidRPr="00FC01C5">
              <w:rPr>
                <w:rFonts w:ascii="標楷體" w:eastAsia="標楷體" w:hAnsi="標楷體" w:hint="eastAsia"/>
              </w:rPr>
              <w:t>製作玻片</w:t>
            </w:r>
            <w:r>
              <w:rPr>
                <w:rFonts w:ascii="標楷體" w:eastAsia="標楷體" w:hAnsi="標楷體" w:hint="eastAsia"/>
              </w:rPr>
              <w:t>，</w:t>
            </w:r>
            <w:r w:rsidRPr="00FC01C5">
              <w:rPr>
                <w:rFonts w:ascii="標楷體" w:eastAsia="標楷體" w:hAnsi="標楷體" w:hint="eastAsia"/>
              </w:rPr>
              <w:t>以複式顯微鏡觀察。</w:t>
            </w:r>
            <w:r>
              <w:rPr>
                <w:rFonts w:ascii="標楷體" w:eastAsia="標楷體" w:hAnsi="標楷體" w:hint="eastAsia"/>
              </w:rPr>
              <w:t>最後</w:t>
            </w:r>
            <w:r w:rsidRPr="00FC01C5">
              <w:rPr>
                <w:rFonts w:ascii="標楷體" w:eastAsia="標楷體" w:hAnsi="標楷體" w:hint="eastAsia"/>
              </w:rPr>
              <w:t>指導學生練習顯微繪圖。</w:t>
            </w:r>
          </w:p>
          <w:p w:rsidR="0091743C" w:rsidRDefault="0091743C" w:rsidP="00790A4C">
            <w:pPr>
              <w:spacing w:line="0" w:lineRule="atLeast"/>
              <w:rPr>
                <w:rFonts w:ascii="標楷體" w:eastAsia="標楷體" w:hAnsi="標楷體"/>
              </w:rPr>
            </w:pPr>
            <w:r>
              <w:rPr>
                <w:rFonts w:ascii="標楷體" w:eastAsia="標楷體" w:hAnsi="標楷體" w:hint="eastAsia"/>
              </w:rPr>
              <w:t>3.</w:t>
            </w:r>
            <w:r w:rsidRPr="00FC01C5">
              <w:rPr>
                <w:rFonts w:ascii="標楷體" w:eastAsia="標楷體" w:hAnsi="標楷體" w:hint="eastAsia"/>
              </w:rPr>
              <w:t>許多植物的花中子房含有多個胚珠，教師應提示學生注意，並指導學生繪製一子房多胚珠的模式圖與一子房一胚珠的模式圖，作為比較。</w:t>
            </w:r>
          </w:p>
          <w:p w:rsidR="0091743C" w:rsidRDefault="0091743C" w:rsidP="00B64ED4">
            <w:pPr>
              <w:spacing w:line="0" w:lineRule="atLeast"/>
              <w:rPr>
                <w:rFonts w:ascii="標楷體" w:eastAsia="標楷體" w:hAnsi="標楷體"/>
              </w:rPr>
            </w:pPr>
            <w:r>
              <w:rPr>
                <w:rFonts w:ascii="標楷體" w:eastAsia="標楷體" w:hAnsi="標楷體" w:hint="eastAsia"/>
              </w:rPr>
              <w:t>4.</w:t>
            </w:r>
            <w:r w:rsidRPr="00FC01C5">
              <w:rPr>
                <w:rFonts w:ascii="標楷體" w:eastAsia="標楷體" w:hAnsi="標楷體" w:hint="eastAsia"/>
              </w:rPr>
              <w:t>花</w:t>
            </w:r>
            <w:r>
              <w:rPr>
                <w:rFonts w:ascii="標楷體" w:eastAsia="標楷體" w:hAnsi="標楷體" w:hint="eastAsia"/>
              </w:rPr>
              <w:t>朵</w:t>
            </w:r>
            <w:r w:rsidRPr="00FC01C5">
              <w:rPr>
                <w:rFonts w:ascii="標楷體" w:eastAsia="標楷體" w:hAnsi="標楷體" w:hint="eastAsia"/>
              </w:rPr>
              <w:t>的顏色及香味通常會影響到</w:t>
            </w:r>
            <w:r>
              <w:rPr>
                <w:rFonts w:ascii="標楷體" w:eastAsia="標楷體" w:hAnsi="標楷體" w:hint="eastAsia"/>
              </w:rPr>
              <w:t>植物</w:t>
            </w:r>
            <w:r w:rsidRPr="00FC01C5">
              <w:rPr>
                <w:rFonts w:ascii="標楷體" w:eastAsia="標楷體" w:hAnsi="標楷體" w:hint="eastAsia"/>
              </w:rPr>
              <w:t>的授粉方式，例如︰蝴蝶與鳥類都容易被紅色的花朵吸引等。</w:t>
            </w:r>
          </w:p>
          <w:p w:rsidR="00B64ED4" w:rsidRDefault="00B64ED4" w:rsidP="00B64ED4">
            <w:pPr>
              <w:spacing w:line="0" w:lineRule="atLeast"/>
              <w:rPr>
                <w:rFonts w:ascii="標楷體" w:eastAsia="標楷體" w:hAnsi="標楷體"/>
              </w:rPr>
            </w:pPr>
          </w:p>
          <w:p w:rsidR="00B64ED4" w:rsidRDefault="00B64ED4" w:rsidP="00B64ED4">
            <w:pPr>
              <w:spacing w:line="0" w:lineRule="atLeast"/>
              <w:rPr>
                <w:rFonts w:ascii="標楷體" w:eastAsia="標楷體" w:hAnsi="標楷體"/>
              </w:rPr>
            </w:pPr>
            <w:r>
              <w:rPr>
                <w:rFonts w:ascii="標楷體" w:eastAsia="標楷體" w:hAnsi="標楷體" w:hint="eastAsia"/>
              </w:rPr>
              <w:t>課程發展活動</w:t>
            </w:r>
          </w:p>
          <w:p w:rsidR="00B64ED4" w:rsidRPr="00DF5259" w:rsidRDefault="00B64ED4" w:rsidP="00DF5259">
            <w:pPr>
              <w:pStyle w:val="aff0"/>
              <w:numPr>
                <w:ilvl w:val="0"/>
                <w:numId w:val="43"/>
              </w:numPr>
              <w:spacing w:line="0" w:lineRule="atLeast"/>
              <w:ind w:leftChars="0"/>
              <w:rPr>
                <w:rFonts w:ascii="標楷體" w:eastAsia="標楷體" w:hAnsi="標楷體"/>
              </w:rPr>
            </w:pPr>
            <w:r w:rsidRPr="00DF5259">
              <w:rPr>
                <w:rFonts w:ascii="標楷體" w:eastAsia="標楷體" w:hAnsi="標楷體"/>
              </w:rPr>
              <w:t>透過實驗室介紹，</w:t>
            </w:r>
            <w:r w:rsidR="00DF5259" w:rsidRPr="00DF5259">
              <w:rPr>
                <w:rFonts w:ascii="標楷體" w:eastAsia="標楷體" w:hAnsi="標楷體"/>
              </w:rPr>
              <w:t>說明實驗室安全規範，提醒實驗操作安全的重要性。</w:t>
            </w:r>
          </w:p>
          <w:p w:rsidR="00DF5259" w:rsidRPr="00DF5259" w:rsidRDefault="00DF5259" w:rsidP="00DF5259">
            <w:pPr>
              <w:pStyle w:val="aff0"/>
              <w:numPr>
                <w:ilvl w:val="0"/>
                <w:numId w:val="43"/>
              </w:numPr>
              <w:spacing w:line="0" w:lineRule="atLeast"/>
              <w:ind w:leftChars="0"/>
              <w:rPr>
                <w:rFonts w:ascii="標楷體" w:eastAsia="標楷體" w:hAnsi="標楷體"/>
              </w:rPr>
            </w:pPr>
            <w:r>
              <w:rPr>
                <w:rFonts w:ascii="標楷體" w:eastAsia="標楷體" w:hAnsi="標楷體" w:hint="eastAsia"/>
              </w:rPr>
              <w:t>透過雞蛋與花朵的觀察，延伸探討生命中自然存在著性別不同，為了繁殖所以發展出雄性與雌性；為了產生遺傳多樣性，故產生有性生殖，透過以上的說明，引導學生瞭解兩性平等，並應</w:t>
            </w:r>
            <w:r w:rsidRPr="0027163D">
              <w:rPr>
                <w:rFonts w:ascii="標楷體" w:eastAsia="標楷體" w:hAnsi="標楷體" w:hint="eastAsia"/>
              </w:rPr>
              <w:t>去除性別刻板與性別偏見</w:t>
            </w:r>
            <w:r>
              <w:rPr>
                <w:rFonts w:ascii="標楷體" w:eastAsia="標楷體" w:hAnsi="標楷體" w:hint="eastAsia"/>
              </w:rPr>
              <w:t>，讓學生利用5分鐘同理分享如何</w:t>
            </w:r>
            <w:r w:rsidRPr="0027163D">
              <w:rPr>
                <w:rFonts w:ascii="標楷體" w:eastAsia="標楷體" w:hAnsi="標楷體" w:hint="eastAsia"/>
              </w:rPr>
              <w:t>多元接納。</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1.先提示學生雄性動物的減數分裂過程，在精母細胞完成減數分裂產生四個精細胞後，可</w:t>
            </w:r>
          </w:p>
          <w:p w:rsidR="0091743C" w:rsidRPr="0027163D" w:rsidRDefault="0091743C" w:rsidP="004748DE">
            <w:pPr>
              <w:spacing w:line="0" w:lineRule="atLeast"/>
              <w:ind w:left="92" w:hanging="7"/>
              <w:jc w:val="left"/>
              <w:rPr>
                <w:rFonts w:ascii="標楷體" w:eastAsia="標楷體" w:hAnsi="標楷體"/>
              </w:rPr>
            </w:pPr>
            <w:r w:rsidRPr="0027163D">
              <w:rPr>
                <w:rFonts w:ascii="標楷體" w:eastAsia="標楷體" w:hAnsi="標楷體" w:hint="eastAsia"/>
              </w:rPr>
              <w:t>以再呈現精細胞分化成帶有尾部的精子。並接著提示學生雌性動物的減數分裂，卵母細胞完成減數分裂產生卵細胞的過程，除加深學生印象之外，也可接著講述受精現象，與其中染色體組合的變化情形，顯示受精卵中基因組合與父母雙方之細胞基因都不同。</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pStyle w:val="aff9"/>
              <w:spacing w:line="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性別平等</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J1 接納自我與尊重他人的性傾向、性別特質與性別認同。</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J2 釐清身體意象的性別迷思。</w:t>
            </w:r>
          </w:p>
          <w:p w:rsidR="0091743C" w:rsidRPr="0027163D" w:rsidRDefault="0091743C" w:rsidP="00B64ED4">
            <w:pPr>
              <w:spacing w:line="0" w:lineRule="atLeast"/>
              <w:rPr>
                <w:rFonts w:ascii="標楷體" w:eastAsia="標楷體" w:hAnsi="標楷體"/>
              </w:rPr>
            </w:pPr>
            <w:r w:rsidRPr="0027163D">
              <w:rPr>
                <w:rFonts w:ascii="標楷體" w:eastAsia="標楷體" w:hAnsi="標楷體" w:hint="eastAsia"/>
              </w:rPr>
              <w:t>性 J4 認識身體自主權相關議題，維護自己與尊重他人的身體自主權。</w:t>
            </w:r>
          </w:p>
          <w:p w:rsidR="0091743C" w:rsidRPr="0027163D" w:rsidRDefault="0091743C" w:rsidP="00B64ED4">
            <w:pPr>
              <w:spacing w:line="0" w:lineRule="atLeast"/>
              <w:ind w:firstLine="0"/>
              <w:rPr>
                <w:rFonts w:ascii="標楷體" w:eastAsia="標楷體" w:hAnsi="標楷體"/>
              </w:rPr>
            </w:pPr>
            <w:r w:rsidRPr="0027163D">
              <w:rPr>
                <w:rFonts w:ascii="標楷體" w:eastAsia="標楷體" w:hAnsi="標楷體" w:hint="eastAsia"/>
              </w:rPr>
              <w:t>性 J7 解析各種媒體所傳遞的性別迷思、偏見與歧視。</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J11 去除性別刻板與性別偏見的情感表達與溝通，具備與他人平等互動的能力。</w:t>
            </w:r>
          </w:p>
          <w:p w:rsidR="004368F1" w:rsidRDefault="0091743C" w:rsidP="004368F1">
            <w:pPr>
              <w:spacing w:line="0" w:lineRule="atLeast"/>
              <w:rPr>
                <w:rFonts w:ascii="標楷體" w:eastAsia="標楷體" w:hAnsi="標楷體"/>
              </w:rPr>
            </w:pPr>
            <w:r w:rsidRPr="0027163D">
              <w:rPr>
                <w:rFonts w:ascii="標楷體" w:eastAsia="標楷體" w:hAnsi="標楷體" w:hint="eastAsia"/>
              </w:rPr>
              <w:t>性 J12 省思與他人的性別權力關係，促進平等與良好的互動。</w:t>
            </w:r>
          </w:p>
          <w:p w:rsidR="0091743C" w:rsidRPr="0027163D" w:rsidRDefault="0091743C" w:rsidP="004368F1">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EJU4 自律負責。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rsidR="0091743C" w:rsidRPr="0027163D" w:rsidRDefault="0091743C" w:rsidP="004368F1">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安全</w:t>
            </w:r>
            <w:r w:rsidRPr="0027163D">
              <w:rPr>
                <w:rFonts w:ascii="標楷體" w:eastAsia="標楷體" w:hAnsi="標楷體"/>
              </w:rPr>
              <w:t>教育】</w:t>
            </w:r>
          </w:p>
          <w:p w:rsidR="0091743C" w:rsidRPr="0027163D" w:rsidRDefault="0091743C" w:rsidP="00B64ED4">
            <w:pPr>
              <w:spacing w:line="0" w:lineRule="atLeast"/>
              <w:rPr>
                <w:rFonts w:ascii="標楷體" w:eastAsia="標楷體" w:hAnsi="標楷體"/>
              </w:rPr>
            </w:pPr>
            <w:r w:rsidRPr="0027163D">
              <w:rPr>
                <w:rFonts w:ascii="標楷體" w:eastAsia="標楷體" w:hAnsi="標楷體" w:hint="eastAsia"/>
              </w:rPr>
              <w:t xml:space="preserve">安 J1 理解安全教育的意義。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第四週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3/3~3/7</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Ga-Ⅳ-6 孟德爾遺傳研究的科學史。</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Mb-IV-2 科學史上重要發現的過程，以及不同性別、背景、族群者於其中的貢獻。</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第二章：遺傳</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‧2-1孟德爾的遺傳法則(3)</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簡介孟德爾的實驗材料「豌豆」的特性，正確的實驗材料也是實驗成功的重要因素。</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詳細說明孟德爾雜交實驗的流程與實驗結果。</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3.</w:t>
            </w:r>
            <w:r w:rsidRPr="000D718F">
              <w:rPr>
                <w:rFonts w:ascii="標楷體" w:eastAsia="標楷體" w:hAnsi="標楷體" w:hint="eastAsia"/>
              </w:rPr>
              <w:t>解釋孟德爾推論的過程，他一次只記錄分析一種特徵，利用數學與統計方法找出遺傳法則，在還不能看見染色體的時代能提出如此精闢的理論，正是孟德爾的偉大之處。</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4.</w:t>
            </w:r>
            <w:r w:rsidRPr="000D718F">
              <w:rPr>
                <w:rFonts w:ascii="標楷體" w:eastAsia="標楷體" w:hAnsi="標楷體" w:hint="eastAsia"/>
              </w:rPr>
              <w:t>棋盤方格法是計算遺傳機率的簡易方法，可利用孟德爾的豌豆雜交試驗，協助學生學會與精熟。</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5</w:t>
            </w:r>
            <w:r w:rsidRPr="000D718F">
              <w:rPr>
                <w:rFonts w:ascii="標楷體" w:eastAsia="標楷體" w:hAnsi="標楷體"/>
              </w:rPr>
              <w:t>.</w:t>
            </w:r>
            <w:r w:rsidRPr="000D718F">
              <w:rPr>
                <w:rFonts w:ascii="標楷體" w:eastAsia="標楷體" w:hAnsi="標楷體" w:hint="eastAsia"/>
              </w:rPr>
              <w:t>簡述科學發展史，讓學生理解孟德爾並不知道「遺傳因子（等位基因）」的物質基礎，是後繼的生物學家確認了染色體是遺傳物質。</w:t>
            </w:r>
          </w:p>
          <w:p w:rsidR="0091743C" w:rsidRDefault="0091743C" w:rsidP="00790A4C">
            <w:pPr>
              <w:spacing w:line="0" w:lineRule="atLeast"/>
              <w:rPr>
                <w:rFonts w:ascii="標楷體" w:eastAsia="標楷體" w:hAnsi="標楷體"/>
              </w:rPr>
            </w:pPr>
          </w:p>
          <w:p w:rsidR="00DF5259" w:rsidRDefault="00DF5259" w:rsidP="00DF5259">
            <w:pPr>
              <w:spacing w:line="0" w:lineRule="atLeast"/>
              <w:rPr>
                <w:rFonts w:ascii="標楷體" w:eastAsia="標楷體" w:hAnsi="標楷體"/>
              </w:rPr>
            </w:pPr>
            <w:r>
              <w:rPr>
                <w:rFonts w:ascii="標楷體" w:eastAsia="標楷體" w:hAnsi="標楷體" w:hint="eastAsia"/>
              </w:rPr>
              <w:t>課程發展活動</w:t>
            </w:r>
          </w:p>
          <w:p w:rsidR="00DF5259" w:rsidRPr="001652D6" w:rsidRDefault="001652D6" w:rsidP="001652D6">
            <w:pPr>
              <w:pStyle w:val="aff0"/>
              <w:numPr>
                <w:ilvl w:val="0"/>
                <w:numId w:val="44"/>
              </w:numPr>
              <w:spacing w:line="0" w:lineRule="atLeast"/>
              <w:ind w:leftChars="0"/>
              <w:rPr>
                <w:rFonts w:ascii="標楷體" w:eastAsia="標楷體" w:hAnsi="標楷體"/>
              </w:rPr>
            </w:pPr>
            <w:r w:rsidRPr="001652D6">
              <w:rPr>
                <w:rFonts w:ascii="標楷體" w:eastAsia="標楷體" w:hAnsi="標楷體"/>
              </w:rPr>
              <w:t>透過孟德爾的研究科學史，結合科學的實驗方法，引導學生架構科學實驗的研究步驟。</w:t>
            </w:r>
          </w:p>
          <w:p w:rsidR="001652D6" w:rsidRPr="001652D6" w:rsidRDefault="001652D6" w:rsidP="001652D6">
            <w:pPr>
              <w:pStyle w:val="aff0"/>
              <w:numPr>
                <w:ilvl w:val="0"/>
                <w:numId w:val="44"/>
              </w:numPr>
              <w:spacing w:line="0" w:lineRule="atLeast"/>
              <w:ind w:leftChars="0"/>
              <w:rPr>
                <w:rFonts w:ascii="標楷體" w:eastAsia="標楷體" w:hAnsi="標楷體"/>
              </w:rPr>
            </w:pPr>
            <w:r>
              <w:rPr>
                <w:rFonts w:ascii="標楷體" w:eastAsia="標楷體" w:hAnsi="標楷體" w:hint="eastAsia"/>
              </w:rPr>
              <w:t>透過孟德爾的生平，引導學生</w:t>
            </w:r>
            <w:r w:rsidR="0000548A">
              <w:rPr>
                <w:rFonts w:ascii="標楷體" w:eastAsia="標楷體" w:hAnsi="標楷體" w:hint="eastAsia"/>
              </w:rPr>
              <w:t>進一步思考生涯規劃的重要性。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1.可說明孟德爾的推論在當時為何不能獲得迴響，卻在死後多年才被尊稱為「遺傳學之父」，增加學習的趣味性。</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652D6" w:rsidRPr="0027163D" w:rsidRDefault="001652D6" w:rsidP="001652D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生涯規劃</w:t>
            </w:r>
            <w:r w:rsidRPr="0027163D">
              <w:rPr>
                <w:rFonts w:ascii="標楷體" w:eastAsia="標楷體" w:hAnsi="標楷體"/>
              </w:rPr>
              <w:t>教育】</w:t>
            </w:r>
          </w:p>
          <w:p w:rsidR="001652D6" w:rsidRPr="0027163D" w:rsidRDefault="001652D6" w:rsidP="001652D6">
            <w:pPr>
              <w:spacing w:line="0" w:lineRule="atLeast"/>
              <w:rPr>
                <w:rFonts w:ascii="標楷體" w:eastAsia="標楷體" w:hAnsi="標楷體"/>
              </w:rPr>
            </w:pPr>
            <w:r w:rsidRPr="0027163D">
              <w:rPr>
                <w:rFonts w:ascii="標楷體" w:eastAsia="標楷體" w:hAnsi="標楷體" w:hint="eastAsia"/>
              </w:rPr>
              <w:t xml:space="preserve">涯 J4 了解自己的人格特質與價值觀。 </w:t>
            </w:r>
          </w:p>
          <w:p w:rsidR="001652D6" w:rsidRPr="0027163D" w:rsidRDefault="001652D6" w:rsidP="001652D6">
            <w:pPr>
              <w:spacing w:line="0" w:lineRule="atLeast"/>
              <w:rPr>
                <w:rFonts w:ascii="標楷體" w:eastAsia="標楷體" w:hAnsi="標楷體"/>
              </w:rPr>
            </w:pPr>
            <w:r w:rsidRPr="0027163D">
              <w:rPr>
                <w:rFonts w:ascii="標楷體" w:eastAsia="標楷體" w:hAnsi="標楷體" w:hint="eastAsia"/>
              </w:rPr>
              <w:t xml:space="preserve">涯 J5 探索性別與生涯規劃的關係。 </w:t>
            </w:r>
          </w:p>
          <w:p w:rsidR="001652D6" w:rsidRDefault="001652D6" w:rsidP="001652D6">
            <w:pPr>
              <w:spacing w:line="0" w:lineRule="atLeast"/>
              <w:rPr>
                <w:rFonts w:ascii="標楷體" w:eastAsia="標楷體" w:hAnsi="標楷體"/>
              </w:rPr>
            </w:pPr>
            <w:r w:rsidRPr="0027163D">
              <w:rPr>
                <w:rFonts w:ascii="標楷體" w:eastAsia="標楷體" w:hAnsi="標楷體" w:hint="eastAsia"/>
              </w:rPr>
              <w:t>涯 J13 培養生涯規劃及執行的能力。</w:t>
            </w:r>
          </w:p>
          <w:p w:rsidR="00DF5259" w:rsidRPr="0027163D" w:rsidRDefault="00DF5259" w:rsidP="00DF5259">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DF5259" w:rsidRPr="0027163D" w:rsidRDefault="00DF5259" w:rsidP="00DF5259">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DF5259" w:rsidP="00DF5259">
            <w:pPr>
              <w:spacing w:line="0" w:lineRule="atLeast"/>
              <w:rPr>
                <w:rFonts w:ascii="標楷體" w:eastAsia="標楷體" w:hAnsi="標楷體"/>
              </w:rPr>
            </w:pPr>
            <w:r w:rsidRPr="0027163D">
              <w:rPr>
                <w:rFonts w:ascii="標楷體" w:eastAsia="標楷體" w:hAnsi="標楷體" w:hint="eastAsia"/>
              </w:rPr>
              <w:t>閱 J4 除紙本閱讀之外，依學習需求選擇適當的閱讀媒材，並了解如何利用適當的管道獲得文本資源。</w:t>
            </w:r>
            <w:r w:rsidR="0091743C"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第五週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3/10~3/14</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 -Ⅳ-2 應用所學到的科學知識與科學探究方法幫助自己做出最佳的決定。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-Ⅳ-1能將所習得的知識正確的連結到所觀察到的自然現象及實驗數據，並推論出其中的關聯，進而運用習得的知識來解釋自己論點的正確性。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Ga-Ⅳ-2 人類的性別主要由性染色體決定。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Ga-Ⅳ-3 人類的 ABO 血型是可遺傳的性狀。</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第二章：遺傳</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‧2-2基因與遺傳(1)</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‧2-3人類的遺傳(2)</w:t>
            </w:r>
          </w:p>
          <w:p w:rsidR="0091743C" w:rsidRPr="000D718F" w:rsidRDefault="0091743C" w:rsidP="00790A4C">
            <w:pPr>
              <w:spacing w:line="0" w:lineRule="atLeast"/>
              <w:ind w:firstLine="0"/>
              <w:rPr>
                <w:rFonts w:ascii="標楷體" w:eastAsia="標楷體" w:hAnsi="標楷體"/>
              </w:rPr>
            </w:pPr>
            <w:r w:rsidRPr="000D718F">
              <w:rPr>
                <w:rFonts w:ascii="標楷體" w:eastAsia="標楷體" w:hAnsi="標楷體" w:hint="eastAsia"/>
              </w:rPr>
              <w:t>1.簡述科學發展史，讓學生理解孟德爾並不知道「遺傳因子」的物質基礎，是後繼的生物學家確認了染色體是遺傳物質。</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2.介紹染色體、基因和 DN</w:t>
            </w:r>
            <w:r>
              <w:rPr>
                <w:rFonts w:ascii="標楷體" w:eastAsia="標楷體" w:hAnsi="標楷體" w:hint="eastAsia"/>
              </w:rPr>
              <w:t>A</w:t>
            </w:r>
            <w:r w:rsidRPr="000D718F">
              <w:rPr>
                <w:rFonts w:ascii="標楷體" w:eastAsia="標楷體" w:hAnsi="標楷體" w:hint="eastAsia"/>
              </w:rPr>
              <w:t>的相對關係。</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3.以孟德爾的豌豆實驗為例，說明基因型與表現型的關係。</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4.提醒學生，並不是所有性狀表現時，都會符合顯隱律。</w:t>
            </w:r>
          </w:p>
          <w:p w:rsidR="0091743C" w:rsidRDefault="0091743C" w:rsidP="00790A4C">
            <w:pPr>
              <w:spacing w:line="0" w:lineRule="atLeast"/>
              <w:rPr>
                <w:rFonts w:ascii="標楷體" w:eastAsia="標楷體" w:hAnsi="標楷體"/>
              </w:rPr>
            </w:pPr>
            <w:r w:rsidRPr="000D718F">
              <w:rPr>
                <w:rFonts w:ascii="標楷體" w:eastAsia="標楷體" w:hAnsi="標楷體" w:hint="eastAsia"/>
              </w:rPr>
              <w:t>5.減數分裂時，同源染色體分離造成各對遺傳因子隨之分離，受精之後，各對遺傳因子會重新組合，因而產生有差異的後代。若時間允許，可以從一對染色體上一對遺傳因子開始練習，到兩對染色體、三對染色體，學生會發現配子的遺傳因子組合種類有很多。而人類有 23對染色體，減數分裂產生的配子至少有2</w:t>
            </w:r>
            <w:r w:rsidRPr="000D718F">
              <w:rPr>
                <w:rFonts w:ascii="標楷體" w:eastAsia="標楷體" w:hAnsi="標楷體" w:hint="eastAsia"/>
                <w:vertAlign w:val="superscript"/>
              </w:rPr>
              <w:t>23</w:t>
            </w:r>
            <w:r w:rsidRPr="000D718F">
              <w:rPr>
                <w:rFonts w:ascii="標楷體" w:eastAsia="標楷體" w:hAnsi="標楷體" w:hint="eastAsia"/>
              </w:rPr>
              <w:t>種（8388608）可能，讓學生理解自己在地球上是獨一無二的個體。</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6</w:t>
            </w:r>
            <w:r w:rsidRPr="000D718F">
              <w:rPr>
                <w:rFonts w:ascii="標楷體" w:eastAsia="標楷體" w:hAnsi="標楷體" w:hint="eastAsia"/>
              </w:rPr>
              <w:t>.決定人類 ABO 血型的遺傳因子有三種，所以其基因型和表現型比較多，可以使用表格呈現，使學生易於了解。人類的 ABO血型是很生活化的教材，在本單元中可適時融入血型的相關資料，例如：輸血、血型和個性的相關性等，以提高學生的學習動機。</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7</w:t>
            </w:r>
            <w:r w:rsidRPr="000D718F">
              <w:rPr>
                <w:rFonts w:ascii="標楷體" w:eastAsia="標楷體" w:hAnsi="標楷體" w:hint="eastAsia"/>
              </w:rPr>
              <w:t>.如果時間允許，最好能補充說明亞孟買血型，因為會有學生研究家族血型遺傳，而開始懷疑自己的身世，造成學生的不安和家長的困擾。</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8</w:t>
            </w:r>
            <w:r w:rsidRPr="000D718F">
              <w:rPr>
                <w:rFonts w:ascii="標楷體" w:eastAsia="標楷體" w:hAnsi="標楷體" w:hint="eastAsia"/>
              </w:rPr>
              <w:t>.人類性別遺傳的機制，與生男、生女的機率。</w:t>
            </w:r>
          </w:p>
          <w:p w:rsidR="0091743C" w:rsidRDefault="0091743C" w:rsidP="00790A4C">
            <w:pPr>
              <w:spacing w:line="0" w:lineRule="atLeast"/>
              <w:rPr>
                <w:rFonts w:ascii="標楷體" w:eastAsia="標楷體" w:hAnsi="標楷體"/>
              </w:rPr>
            </w:pPr>
            <w:r>
              <w:rPr>
                <w:rFonts w:ascii="標楷體" w:eastAsia="標楷體" w:hAnsi="標楷體" w:hint="eastAsia"/>
              </w:rPr>
              <w:t>9</w:t>
            </w:r>
            <w:r w:rsidRPr="000D718F">
              <w:rPr>
                <w:rFonts w:ascii="標楷體" w:eastAsia="標楷體" w:hAnsi="標楷體" w:hint="eastAsia"/>
              </w:rPr>
              <w:t>.「男女平等」的觀念，生男、生女一樣好，切勿刻意選擇後代的性別，點出目前臺灣社會已經面臨男女比例嚴重失衡，會衍生出其他的問題。</w:t>
            </w:r>
          </w:p>
          <w:p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w:t>
            </w:r>
            <w:r>
              <w:rPr>
                <w:rFonts w:ascii="標楷體" w:eastAsia="標楷體" w:hAnsi="標楷體" w:hint="eastAsia"/>
              </w:rPr>
              <w:t>活動</w:t>
            </w:r>
            <w:r w:rsidRPr="00FC01C5">
              <w:rPr>
                <w:rFonts w:ascii="標楷體" w:eastAsia="標楷體" w:hAnsi="標楷體" w:hint="eastAsia"/>
              </w:rPr>
              <w:t>2-1】</w:t>
            </w:r>
          </w:p>
          <w:p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1.</w:t>
            </w:r>
            <w:r w:rsidRPr="00FC01C5">
              <w:rPr>
                <w:rFonts w:ascii="標楷體" w:eastAsia="標楷體" w:hAnsi="標楷體" w:hint="eastAsia"/>
              </w:rPr>
              <w:t>人類的性狀有很多種，透過常見的性狀觀察比較，認識人類性狀的差異，並了解自己是獨一無二的個體。</w:t>
            </w:r>
          </w:p>
          <w:p w:rsidR="0091743C" w:rsidRDefault="0091743C" w:rsidP="00790A4C">
            <w:pPr>
              <w:spacing w:line="0" w:lineRule="atLeast"/>
              <w:rPr>
                <w:rFonts w:ascii="標楷體" w:eastAsia="標楷體" w:hAnsi="標楷體"/>
              </w:rPr>
            </w:pPr>
            <w:r w:rsidRPr="00FC01C5">
              <w:rPr>
                <w:rFonts w:ascii="標楷體" w:eastAsia="標楷體" w:hAnsi="標楷體" w:hint="eastAsia"/>
              </w:rPr>
              <w:t>【活動2-</w:t>
            </w:r>
            <w:r>
              <w:rPr>
                <w:rFonts w:ascii="標楷體" w:eastAsia="標楷體" w:hAnsi="標楷體" w:hint="eastAsia"/>
              </w:rPr>
              <w:t>2</w:t>
            </w:r>
            <w:r w:rsidRPr="00FC01C5">
              <w:rPr>
                <w:rFonts w:ascii="標楷體" w:eastAsia="標楷體" w:hAnsi="標楷體" w:hint="eastAsia"/>
              </w:rPr>
              <w:t>】</w:t>
            </w:r>
          </w:p>
          <w:p w:rsidR="0091743C" w:rsidRDefault="0091743C" w:rsidP="00790A4C">
            <w:pPr>
              <w:spacing w:line="0" w:lineRule="atLeast"/>
              <w:rPr>
                <w:rFonts w:ascii="標楷體" w:eastAsia="標楷體" w:hAnsi="標楷體"/>
              </w:rPr>
            </w:pPr>
            <w:r>
              <w:rPr>
                <w:rFonts w:ascii="標楷體" w:eastAsia="標楷體" w:hAnsi="標楷體"/>
              </w:rPr>
              <w:t>1.</w:t>
            </w:r>
            <w:r w:rsidRPr="00FC01C5">
              <w:rPr>
                <w:rFonts w:ascii="標楷體" w:eastAsia="標楷體" w:hAnsi="標楷體" w:hint="eastAsia"/>
              </w:rPr>
              <w:t>透過情境模擬，了解遺傳因子如何隨著染色體遺傳給子代，並探討人類的性狀遺傳是否符合孟德爾的遺傳法則。</w:t>
            </w:r>
          </w:p>
          <w:p w:rsidR="0091743C" w:rsidRPr="00FC01C5" w:rsidRDefault="0091743C" w:rsidP="00790A4C">
            <w:pPr>
              <w:spacing w:line="0" w:lineRule="atLeast"/>
              <w:rPr>
                <w:rFonts w:ascii="標楷體" w:eastAsia="標楷體" w:hAnsi="標楷體"/>
              </w:rPr>
            </w:pPr>
            <w:r>
              <w:rPr>
                <w:rFonts w:ascii="標楷體" w:eastAsia="標楷體" w:hAnsi="標楷體" w:hint="eastAsia"/>
              </w:rPr>
              <w:t>2.</w:t>
            </w:r>
            <w:r w:rsidRPr="00FC01C5">
              <w:rPr>
                <w:rFonts w:ascii="標楷體" w:eastAsia="標楷體" w:hAnsi="標楷體" w:hint="eastAsia"/>
              </w:rPr>
              <w:t>在</w:t>
            </w:r>
            <w:r>
              <w:rPr>
                <w:rFonts w:ascii="標楷體" w:eastAsia="標楷體" w:hAnsi="標楷體" w:hint="eastAsia"/>
              </w:rPr>
              <w:t>活動</w:t>
            </w:r>
            <w:r w:rsidRPr="00FC01C5">
              <w:rPr>
                <w:rFonts w:ascii="標楷體" w:eastAsia="標楷體" w:hAnsi="標楷體" w:hint="eastAsia"/>
              </w:rPr>
              <w:t>完成後，</w:t>
            </w:r>
            <w:r>
              <w:rPr>
                <w:rFonts w:ascii="標楷體" w:eastAsia="標楷體" w:hAnsi="標楷體" w:hint="eastAsia"/>
              </w:rPr>
              <w:t>教師</w:t>
            </w:r>
            <w:r w:rsidRPr="00FC01C5">
              <w:rPr>
                <w:rFonts w:ascii="標楷體" w:eastAsia="標楷體" w:hAnsi="標楷體" w:hint="eastAsia"/>
              </w:rPr>
              <w:t>應</w:t>
            </w:r>
            <w:r>
              <w:rPr>
                <w:rFonts w:ascii="標楷體" w:eastAsia="標楷體" w:hAnsi="標楷體" w:hint="eastAsia"/>
              </w:rPr>
              <w:t>可協助同學</w:t>
            </w:r>
            <w:r w:rsidRPr="00FC01C5">
              <w:rPr>
                <w:rFonts w:ascii="標楷體" w:eastAsia="標楷體" w:hAnsi="標楷體" w:hint="eastAsia"/>
              </w:rPr>
              <w:t>歸納出決定一性狀表現的</w:t>
            </w:r>
            <w:r>
              <w:rPr>
                <w:rFonts w:ascii="標楷體" w:eastAsia="標楷體" w:hAnsi="標楷體" w:hint="eastAsia"/>
              </w:rPr>
              <w:t>成對染色體</w:t>
            </w:r>
            <w:r w:rsidRPr="00FC01C5">
              <w:rPr>
                <w:rFonts w:ascii="標楷體" w:eastAsia="標楷體" w:hAnsi="標楷體" w:hint="eastAsia"/>
              </w:rPr>
              <w:t>，在形成配子時只會有</w:t>
            </w:r>
            <w:r>
              <w:rPr>
                <w:rFonts w:ascii="標楷體" w:eastAsia="標楷體" w:hAnsi="標楷體" w:hint="eastAsia"/>
              </w:rPr>
              <w:t>其中</w:t>
            </w:r>
            <w:r w:rsidRPr="00FC01C5">
              <w:rPr>
                <w:rFonts w:ascii="標楷體" w:eastAsia="標楷體" w:hAnsi="標楷體" w:hint="eastAsia"/>
              </w:rPr>
              <w:t>一個進入配子，而且機會是1/2。</w:t>
            </w:r>
          </w:p>
          <w:p w:rsidR="0091743C" w:rsidRDefault="0091743C" w:rsidP="00790A4C">
            <w:pPr>
              <w:spacing w:line="0" w:lineRule="atLeast"/>
              <w:rPr>
                <w:rFonts w:ascii="標楷體" w:eastAsia="標楷體" w:hAnsi="標楷體"/>
              </w:rPr>
            </w:pPr>
            <w:r>
              <w:rPr>
                <w:rFonts w:ascii="標楷體" w:eastAsia="標楷體" w:hAnsi="標楷體" w:hint="eastAsia"/>
              </w:rPr>
              <w:t>3</w:t>
            </w:r>
            <w:r w:rsidRPr="00FC01C5">
              <w:rPr>
                <w:rFonts w:ascii="標楷體" w:eastAsia="標楷體" w:hAnsi="標楷體" w:hint="eastAsia"/>
              </w:rPr>
              <w:t>.介紹遺傳學中常用的專有名詞-基因型與表現型。</w:t>
            </w:r>
          </w:p>
          <w:p w:rsidR="0000548A" w:rsidRDefault="0000548A" w:rsidP="00790A4C">
            <w:pPr>
              <w:spacing w:line="0" w:lineRule="atLeast"/>
              <w:rPr>
                <w:rFonts w:ascii="標楷體" w:eastAsia="標楷體" w:hAnsi="標楷體"/>
              </w:rPr>
            </w:pPr>
          </w:p>
          <w:p w:rsidR="0000548A" w:rsidRPr="0000548A" w:rsidRDefault="0000548A" w:rsidP="0000548A">
            <w:pPr>
              <w:spacing w:line="0" w:lineRule="atLeast"/>
              <w:rPr>
                <w:rFonts w:ascii="標楷體" w:eastAsia="標楷體" w:hAnsi="標楷體"/>
              </w:rPr>
            </w:pPr>
            <w:r>
              <w:rPr>
                <w:rFonts w:ascii="標楷體" w:eastAsia="標楷體" w:hAnsi="標楷體" w:hint="eastAsia"/>
              </w:rPr>
              <w:t>課程發展活動</w:t>
            </w:r>
          </w:p>
          <w:p w:rsidR="0000548A" w:rsidRPr="000D718F" w:rsidRDefault="0000548A" w:rsidP="0000548A">
            <w:pPr>
              <w:spacing w:line="0" w:lineRule="atLeast"/>
              <w:rPr>
                <w:rFonts w:ascii="標楷體" w:eastAsia="標楷體" w:hAnsi="標楷體"/>
              </w:rPr>
            </w:pPr>
            <w:r>
              <w:rPr>
                <w:rFonts w:ascii="標楷體" w:eastAsia="標楷體" w:hAnsi="標楷體" w:hint="eastAsia"/>
              </w:rPr>
              <w:t>透兩性雜交實驗與減數分裂染色體重組，延伸探討人與人之間自然存在著先天的不同，每個人都有其個人特質，引導學生</w:t>
            </w:r>
            <w:r w:rsidRPr="0027163D">
              <w:rPr>
                <w:rFonts w:ascii="標楷體" w:eastAsia="標楷體" w:hAnsi="標楷體" w:hint="eastAsia"/>
              </w:rPr>
              <w:t>了解社會上有不同的群體和文化，</w:t>
            </w:r>
            <w:r>
              <w:rPr>
                <w:rFonts w:ascii="標楷體" w:eastAsia="標楷體" w:hAnsi="標楷體" w:hint="eastAsia"/>
              </w:rPr>
              <w:t>應</w:t>
            </w:r>
            <w:r w:rsidRPr="0027163D">
              <w:rPr>
                <w:rFonts w:ascii="標楷體" w:eastAsia="標楷體" w:hAnsi="標楷體" w:hint="eastAsia"/>
              </w:rPr>
              <w:t>尊重並欣賞其差異</w:t>
            </w:r>
            <w:r>
              <w:rPr>
                <w:rFonts w:ascii="標楷體" w:eastAsia="標楷體" w:hAnsi="標楷體" w:hint="eastAsia"/>
              </w:rPr>
              <w:t>，讓學生利用5分鐘同理分享如何</w:t>
            </w:r>
            <w:r w:rsidRPr="0027163D">
              <w:rPr>
                <w:rFonts w:ascii="標楷體" w:eastAsia="標楷體" w:hAnsi="標楷體" w:hint="eastAsia"/>
              </w:rPr>
              <w:t>多元接納</w:t>
            </w:r>
            <w:r>
              <w:rPr>
                <w:rFonts w:ascii="標楷體" w:eastAsia="標楷體" w:hAnsi="標楷體" w:hint="eastAsia"/>
              </w:rPr>
              <w:t>，進一步關懷弱勢群體</w:t>
            </w:r>
            <w:r w:rsidRPr="0027163D">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1.有些班級會有雙胞胎的同學，在這個活動中，學生也很喜歡問：「雙胞胎是否長的一模一樣？」「雙胞胎有沒有心電感應？」老師可以在進行此活動討論時順帶介紹「多胞胎」。</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 xml:space="preserve">2.口頭詢問與回答能力，發表意見時是否條理清晰。 </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1652D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rsidR="0091743C" w:rsidRPr="0027163D" w:rsidRDefault="0091743C" w:rsidP="004368F1">
            <w:pPr>
              <w:spacing w:line="0" w:lineRule="atLeast"/>
              <w:ind w:firstLine="0"/>
              <w:rPr>
                <w:rFonts w:ascii="標楷體" w:eastAsia="標楷體" w:hAnsi="標楷體"/>
              </w:rPr>
            </w:pPr>
            <w:r w:rsidRPr="0027163D">
              <w:rPr>
                <w:rFonts w:ascii="標楷體" w:eastAsia="標楷體" w:hAnsi="標楷體" w:hint="eastAsia"/>
              </w:rPr>
              <w:t xml:space="preserve">人 J5 了解社會上有不同的群體和文化，尊重並欣賞其差異。 </w:t>
            </w:r>
          </w:p>
          <w:p w:rsidR="004368F1" w:rsidRDefault="0091743C" w:rsidP="004368F1">
            <w:pPr>
              <w:spacing w:line="0" w:lineRule="atLeast"/>
              <w:rPr>
                <w:rFonts w:ascii="標楷體" w:eastAsia="標楷體" w:hAnsi="標楷體"/>
              </w:rPr>
            </w:pPr>
            <w:r w:rsidRPr="0027163D">
              <w:rPr>
                <w:rFonts w:ascii="標楷體" w:eastAsia="標楷體" w:hAnsi="標楷體" w:hint="eastAsia"/>
              </w:rPr>
              <w:t>人 J6 正視社會中的各種歧視，並採取行動來關懷與保護弱勢。</w:t>
            </w:r>
          </w:p>
          <w:p w:rsidR="0091743C" w:rsidRPr="0027163D" w:rsidRDefault="0091743C" w:rsidP="004368F1">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J1 溝通合作與和諧人際關係。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EJU5 謙遜包容。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rsidR="0091743C" w:rsidRPr="0027163D" w:rsidRDefault="0091743C" w:rsidP="001652D6">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rsidR="0091743C" w:rsidRPr="0027163D" w:rsidRDefault="0091743C" w:rsidP="001652D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J4 除紙本閱讀之外，依學習需求選擇適當的閱讀媒材，並了解如何利用適當的管道獲得文本資源。 </w:t>
            </w:r>
          </w:p>
          <w:p w:rsidR="0091743C" w:rsidRPr="0027163D" w:rsidRDefault="0091743C" w:rsidP="0091743C">
            <w:pPr>
              <w:rPr>
                <w:rFonts w:ascii="標楷體" w:eastAsia="標楷體" w:hAnsi="標楷體"/>
              </w:rPr>
            </w:pP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第六週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3/17~3/21</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Ga-Ⅳ-4 遺傳物質會發生變異，其變異可能造成性狀的改變；若變異發生在生殖細胞可遺傳到後代。</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第二章：遺傳</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‧2-4 突變(</w:t>
            </w:r>
            <w:r>
              <w:rPr>
                <w:rFonts w:ascii="標楷體" w:eastAsia="標楷體" w:hAnsi="標楷體" w:hint="eastAsia"/>
              </w:rPr>
              <w:t>3</w:t>
            </w:r>
            <w:r w:rsidRPr="00411FC7">
              <w:rPr>
                <w:rFonts w:ascii="標楷體" w:eastAsia="標楷體" w:hAnsi="標楷體" w:hint="eastAsia"/>
              </w:rPr>
              <w:t>)</w:t>
            </w:r>
          </w:p>
          <w:p w:rsidR="0091743C" w:rsidRPr="000D718F" w:rsidRDefault="0091743C" w:rsidP="00790A4C">
            <w:pPr>
              <w:spacing w:line="0" w:lineRule="atLeast"/>
              <w:ind w:firstLine="0"/>
              <w:rPr>
                <w:rFonts w:ascii="標楷體" w:eastAsia="標楷體" w:hAnsi="標楷體"/>
              </w:rPr>
            </w:pPr>
            <w:r w:rsidRPr="000D718F">
              <w:rPr>
                <w:rFonts w:ascii="標楷體" w:eastAsia="標楷體" w:hAnsi="標楷體" w:hint="eastAsia"/>
              </w:rPr>
              <w:t>1.突變的定義。</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2</w:t>
            </w:r>
            <w:r w:rsidRPr="000D718F">
              <w:rPr>
                <w:rFonts w:ascii="標楷體" w:eastAsia="標楷體" w:hAnsi="標楷體"/>
              </w:rPr>
              <w:t>.</w:t>
            </w:r>
            <w:r w:rsidRPr="000D718F">
              <w:rPr>
                <w:rFonts w:ascii="標楷體" w:eastAsia="標楷體" w:hAnsi="標楷體" w:hint="eastAsia"/>
              </w:rPr>
              <w:t>突變的發生可能是自然突變或人為誘變，人為誘變的發生率較高。</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3</w:t>
            </w:r>
            <w:r w:rsidRPr="000D718F">
              <w:rPr>
                <w:rFonts w:ascii="標楷體" w:eastAsia="標楷體" w:hAnsi="標楷體"/>
              </w:rPr>
              <w:t>.</w:t>
            </w:r>
            <w:r w:rsidRPr="000D718F">
              <w:rPr>
                <w:rFonts w:ascii="標楷體" w:eastAsia="標楷體" w:hAnsi="標楷體" w:hint="eastAsia"/>
              </w:rPr>
              <w:t>體細胞的突變不會影響下一代。</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4</w:t>
            </w:r>
            <w:r w:rsidRPr="000D718F">
              <w:rPr>
                <w:rFonts w:ascii="標楷體" w:eastAsia="標楷體" w:hAnsi="標楷體"/>
              </w:rPr>
              <w:t>.</w:t>
            </w:r>
            <w:r w:rsidRPr="000D718F">
              <w:rPr>
                <w:rFonts w:ascii="標楷體" w:eastAsia="標楷體" w:hAnsi="標楷體" w:hint="eastAsia"/>
              </w:rPr>
              <w:t>突變造成的遺傳變異對生物體而言多數是有害的。</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5</w:t>
            </w:r>
            <w:r w:rsidRPr="000D718F">
              <w:rPr>
                <w:rFonts w:ascii="標楷體" w:eastAsia="標楷體" w:hAnsi="標楷體"/>
              </w:rPr>
              <w:t>.</w:t>
            </w:r>
            <w:r w:rsidRPr="000D718F">
              <w:rPr>
                <w:rFonts w:ascii="標楷體" w:eastAsia="標楷體" w:hAnsi="標楷體" w:hint="eastAsia"/>
              </w:rPr>
              <w:t>人類存在有許多遺傳性，有些若能早期發現早期治療，可以降低其傷害。</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6</w:t>
            </w:r>
            <w:r w:rsidRPr="000D718F">
              <w:rPr>
                <w:rFonts w:ascii="標楷體" w:eastAsia="標楷體" w:hAnsi="標楷體"/>
              </w:rPr>
              <w:t>.</w:t>
            </w:r>
            <w:r w:rsidRPr="000D718F">
              <w:rPr>
                <w:rFonts w:ascii="標楷體" w:eastAsia="標楷體" w:hAnsi="標楷體" w:hint="eastAsia"/>
              </w:rPr>
              <w:t>遺傳諮詢能協助遺傳病家族，避免再度生出遺傳病的後代。</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7.優生保健的內容與重要性。</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8</w:t>
            </w:r>
            <w:r w:rsidRPr="000D718F">
              <w:rPr>
                <w:rFonts w:ascii="標楷體" w:eastAsia="標楷體" w:hAnsi="標楷體"/>
              </w:rPr>
              <w:t>.</w:t>
            </w:r>
            <w:r w:rsidRPr="000D718F">
              <w:rPr>
                <w:rFonts w:ascii="標楷體" w:eastAsia="標楷體" w:hAnsi="標楷體" w:hint="eastAsia"/>
              </w:rPr>
              <w:t>利用教材提供的兩個例子，激勵學生，即使是遺傳疾病的患者也能努力開創出自己的一片天空。</w:t>
            </w:r>
          </w:p>
          <w:p w:rsidR="0091743C" w:rsidRDefault="0091743C" w:rsidP="00790A4C">
            <w:pPr>
              <w:spacing w:line="0" w:lineRule="atLeast"/>
              <w:rPr>
                <w:rFonts w:ascii="標楷體" w:eastAsia="標楷體" w:hAnsi="標楷體"/>
              </w:rPr>
            </w:pPr>
          </w:p>
          <w:p w:rsidR="004368F1" w:rsidRPr="0000548A" w:rsidRDefault="004368F1" w:rsidP="004368F1">
            <w:pPr>
              <w:spacing w:line="0" w:lineRule="atLeast"/>
              <w:rPr>
                <w:rFonts w:ascii="標楷體" w:eastAsia="標楷體" w:hAnsi="標楷體"/>
              </w:rPr>
            </w:pPr>
            <w:r>
              <w:rPr>
                <w:rFonts w:ascii="標楷體" w:eastAsia="標楷體" w:hAnsi="標楷體" w:hint="eastAsia"/>
              </w:rPr>
              <w:t>課程發展活動</w:t>
            </w:r>
          </w:p>
          <w:p w:rsidR="004368F1" w:rsidRPr="00411FC7" w:rsidRDefault="004368F1" w:rsidP="00790A4C">
            <w:pPr>
              <w:spacing w:line="0" w:lineRule="atLeast"/>
              <w:rPr>
                <w:rFonts w:ascii="標楷體" w:eastAsia="標楷體" w:hAnsi="標楷體"/>
              </w:rPr>
            </w:pPr>
            <w:r>
              <w:rPr>
                <w:rFonts w:ascii="標楷體" w:eastAsia="標楷體" w:hAnsi="標楷體"/>
              </w:rPr>
              <w:t>透過優生保健講授時，引導學生</w:t>
            </w:r>
            <w:r w:rsidRPr="0027163D">
              <w:rPr>
                <w:rFonts w:ascii="標楷體" w:eastAsia="標楷體" w:hAnsi="標楷體" w:hint="eastAsia"/>
              </w:rPr>
              <w:t>反思生老病死與人生無常的現象，</w:t>
            </w:r>
            <w:r>
              <w:rPr>
                <w:rFonts w:ascii="標楷體" w:eastAsia="標楷體" w:hAnsi="標楷體" w:hint="eastAsia"/>
              </w:rPr>
              <w:t>讓學生利用5分中探索與分享</w:t>
            </w:r>
            <w:r w:rsidRPr="0027163D">
              <w:rPr>
                <w:rFonts w:ascii="標楷體" w:eastAsia="標楷體" w:hAnsi="標楷體" w:hint="eastAsia"/>
              </w:rPr>
              <w:t>快樂、幸福與生命意義之間的關係。</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1.可搭配影片「月亮的孩子」授課，介紹臺灣的白化症者生活，引導學生珍惜平凡的自己。</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2.以糖尿病的治療方式引起動機。當學生聽到早期醫療使用牛的胰島素治療人類的糖尿病時，都會感到不可思議，接著進入主題，說明現在的基因轉殖技術可以用來生產激素和疫苗以應用於醫療上。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368F1" w:rsidRPr="0027163D" w:rsidRDefault="004368F1" w:rsidP="004368F1">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rsidR="004368F1" w:rsidRPr="0027163D" w:rsidRDefault="004368F1" w:rsidP="004368F1">
            <w:pPr>
              <w:spacing w:line="0" w:lineRule="atLeast"/>
              <w:rPr>
                <w:rFonts w:ascii="標楷體" w:eastAsia="標楷體" w:hAnsi="標楷體"/>
              </w:rPr>
            </w:pPr>
            <w:r w:rsidRPr="0027163D">
              <w:rPr>
                <w:rFonts w:ascii="標楷體" w:eastAsia="標楷體" w:hAnsi="標楷體" w:hint="eastAsia"/>
              </w:rPr>
              <w:t xml:space="preserve">生 J2 探討完整的人的各個面向，包括身體與心理、理性與感性、自由與命定、境遇與嚮往，理解人的主體能動性，培養適切的自我觀。 </w:t>
            </w:r>
          </w:p>
          <w:p w:rsidR="004368F1" w:rsidRPr="0027163D" w:rsidRDefault="004368F1" w:rsidP="004368F1">
            <w:pPr>
              <w:spacing w:line="0" w:lineRule="atLeast"/>
              <w:rPr>
                <w:rFonts w:ascii="標楷體" w:eastAsia="標楷體" w:hAnsi="標楷體"/>
              </w:rPr>
            </w:pPr>
            <w:r w:rsidRPr="0027163D">
              <w:rPr>
                <w:rFonts w:ascii="標楷體" w:eastAsia="標楷體" w:hAnsi="標楷體" w:hint="eastAsia"/>
              </w:rPr>
              <w:t xml:space="preserve">生 J3 反思生老病死與人生無常的現象，探索人生的目的、價值與意義。 </w:t>
            </w:r>
          </w:p>
          <w:p w:rsidR="004368F1" w:rsidRPr="0027163D" w:rsidRDefault="004368F1" w:rsidP="004368F1">
            <w:pPr>
              <w:spacing w:line="0" w:lineRule="atLeast"/>
              <w:rPr>
                <w:rFonts w:ascii="標楷體" w:eastAsia="標楷體" w:hAnsi="標楷體"/>
              </w:rPr>
            </w:pPr>
            <w:r w:rsidRPr="0027163D">
              <w:rPr>
                <w:rFonts w:ascii="標楷體" w:eastAsia="標楷體" w:hAnsi="標楷體" w:hint="eastAsia"/>
              </w:rPr>
              <w:t xml:space="preserve">生 J4 分析快樂、幸福與生命意義之間的關係。 </w:t>
            </w:r>
          </w:p>
          <w:p w:rsidR="0091743C" w:rsidRPr="004368F1" w:rsidRDefault="0091743C" w:rsidP="0091743C">
            <w:pPr>
              <w:rPr>
                <w:rFonts w:ascii="標楷體" w:eastAsia="標楷體" w:hAnsi="標楷體"/>
              </w:rPr>
            </w:pP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第七週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3/24~3/28</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Ga-Ⅳ-5 生物技術的進步，有助於解決農業、食品、能源、醫藥，以及環境相關的問題，但也可能帶來新問題。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Gc-Ⅳ-4 人類文明發展中有許多利用微生物的例子，例如：早期的釀酒、近期的基因轉殖等。</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Ma-Ⅳ-1 生命科學的進步，有助於解決社會中發生的農業、食品、能源、醫藥，以及環境相關的問題。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Mb-Ⅳ-1 生物技術的發展是為了因應人類需求，運用跨領域技術來改造生物。發展相關技術的歷程中，也應避免對其他生物以及環境造成過度的影響。</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第二章：遺傳</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‧2-5生物技術技(</w:t>
            </w:r>
            <w:r>
              <w:rPr>
                <w:rFonts w:ascii="標楷體" w:eastAsia="標楷體" w:hAnsi="標楷體" w:hint="eastAsia"/>
              </w:rPr>
              <w:t>2</w:t>
            </w:r>
            <w:r w:rsidRPr="00411FC7">
              <w:rPr>
                <w:rFonts w:ascii="標楷體" w:eastAsia="標楷體" w:hAnsi="標楷體" w:hint="eastAsia"/>
              </w:rPr>
              <w:t>)</w:t>
            </w:r>
          </w:p>
          <w:p w:rsidR="0091743C" w:rsidRPr="00411FC7" w:rsidRDefault="0091743C" w:rsidP="00790A4C">
            <w:pPr>
              <w:spacing w:line="0" w:lineRule="atLeast"/>
              <w:rPr>
                <w:rFonts w:ascii="標楷體" w:eastAsia="標楷體" w:hAnsi="標楷體"/>
              </w:rPr>
            </w:pPr>
            <w:r>
              <w:rPr>
                <w:rFonts w:ascii="標楷體" w:eastAsia="標楷體" w:hAnsi="標楷體" w:hint="eastAsia"/>
              </w:rPr>
              <w:t>第一次段考</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1</w:t>
            </w:r>
            <w:r w:rsidRPr="000D718F">
              <w:rPr>
                <w:rFonts w:ascii="標楷體" w:eastAsia="標楷體" w:hAnsi="標楷體" w:hint="eastAsia"/>
              </w:rPr>
              <w:t>.從生活中利用生物技術製作的食品出發，引起學生的動機。</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.以螢光斑馬魚為例，簡述基因轉殖的操作方式。</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3</w:t>
            </w:r>
            <w:r w:rsidRPr="000D718F">
              <w:rPr>
                <w:rFonts w:ascii="標楷體" w:eastAsia="標楷體" w:hAnsi="標楷體" w:hint="eastAsia"/>
              </w:rPr>
              <w:t>.說明基因轉殖技術在醫療、農漁畜牧業的應用。</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4</w:t>
            </w:r>
            <w:r w:rsidRPr="000D718F">
              <w:rPr>
                <w:rFonts w:ascii="標楷體" w:eastAsia="標楷體" w:hAnsi="標楷體" w:hint="eastAsia"/>
              </w:rPr>
              <w:t>.討論基因轉殖生物可能帶來的食品安全問題與生態議題。</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5</w:t>
            </w:r>
            <w:r w:rsidRPr="000D718F">
              <w:rPr>
                <w:rFonts w:ascii="標楷體" w:eastAsia="標楷體" w:hAnsi="標楷體" w:hint="eastAsia"/>
              </w:rPr>
              <w:t>.說明桃莉羊的複製過程。</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6</w:t>
            </w:r>
            <w:r w:rsidRPr="000D718F">
              <w:rPr>
                <w:rFonts w:ascii="標楷體" w:eastAsia="標楷體" w:hAnsi="標楷體" w:hint="eastAsia"/>
              </w:rPr>
              <w:t>.闡述臺灣生物複製成功的實例。</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7</w:t>
            </w:r>
            <w:r w:rsidRPr="000D718F">
              <w:rPr>
                <w:rFonts w:ascii="標楷體" w:eastAsia="標楷體" w:hAnsi="標楷體" w:hint="eastAsia"/>
              </w:rPr>
              <w:t>.說明試管嬰兒的操作方式。</w:t>
            </w:r>
          </w:p>
          <w:p w:rsidR="0091743C" w:rsidRDefault="0091743C" w:rsidP="00790A4C">
            <w:pPr>
              <w:spacing w:line="0" w:lineRule="atLeast"/>
              <w:rPr>
                <w:rFonts w:ascii="標楷體" w:eastAsia="標楷體" w:hAnsi="標楷體"/>
              </w:rPr>
            </w:pPr>
            <w:r>
              <w:rPr>
                <w:rFonts w:ascii="標楷體" w:eastAsia="標楷體" w:hAnsi="標楷體" w:hint="eastAsia"/>
              </w:rPr>
              <w:t>8</w:t>
            </w:r>
            <w:r w:rsidRPr="000D718F">
              <w:rPr>
                <w:rFonts w:ascii="標楷體" w:eastAsia="標楷體" w:hAnsi="標楷體" w:hint="eastAsia"/>
              </w:rPr>
              <w:t>.探討各種生物技術可能造成的問題。</w:t>
            </w:r>
          </w:p>
          <w:p w:rsidR="00992425" w:rsidRDefault="00992425" w:rsidP="00790A4C">
            <w:pPr>
              <w:spacing w:line="0" w:lineRule="atLeast"/>
              <w:rPr>
                <w:rFonts w:ascii="標楷體" w:eastAsia="標楷體" w:hAnsi="標楷體"/>
              </w:rPr>
            </w:pPr>
          </w:p>
          <w:p w:rsidR="00992425" w:rsidRPr="0000548A" w:rsidRDefault="00992425" w:rsidP="00992425">
            <w:pPr>
              <w:spacing w:line="0" w:lineRule="atLeast"/>
              <w:rPr>
                <w:rFonts w:ascii="標楷體" w:eastAsia="標楷體" w:hAnsi="標楷體"/>
              </w:rPr>
            </w:pPr>
            <w:r>
              <w:rPr>
                <w:rFonts w:ascii="標楷體" w:eastAsia="標楷體" w:hAnsi="標楷體" w:hint="eastAsia"/>
              </w:rPr>
              <w:t>課程發展活動</w:t>
            </w:r>
          </w:p>
          <w:p w:rsidR="00992425" w:rsidRPr="00992425" w:rsidRDefault="00992425" w:rsidP="00992425">
            <w:pPr>
              <w:pStyle w:val="aff0"/>
              <w:numPr>
                <w:ilvl w:val="0"/>
                <w:numId w:val="45"/>
              </w:numPr>
              <w:spacing w:line="0" w:lineRule="atLeast"/>
              <w:ind w:leftChars="0"/>
              <w:rPr>
                <w:rFonts w:ascii="標楷體" w:eastAsia="標楷體" w:hAnsi="標楷體"/>
              </w:rPr>
            </w:pPr>
            <w:r w:rsidRPr="00992425">
              <w:rPr>
                <w:rFonts w:ascii="標楷體" w:eastAsia="標楷體" w:hAnsi="標楷體"/>
              </w:rPr>
              <w:t>透過基改食品與基改生物，引導學生反思科學科技的發展，會產生那些隱憂與問題。</w:t>
            </w:r>
          </w:p>
          <w:p w:rsidR="00992425" w:rsidRPr="00992425" w:rsidRDefault="00992425" w:rsidP="00992425">
            <w:pPr>
              <w:pStyle w:val="aff0"/>
              <w:numPr>
                <w:ilvl w:val="0"/>
                <w:numId w:val="45"/>
              </w:numPr>
              <w:spacing w:line="0" w:lineRule="atLeast"/>
              <w:ind w:leftChars="0"/>
              <w:rPr>
                <w:rFonts w:ascii="標楷體" w:eastAsia="標楷體" w:hAnsi="標楷體"/>
              </w:rPr>
            </w:pPr>
            <w:r>
              <w:rPr>
                <w:rFonts w:ascii="標楷體" w:eastAsia="標楷體" w:hAnsi="標楷體" w:hint="eastAsia"/>
              </w:rPr>
              <w:t>透過試管嬰兒議題，討論為什麼台灣法律禁止性別制定，延伸討論性別平等與人權議題。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1.提醒學生思考基因轉殖可能帶來的後遺症和衝擊。</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2.可設計辯論會，引導學生分正方和反方，提出對基改食物的看法。</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spacing w:line="240" w:lineRule="atLeast"/>
              <w:ind w:left="92" w:hanging="7"/>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9242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J1 認識基本人權的意涵，並了解憲法對人權保障的意義。</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J4 了解平等、正義的原則，並在生活中實踐。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J5 了解社會上有不同的群體和文化，尊重並欣賞其差異。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J7 探討違反人權的事件對個人、社區/部落、社會的影響，並提出改善策略或行動方案。</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科技</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科 E1 了解平日常見科技產品的用途與運作方式。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科 E3 體會科技與個人及家庭生活的互動關係。 </w:t>
            </w:r>
          </w:p>
          <w:p w:rsidR="0091743C" w:rsidRPr="0027163D" w:rsidRDefault="0091743C" w:rsidP="0099242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生 J3 反思生老病死與人生無常的現象，探索人生的目的、價值與意義。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生 J4 分析快樂、幸福與生命意義之間的關係。 </w:t>
            </w:r>
          </w:p>
          <w:p w:rsidR="0091743C" w:rsidRPr="0027163D" w:rsidRDefault="0091743C" w:rsidP="0099242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92425">
            <w:pPr>
              <w:spacing w:line="0" w:lineRule="atLeast"/>
              <w:rPr>
                <w:rFonts w:ascii="標楷體" w:eastAsia="標楷體" w:hAnsi="標楷體"/>
              </w:rPr>
            </w:pPr>
            <w:r w:rsidRPr="0027163D">
              <w:rPr>
                <w:rFonts w:ascii="標楷體" w:eastAsia="標楷體" w:hAnsi="標楷體" w:hint="eastAsia"/>
              </w:rPr>
              <w:t xml:space="preserve">閱 J3 理解學科知識內的重要詞彙的意涵，並懂得如何運用該詞彙與他人進行溝通。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第八週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3/31~4/4</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ai-Ⅳ-1動手實作解決問題或驗證自己想法，而獲得成就感。 </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 -Ⅳ-2 應用所學到的科學知識與科學探究方法幫助自己做出最佳的決定。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‧3-1生物的命名與分類(</w:t>
            </w:r>
            <w:r>
              <w:rPr>
                <w:rFonts w:ascii="標楷體" w:eastAsia="標楷體" w:hAnsi="標楷體" w:hint="eastAsia"/>
              </w:rPr>
              <w:t>3</w:t>
            </w:r>
            <w:r w:rsidRPr="00411FC7">
              <w:rPr>
                <w:rFonts w:ascii="標楷體" w:eastAsia="標楷體" w:hAnsi="標楷體" w:hint="eastAsia"/>
              </w:rPr>
              <w:t>)</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學名的寫法：宜注意學名的寫法結構。此外，教師要注意正式的學名是採用斜體字（如</w:t>
            </w:r>
            <w:r w:rsidRPr="00A63C49">
              <w:rPr>
                <w:rFonts w:ascii="標楷體" w:eastAsia="標楷體" w:hAnsi="標楷體"/>
                <w:i/>
              </w:rPr>
              <w:t>Canisdomesticus</w:t>
            </w:r>
            <w:r w:rsidRPr="000D718F">
              <w:rPr>
                <w:rFonts w:ascii="標楷體" w:eastAsia="標楷體" w:hAnsi="標楷體" w:hint="eastAsia"/>
              </w:rPr>
              <w:t>）或正體字加底線的方式呈現（如</w:t>
            </w:r>
            <w:r w:rsidRPr="00A63C49">
              <w:rPr>
                <w:rFonts w:ascii="標楷體" w:eastAsia="標楷體" w:hAnsi="標楷體"/>
                <w:u w:val="single"/>
              </w:rPr>
              <w:t>Canisdomesticus</w:t>
            </w:r>
            <w:r w:rsidRPr="000D718F">
              <w:rPr>
                <w:rFonts w:ascii="標楷體" w:eastAsia="標楷體" w:hAnsi="標楷體" w:hint="eastAsia"/>
              </w:rPr>
              <w:t>），但由於電腦斜體字的使用相當方便，故加底線的寫法近來已較少用了。</w:t>
            </w:r>
          </w:p>
          <w:p w:rsidR="0091743C"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介紹並製作簡易檢索表。</w:t>
            </w:r>
          </w:p>
          <w:p w:rsidR="0091743C" w:rsidRPr="00A63C49" w:rsidRDefault="0091743C" w:rsidP="00790A4C">
            <w:pPr>
              <w:spacing w:line="0" w:lineRule="atLeast"/>
              <w:rPr>
                <w:rFonts w:ascii="標楷體" w:eastAsia="標楷體" w:hAnsi="標楷體"/>
              </w:rPr>
            </w:pPr>
            <w:r w:rsidRPr="00A63C49">
              <w:rPr>
                <w:rFonts w:ascii="標楷體" w:eastAsia="標楷體" w:hAnsi="標楷體" w:hint="eastAsia"/>
              </w:rPr>
              <w:t xml:space="preserve">3.介紹五界分類法。　</w:t>
            </w:r>
          </w:p>
          <w:p w:rsidR="0091743C" w:rsidRPr="000D718F" w:rsidRDefault="0091743C" w:rsidP="00790A4C">
            <w:pPr>
              <w:spacing w:line="0" w:lineRule="atLeast"/>
              <w:rPr>
                <w:rFonts w:ascii="標楷體" w:eastAsia="標楷體" w:hAnsi="標楷體"/>
              </w:rPr>
            </w:pPr>
            <w:r>
              <w:rPr>
                <w:rFonts w:ascii="標楷體" w:eastAsia="標楷體" w:hAnsi="標楷體" w:hint="eastAsia"/>
              </w:rPr>
              <w:t>4</w:t>
            </w:r>
            <w:r w:rsidRPr="000D718F">
              <w:rPr>
                <w:rFonts w:ascii="標楷體" w:eastAsia="標楷體" w:hAnsi="標楷體"/>
              </w:rPr>
              <w:t>.</w:t>
            </w:r>
            <w:r w:rsidRPr="000D718F">
              <w:rPr>
                <w:rFonts w:ascii="標楷體" w:eastAsia="標楷體" w:hAnsi="標楷體" w:hint="eastAsia"/>
              </w:rPr>
              <w:t>除了介紹科學上的生物分類，也可教學生如何將科學上的分類原則應用於日常生活的物品分類與整理，例如衣物的整理可依照季節、顏色、樣式等加以分類，有助於服裝的搭配或收藏。</w:t>
            </w:r>
          </w:p>
          <w:p w:rsidR="0091743C" w:rsidRDefault="0091743C" w:rsidP="00790A4C">
            <w:pPr>
              <w:spacing w:line="0" w:lineRule="atLeast"/>
              <w:rPr>
                <w:rFonts w:ascii="標楷體" w:eastAsia="標楷體" w:hAnsi="標楷體"/>
                <w:bCs/>
              </w:rPr>
            </w:pPr>
            <w:r w:rsidRPr="00FC01C5">
              <w:rPr>
                <w:rFonts w:ascii="標楷體" w:eastAsia="標楷體" w:hAnsi="標楷體" w:hint="eastAsia"/>
                <w:bCs/>
              </w:rPr>
              <w:t>【</w:t>
            </w:r>
            <w:r>
              <w:rPr>
                <w:rFonts w:ascii="標楷體" w:eastAsia="標楷體" w:hAnsi="標楷體" w:hint="eastAsia"/>
                <w:bCs/>
              </w:rPr>
              <w:t>活動</w:t>
            </w:r>
            <w:r w:rsidRPr="00FC01C5">
              <w:rPr>
                <w:rFonts w:ascii="標楷體" w:eastAsia="標楷體" w:hAnsi="標楷體" w:hint="eastAsia"/>
                <w:bCs/>
              </w:rPr>
              <w:t>3-1】</w:t>
            </w:r>
          </w:p>
          <w:p w:rsidR="0091743C" w:rsidRDefault="0091743C" w:rsidP="00790A4C">
            <w:pPr>
              <w:spacing w:line="0" w:lineRule="atLeast"/>
              <w:rPr>
                <w:rFonts w:ascii="標楷體" w:eastAsia="標楷體" w:hAnsi="標楷體"/>
                <w:bCs/>
              </w:rPr>
            </w:pPr>
            <w:r>
              <w:rPr>
                <w:rFonts w:ascii="標楷體" w:eastAsia="標楷體" w:hAnsi="標楷體" w:hint="eastAsia"/>
                <w:bCs/>
              </w:rPr>
              <w:t>1.</w:t>
            </w:r>
            <w:r w:rsidRPr="00FC01C5">
              <w:rPr>
                <w:rFonts w:ascii="標楷體" w:eastAsia="標楷體" w:hAnsi="標楷體" w:hint="eastAsia"/>
                <w:bCs/>
              </w:rPr>
              <w:t>使用</w:t>
            </w:r>
            <w:r>
              <w:rPr>
                <w:rFonts w:ascii="標楷體" w:eastAsia="標楷體" w:hAnsi="標楷體" w:hint="eastAsia"/>
                <w:bCs/>
              </w:rPr>
              <w:t>臺灣常見與特色鳥類</w:t>
            </w:r>
            <w:r w:rsidRPr="00FC01C5">
              <w:rPr>
                <w:rFonts w:ascii="標楷體" w:eastAsia="標楷體" w:hAnsi="標楷體" w:hint="eastAsia"/>
                <w:bCs/>
              </w:rPr>
              <w:t>製作檢索表</w:t>
            </w:r>
            <w:r>
              <w:rPr>
                <w:rFonts w:ascii="標楷體" w:eastAsia="標楷體" w:hAnsi="標楷體" w:hint="eastAsia"/>
                <w:bCs/>
              </w:rPr>
              <w:t>並學習</w:t>
            </w:r>
            <w:r w:rsidRPr="00FC01C5">
              <w:rPr>
                <w:rFonts w:ascii="標楷體" w:eastAsia="標楷體" w:hAnsi="標楷體" w:hint="eastAsia"/>
                <w:bCs/>
              </w:rPr>
              <w:t>。</w:t>
            </w:r>
          </w:p>
          <w:p w:rsidR="0091743C" w:rsidRDefault="0091743C" w:rsidP="00790A4C">
            <w:pPr>
              <w:spacing w:line="0" w:lineRule="atLeast"/>
              <w:rPr>
                <w:rFonts w:ascii="標楷體" w:eastAsia="標楷體" w:hAnsi="標楷體"/>
                <w:bCs/>
              </w:rPr>
            </w:pPr>
            <w:r>
              <w:rPr>
                <w:rFonts w:ascii="標楷體" w:eastAsia="標楷體" w:hAnsi="標楷體" w:hint="eastAsia"/>
                <w:bCs/>
              </w:rPr>
              <w:t>2.</w:t>
            </w:r>
            <w:r w:rsidRPr="00FC01C5">
              <w:rPr>
                <w:rFonts w:ascii="標楷體" w:eastAsia="標楷體" w:hAnsi="標楷體" w:hint="eastAsia"/>
                <w:bCs/>
              </w:rPr>
              <w:t>二分叉檢索表是國中生最容易了解的檢索形式，數字編碼檢索表則稍嫌困難，教師可視學生程度適時補充。數字編碼的條列式檢索表是針對二分叉檢索表的缺點改進而來，但缺點是無法一目了然。學術界使用的正式檢索表，都是採用數字編碼的條列方式。</w:t>
            </w:r>
          </w:p>
          <w:p w:rsidR="0091743C" w:rsidRPr="00FC01C5" w:rsidRDefault="0091743C" w:rsidP="00790A4C">
            <w:pPr>
              <w:spacing w:line="0" w:lineRule="atLeast"/>
              <w:rPr>
                <w:rFonts w:ascii="標楷體" w:eastAsia="標楷體" w:hAnsi="標楷體"/>
                <w:bCs/>
              </w:rPr>
            </w:pPr>
            <w:r>
              <w:rPr>
                <w:rFonts w:ascii="標楷體" w:eastAsia="標楷體" w:hAnsi="標楷體" w:hint="eastAsia"/>
                <w:bCs/>
              </w:rPr>
              <w:t>3.</w:t>
            </w:r>
            <w:r w:rsidRPr="00FC01C5">
              <w:rPr>
                <w:rFonts w:ascii="標楷體" w:eastAsia="標楷體" w:hAnsi="標楷體" w:hint="eastAsia"/>
                <w:bCs/>
              </w:rPr>
              <w:t>為了讓學生了解檢索表的功能，教學時可以結合活動，並在活動完成後，以班上數名學生的先天性狀（如活動 2-1 所列的常</w:t>
            </w:r>
          </w:p>
          <w:p w:rsidR="0091743C" w:rsidRDefault="0091743C" w:rsidP="00790A4C">
            <w:pPr>
              <w:spacing w:line="0" w:lineRule="atLeast"/>
              <w:rPr>
                <w:rFonts w:ascii="標楷體" w:eastAsia="標楷體" w:hAnsi="標楷體"/>
                <w:bCs/>
              </w:rPr>
            </w:pPr>
            <w:r w:rsidRPr="00FC01C5">
              <w:rPr>
                <w:rFonts w:ascii="標楷體" w:eastAsia="標楷體" w:hAnsi="標楷體" w:hint="eastAsia"/>
                <w:bCs/>
              </w:rPr>
              <w:t>見性狀）製作檢索表，雖然不能完全類比物種的檢索分類，但卻可以加深學生印象並活用。</w:t>
            </w:r>
          </w:p>
          <w:p w:rsidR="0091743C" w:rsidRDefault="0091743C" w:rsidP="00790A4C">
            <w:pPr>
              <w:spacing w:line="0" w:lineRule="atLeast"/>
              <w:rPr>
                <w:rFonts w:ascii="標楷體" w:eastAsia="標楷體" w:hAnsi="標楷體"/>
                <w:bCs/>
              </w:rPr>
            </w:pPr>
            <w:r>
              <w:rPr>
                <w:rFonts w:ascii="標楷體" w:eastAsia="標楷體" w:hAnsi="標楷體" w:hint="eastAsia"/>
                <w:bCs/>
              </w:rPr>
              <w:t>4.</w:t>
            </w:r>
            <w:r w:rsidRPr="00FC01C5">
              <w:rPr>
                <w:rFonts w:ascii="標楷體" w:eastAsia="標楷體" w:hAnsi="標楷體" w:hint="eastAsia"/>
                <w:bCs/>
              </w:rPr>
              <w:t>本活動除了幫助學生建立檢索表的概念外，還可讓學生練習將檢索表應用於其他的分類情境，例如：將常見的葉片或班上同學的特徵加以分類。</w:t>
            </w:r>
          </w:p>
          <w:p w:rsidR="00D770C5" w:rsidRDefault="00D770C5" w:rsidP="00790A4C">
            <w:pPr>
              <w:spacing w:line="0" w:lineRule="atLeast"/>
              <w:rPr>
                <w:rFonts w:ascii="標楷體" w:eastAsia="標楷體" w:hAnsi="標楷體"/>
              </w:rPr>
            </w:pPr>
          </w:p>
          <w:p w:rsidR="00D770C5" w:rsidRPr="0000548A" w:rsidRDefault="00D770C5" w:rsidP="00D770C5">
            <w:pPr>
              <w:spacing w:line="0" w:lineRule="atLeast"/>
              <w:rPr>
                <w:rFonts w:ascii="標楷體" w:eastAsia="標楷體" w:hAnsi="標楷體"/>
              </w:rPr>
            </w:pPr>
            <w:r>
              <w:rPr>
                <w:rFonts w:ascii="標楷體" w:eastAsia="標楷體" w:hAnsi="標楷體" w:hint="eastAsia"/>
              </w:rPr>
              <w:t>課程發展活動</w:t>
            </w:r>
          </w:p>
          <w:p w:rsidR="00D770C5" w:rsidRPr="00096BFE" w:rsidRDefault="00096BFE" w:rsidP="00096BFE">
            <w:pPr>
              <w:pStyle w:val="aff0"/>
              <w:numPr>
                <w:ilvl w:val="0"/>
                <w:numId w:val="46"/>
              </w:numPr>
              <w:spacing w:line="0" w:lineRule="atLeast"/>
              <w:ind w:leftChars="0"/>
              <w:rPr>
                <w:rFonts w:ascii="標楷體" w:eastAsia="標楷體" w:hAnsi="標楷體"/>
              </w:rPr>
            </w:pPr>
            <w:r w:rsidRPr="00096BFE">
              <w:rPr>
                <w:rFonts w:ascii="標楷體" w:eastAsia="標楷體" w:hAnsi="標楷體"/>
              </w:rPr>
              <w:t>透過生物命名，引導學生瞭解科學系統性的統整歸納法。</w:t>
            </w:r>
          </w:p>
          <w:p w:rsidR="00096BFE" w:rsidRPr="00096BFE" w:rsidRDefault="00096BFE" w:rsidP="00096BFE">
            <w:pPr>
              <w:pStyle w:val="aff0"/>
              <w:numPr>
                <w:ilvl w:val="0"/>
                <w:numId w:val="46"/>
              </w:numPr>
              <w:spacing w:line="0" w:lineRule="atLeast"/>
              <w:ind w:leftChars="0"/>
              <w:rPr>
                <w:rFonts w:ascii="標楷體" w:eastAsia="標楷體" w:hAnsi="標楷體"/>
              </w:rPr>
            </w:pPr>
            <w:r>
              <w:rPr>
                <w:rFonts w:ascii="標楷體" w:eastAsia="標楷體" w:hAnsi="標楷體" w:hint="eastAsia"/>
              </w:rPr>
              <w:t>藉由生物分類，讓學生認識與瞭解生物多樣的議題，進一步探討生物保育的重要性，初步介紹SDGS17。</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1.可利用住址的結構、用畫圈圈的方式（一個大圈圈裡面還有許多小圈圈）作為類比或學生常用的電腦資料夾的形式來作比喻，協助學生建立分類階層的概念。</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準備五本大資料夾，每一本放入不同生物的資料，如動物界中，軟體動物門就都放在一起，取出後再打開，又可以分為好幾個小資料夾供人查詢，但如果要找的生物是開花植物，就必須找一開始的大資料夾，藉此說明生物分類階層的概念。</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spacing w:line="240" w:lineRule="atLeast"/>
              <w:ind w:left="92" w:hanging="7"/>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rsidR="0091743C" w:rsidRPr="0027163D" w:rsidRDefault="0091743C" w:rsidP="00D770C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EJU4 自律負責。 </w:t>
            </w:r>
          </w:p>
          <w:p w:rsidR="00D770C5" w:rsidRDefault="0091743C" w:rsidP="00D770C5">
            <w:pPr>
              <w:spacing w:line="0" w:lineRule="atLeast"/>
              <w:rPr>
                <w:rFonts w:ascii="標楷體" w:eastAsia="標楷體" w:hAnsi="標楷體"/>
              </w:rPr>
            </w:pPr>
            <w:r w:rsidRPr="0027163D">
              <w:rPr>
                <w:rFonts w:ascii="標楷體" w:eastAsia="標楷體" w:hAnsi="標楷體" w:hint="eastAsia"/>
              </w:rPr>
              <w:t>品 EJU6 欣賞感恩。</w:t>
            </w:r>
          </w:p>
          <w:p w:rsidR="0091743C" w:rsidRPr="0027163D" w:rsidRDefault="0091743C" w:rsidP="00D770C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rsidR="0091743C" w:rsidRPr="00D770C5" w:rsidRDefault="0091743C" w:rsidP="00D770C5">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第九週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4/7~4/11</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ah-Ⅳ-1對於有關科學發現的報導甚至權威的解釋（如報章雜誌的報導或書本上的解釋）能抱持懷疑的態度，評估其推論的證據是否充分且可信賴。</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A63C49" w:rsidRDefault="0091743C" w:rsidP="00790A4C">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FC01C5">
              <w:rPr>
                <w:rFonts w:ascii="標楷體" w:eastAsia="標楷體" w:hAnsi="標楷體" w:hint="eastAsia"/>
              </w:rPr>
              <w:t>Gc-IV-2　地球上有形形色色的生物，在生態系中擔任不同的角色，發揮不同的功能，有助於維持生態系的穩定。</w:t>
            </w:r>
          </w:p>
          <w:p w:rsidR="0091743C" w:rsidRDefault="0091743C" w:rsidP="00790A4C">
            <w:pPr>
              <w:spacing w:line="0" w:lineRule="atLeast"/>
              <w:rPr>
                <w:rFonts w:ascii="標楷體" w:eastAsia="標楷體" w:hAnsi="標楷體"/>
              </w:rPr>
            </w:pPr>
            <w:r w:rsidRPr="00411FC7">
              <w:rPr>
                <w:rFonts w:ascii="標楷體" w:eastAsia="標楷體" w:hAnsi="標楷體"/>
              </w:rPr>
              <w:t>Gc-Ⅳ-3 人的體表和體內有許多微生物，有些微生物對人體有利，有些則有害。</w:t>
            </w:r>
          </w:p>
          <w:p w:rsidR="0091743C" w:rsidRPr="00411FC7" w:rsidRDefault="0091743C" w:rsidP="00790A4C">
            <w:pPr>
              <w:spacing w:line="0" w:lineRule="atLeast"/>
              <w:rPr>
                <w:rFonts w:ascii="標楷體" w:eastAsia="標楷體" w:hAnsi="標楷體"/>
              </w:rPr>
            </w:pPr>
            <w:r w:rsidRPr="00A63C49">
              <w:rPr>
                <w:rFonts w:ascii="標楷體" w:eastAsia="標楷體" w:hAnsi="標楷體" w:hint="eastAsia"/>
              </w:rPr>
              <w:t>Gc-IV-4　人類文明發展中有許多利用微生物的例子，例如：早期的釀酒、近期的基因轉殖等。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Default="0091743C" w:rsidP="00790A4C">
            <w:pPr>
              <w:spacing w:line="0" w:lineRule="atLeast"/>
              <w:ind w:firstLine="0"/>
              <w:rPr>
                <w:rFonts w:ascii="標楷體" w:eastAsia="標楷體" w:hAnsi="標楷體"/>
              </w:rPr>
            </w:pPr>
            <w:r w:rsidRPr="00FC01C5">
              <w:rPr>
                <w:rFonts w:ascii="標楷體" w:eastAsia="標楷體" w:hAnsi="標楷體" w:hint="eastAsia"/>
              </w:rPr>
              <w:t>‧3-2原核生物界和原生生物界 (1)</w:t>
            </w:r>
          </w:p>
          <w:p w:rsidR="0091743C" w:rsidRDefault="0091743C" w:rsidP="00790A4C">
            <w:pPr>
              <w:spacing w:line="0" w:lineRule="atLeast"/>
              <w:ind w:firstLine="0"/>
              <w:rPr>
                <w:rFonts w:ascii="標楷體" w:eastAsia="標楷體" w:hAnsi="標楷體"/>
              </w:rPr>
            </w:pPr>
            <w:r w:rsidRPr="00411FC7">
              <w:rPr>
                <w:rFonts w:ascii="標楷體" w:eastAsia="標楷體" w:hAnsi="標楷體" w:hint="eastAsia"/>
              </w:rPr>
              <w:t>‧3-3</w:t>
            </w:r>
            <w:r>
              <w:rPr>
                <w:rFonts w:ascii="標楷體" w:eastAsia="標楷體" w:hAnsi="標楷體" w:hint="eastAsia"/>
              </w:rPr>
              <w:t>真</w:t>
            </w:r>
            <w:r w:rsidRPr="00411FC7">
              <w:rPr>
                <w:rFonts w:ascii="標楷體" w:eastAsia="標楷體" w:hAnsi="標楷體" w:hint="eastAsia"/>
              </w:rPr>
              <w:t>菌界(</w:t>
            </w:r>
            <w:r>
              <w:rPr>
                <w:rFonts w:ascii="標楷體" w:eastAsia="標楷體" w:hAnsi="標楷體" w:hint="eastAsia"/>
              </w:rPr>
              <w:t>2</w:t>
            </w:r>
            <w:r w:rsidRPr="00411FC7">
              <w:rPr>
                <w:rFonts w:ascii="標楷體" w:eastAsia="標楷體" w:hAnsi="標楷體" w:hint="eastAsia"/>
              </w:rPr>
              <w:t>)</w:t>
            </w:r>
          </w:p>
          <w:p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1</w:t>
            </w:r>
            <w:r w:rsidRPr="00FC01C5">
              <w:rPr>
                <w:rFonts w:ascii="標楷體" w:eastAsia="標楷體" w:hAnsi="標楷體"/>
              </w:rPr>
              <w:t>.</w:t>
            </w:r>
            <w:r w:rsidRPr="00FC01C5">
              <w:rPr>
                <w:rFonts w:ascii="標楷體" w:eastAsia="標楷體" w:hAnsi="標楷體" w:hint="eastAsia"/>
              </w:rPr>
              <w:t>常見的原核生物包括細菌及藍綠菌。</w:t>
            </w:r>
          </w:p>
          <w:p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2</w:t>
            </w:r>
            <w:r w:rsidRPr="00FC01C5">
              <w:rPr>
                <w:rFonts w:ascii="標楷體" w:eastAsia="標楷體" w:hAnsi="標楷體"/>
              </w:rPr>
              <w:t>.</w:t>
            </w:r>
            <w:r w:rsidRPr="00FC01C5">
              <w:rPr>
                <w:rFonts w:ascii="標楷體" w:eastAsia="標楷體" w:hAnsi="標楷體" w:hint="eastAsia"/>
              </w:rPr>
              <w:t>原核生物和人類的關係。</w:t>
            </w:r>
          </w:p>
          <w:p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3</w:t>
            </w:r>
            <w:r w:rsidRPr="00FC01C5">
              <w:rPr>
                <w:rFonts w:ascii="標楷體" w:eastAsia="標楷體" w:hAnsi="標楷體"/>
              </w:rPr>
              <w:t>.</w:t>
            </w:r>
            <w:r w:rsidRPr="00FC01C5">
              <w:rPr>
                <w:rFonts w:ascii="標楷體" w:eastAsia="標楷體" w:hAnsi="標楷體" w:hint="eastAsia"/>
              </w:rPr>
              <w:t>藻類衍生的食品頗多，建議老師可取實物，如洋菜粉、紫菜片（做壽司用）及海帶等，給學生直接的感受。</w:t>
            </w:r>
          </w:p>
          <w:p w:rsidR="0091743C" w:rsidRDefault="0091743C" w:rsidP="00790A4C">
            <w:pPr>
              <w:spacing w:line="0" w:lineRule="atLeast"/>
              <w:ind w:firstLine="0"/>
              <w:rPr>
                <w:rFonts w:ascii="標楷體" w:eastAsia="標楷體" w:hAnsi="標楷體"/>
              </w:rPr>
            </w:pPr>
            <w:r>
              <w:rPr>
                <w:rFonts w:ascii="標楷體" w:eastAsia="標楷體" w:hAnsi="標楷體" w:hint="eastAsia"/>
              </w:rPr>
              <w:t>4</w:t>
            </w:r>
            <w:r w:rsidRPr="00FC01C5">
              <w:rPr>
                <w:rFonts w:ascii="標楷體" w:eastAsia="標楷體" w:hAnsi="標楷體" w:hint="eastAsia"/>
              </w:rPr>
              <w:t>.本節概念偏重敘述性介紹，適合培養資料收集和表達的能力。因此在教學上除了課文的基本概念介紹外，最好能採用發問、自由發表、查閱資料共同討論的方式。</w:t>
            </w:r>
          </w:p>
          <w:p w:rsidR="0091743C" w:rsidRPr="00A63C49" w:rsidRDefault="0091743C" w:rsidP="00790A4C">
            <w:pPr>
              <w:spacing w:line="0" w:lineRule="atLeast"/>
              <w:rPr>
                <w:rFonts w:ascii="標楷體" w:eastAsia="標楷體" w:hAnsi="標楷體"/>
              </w:rPr>
            </w:pPr>
            <w:r>
              <w:rPr>
                <w:rFonts w:ascii="標楷體" w:eastAsia="標楷體" w:hAnsi="標楷體" w:hint="eastAsia"/>
              </w:rPr>
              <w:t>5</w:t>
            </w:r>
            <w:r w:rsidRPr="00A63C49">
              <w:rPr>
                <w:rFonts w:ascii="標楷體" w:eastAsia="標楷體" w:hAnsi="標楷體" w:hint="eastAsia"/>
              </w:rPr>
              <w:t>.真菌的基本特徵。</w:t>
            </w:r>
          </w:p>
          <w:p w:rsidR="0091743C" w:rsidRPr="00A63C49" w:rsidRDefault="0091743C" w:rsidP="00790A4C">
            <w:pPr>
              <w:spacing w:line="0" w:lineRule="atLeast"/>
              <w:rPr>
                <w:rFonts w:ascii="標楷體" w:eastAsia="標楷體" w:hAnsi="標楷體"/>
              </w:rPr>
            </w:pPr>
            <w:r>
              <w:rPr>
                <w:rFonts w:ascii="標楷體" w:eastAsia="標楷體" w:hAnsi="標楷體" w:hint="eastAsia"/>
              </w:rPr>
              <w:t>6</w:t>
            </w:r>
            <w:r w:rsidRPr="00A63C49">
              <w:rPr>
                <w:rFonts w:ascii="標楷體" w:eastAsia="標楷體" w:hAnsi="標楷體" w:hint="eastAsia"/>
              </w:rPr>
              <w:t>.真菌的分類。</w:t>
            </w:r>
          </w:p>
          <w:p w:rsidR="0091743C" w:rsidRDefault="0091743C" w:rsidP="00790A4C">
            <w:pPr>
              <w:spacing w:line="0" w:lineRule="atLeast"/>
              <w:ind w:firstLine="0"/>
              <w:rPr>
                <w:rFonts w:ascii="標楷體" w:eastAsia="標楷體" w:hAnsi="標楷體"/>
              </w:rPr>
            </w:pPr>
            <w:r>
              <w:rPr>
                <w:rFonts w:ascii="標楷體" w:eastAsia="標楷體" w:hAnsi="標楷體" w:hint="eastAsia"/>
              </w:rPr>
              <w:t>7</w:t>
            </w:r>
            <w:r w:rsidRPr="00A63C49">
              <w:rPr>
                <w:rFonts w:ascii="標楷體" w:eastAsia="標楷體" w:hAnsi="標楷體" w:hint="eastAsia"/>
              </w:rPr>
              <w:t>.真菌和人類的關係。</w:t>
            </w:r>
          </w:p>
          <w:p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【活動3-</w:t>
            </w:r>
            <w:r>
              <w:rPr>
                <w:rFonts w:ascii="標楷體" w:eastAsia="標楷體" w:hAnsi="標楷體" w:hint="eastAsia"/>
                <w:bCs/>
              </w:rPr>
              <w:t>2</w:t>
            </w:r>
            <w:r w:rsidRPr="00FC01C5">
              <w:rPr>
                <w:rFonts w:ascii="標楷體" w:eastAsia="標楷體" w:hAnsi="標楷體" w:hint="eastAsia"/>
                <w:bCs/>
              </w:rPr>
              <w:t>】</w:t>
            </w:r>
          </w:p>
          <w:p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1.進行活動 3-2 水中小生物的觀</w:t>
            </w:r>
          </w:p>
          <w:p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察，用顯微鏡觀察校園中或居家附近採集的水樣，記錄結果，引導學習者探索水中的生命世界。</w:t>
            </w:r>
          </w:p>
          <w:p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2.在進行活動之前，老師也可以利用獎勵的方式，鼓勵學生採集不同的水樣，提供全班同學觀察。</w:t>
            </w:r>
          </w:p>
          <w:p w:rsidR="0091743C"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3.有些學生可能會希望透過顯微鏡看到細菌，教師可以告知細菌的細胞比一般動植物的細胞還要小很多，讓學生對細胞大小有很大差距這件事，具有基本的概念。</w:t>
            </w:r>
          </w:p>
          <w:p w:rsidR="00A75070" w:rsidRDefault="00A75070" w:rsidP="00790A4C">
            <w:pPr>
              <w:spacing w:line="0" w:lineRule="atLeast"/>
              <w:ind w:firstLine="0"/>
              <w:rPr>
                <w:rFonts w:ascii="標楷體" w:eastAsia="標楷體" w:hAnsi="標楷體"/>
                <w:bCs/>
              </w:rPr>
            </w:pPr>
          </w:p>
          <w:p w:rsidR="00A75070" w:rsidRPr="0000548A" w:rsidRDefault="00A75070" w:rsidP="00A75070">
            <w:pPr>
              <w:spacing w:line="0" w:lineRule="atLeast"/>
              <w:rPr>
                <w:rFonts w:ascii="標楷體" w:eastAsia="標楷體" w:hAnsi="標楷體"/>
              </w:rPr>
            </w:pPr>
            <w:r>
              <w:rPr>
                <w:rFonts w:ascii="標楷體" w:eastAsia="標楷體" w:hAnsi="標楷體" w:hint="eastAsia"/>
              </w:rPr>
              <w:t>課程發展活動</w:t>
            </w:r>
          </w:p>
          <w:p w:rsidR="00A75070" w:rsidRPr="00411FC7" w:rsidRDefault="00A75070" w:rsidP="00790A4C">
            <w:pPr>
              <w:spacing w:line="0" w:lineRule="atLeast"/>
              <w:ind w:firstLine="0"/>
              <w:rPr>
                <w:rFonts w:ascii="標楷體" w:eastAsia="標楷體" w:hAnsi="標楷體"/>
              </w:rPr>
            </w:pPr>
            <w:r>
              <w:rPr>
                <w:rFonts w:ascii="標楷體" w:eastAsia="標楷體" w:hAnsi="標楷體"/>
              </w:rPr>
              <w:t>介紹藍綠菌為地球製造氧氣，與海洋藻類架構出海洋生態系的食物鏈，結合</w:t>
            </w:r>
            <w:r w:rsidR="00552894">
              <w:rPr>
                <w:rFonts w:ascii="標楷體" w:eastAsia="標楷體" w:hAnsi="標楷體"/>
              </w:rPr>
              <w:t>SDG 14</w:t>
            </w:r>
            <w:r>
              <w:rPr>
                <w:rFonts w:ascii="標楷體" w:eastAsia="標楷體" w:hAnsi="標楷體"/>
              </w:rPr>
              <w:t>海洋教育，運用課程5分鐘時間讓學生討論永續發展的重要性，以及如何從個人行為開始實踐。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1.如果學校有滅菌設備，可製作洋菜培養基讓學生帶回家培養不同地方的細菌，讓學生明確認知細菌的存在。</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2.原生菌類在生活中較少見，可利用養魚時，魚類常感染到的水黴菌，或是遊戲中發想自黏菌（slime）的角色「史萊姆」等例子引起興趣。</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rPr>
              <w:t xml:space="preserve"> </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J13 探討海洋對陸上環境與生活的影響。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J8 在學習上遇到問題時，願意尋找課外資料，解決困難。</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4/14~4/18</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Pr="0042457B" w:rsidRDefault="0091743C" w:rsidP="00790A4C">
            <w:pPr>
              <w:spacing w:line="0" w:lineRule="atLeast"/>
              <w:rPr>
                <w:rFonts w:ascii="標楷體" w:eastAsia="標楷體" w:hAnsi="標楷體"/>
              </w:rPr>
            </w:pPr>
            <w:r w:rsidRPr="00411FC7">
              <w:rPr>
                <w:rFonts w:ascii="標楷體" w:eastAsia="標楷體" w:hAnsi="標楷體" w:hint="eastAsia"/>
              </w:rPr>
              <w:t>‧3-4植物界(3)</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希望學生能體會植物對生活環境的重要性，可用圖片欣賞、環境現況觀察等方式，再經由感想發表來達成。</w:t>
            </w:r>
          </w:p>
          <w:p w:rsidR="0091743C"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本節概念偏重敘述性介紹，強調結合生活經驗，適合資料收集、表達的能力。因此在教學上除了課文的基本概念介紹外，最好能採用實物展現、問題發問、自由發表、查閱資料共同討論的方式。</w:t>
            </w:r>
          </w:p>
          <w:p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【活動3-</w:t>
            </w:r>
            <w:r>
              <w:rPr>
                <w:rFonts w:ascii="標楷體" w:eastAsia="標楷體" w:hAnsi="標楷體" w:hint="eastAsia"/>
                <w:bCs/>
              </w:rPr>
              <w:t>3</w:t>
            </w:r>
            <w:r w:rsidRPr="00FC01C5">
              <w:rPr>
                <w:rFonts w:ascii="標楷體" w:eastAsia="標楷體" w:hAnsi="標楷體" w:hint="eastAsia"/>
                <w:bCs/>
              </w:rPr>
              <w:t>】</w:t>
            </w:r>
          </w:p>
          <w:p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1.比較不同蕨類的外觀，觀察孢子囊堆和孢子。</w:t>
            </w:r>
          </w:p>
          <w:p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2.可採用多種不同蕨類植物觀察比較，並配合活動3-1 製作檢索表。</w:t>
            </w:r>
          </w:p>
          <w:p w:rsidR="0091743C" w:rsidRDefault="0091743C" w:rsidP="00790A4C">
            <w:pPr>
              <w:spacing w:line="0" w:lineRule="atLeast"/>
              <w:rPr>
                <w:rFonts w:ascii="標楷體" w:eastAsia="標楷體" w:hAnsi="標楷體"/>
              </w:rPr>
            </w:pPr>
          </w:p>
          <w:p w:rsidR="00461ACD" w:rsidRPr="0000548A" w:rsidRDefault="00461ACD" w:rsidP="00461ACD">
            <w:pPr>
              <w:spacing w:line="0" w:lineRule="atLeast"/>
              <w:rPr>
                <w:rFonts w:ascii="標楷體" w:eastAsia="標楷體" w:hAnsi="標楷體"/>
              </w:rPr>
            </w:pPr>
            <w:r>
              <w:rPr>
                <w:rFonts w:ascii="標楷體" w:eastAsia="標楷體" w:hAnsi="標楷體" w:hint="eastAsia"/>
              </w:rPr>
              <w:t>課程發展活動</w:t>
            </w:r>
          </w:p>
          <w:p w:rsidR="00461ACD" w:rsidRPr="00411FC7" w:rsidRDefault="00461ACD" w:rsidP="00461ACD">
            <w:pPr>
              <w:spacing w:line="0" w:lineRule="atLeast"/>
              <w:rPr>
                <w:rFonts w:ascii="標楷體" w:eastAsia="標楷體" w:hAnsi="標楷體"/>
              </w:rPr>
            </w:pPr>
            <w:r>
              <w:rPr>
                <w:rFonts w:ascii="標楷體" w:eastAsia="標楷體" w:hAnsi="標楷體"/>
              </w:rPr>
              <w:t>介紹植物</w:t>
            </w:r>
            <w:r w:rsidR="00552894">
              <w:rPr>
                <w:rFonts w:ascii="標楷體" w:eastAsia="標楷體" w:hAnsi="標楷體"/>
              </w:rPr>
              <w:t>除了</w:t>
            </w:r>
            <w:r>
              <w:rPr>
                <w:rFonts w:ascii="標楷體" w:eastAsia="標楷體" w:hAnsi="標楷體"/>
              </w:rPr>
              <w:t>為地球製造氧氣，</w:t>
            </w:r>
            <w:r w:rsidR="00552894">
              <w:rPr>
                <w:rFonts w:ascii="標楷體" w:eastAsia="標楷體" w:hAnsi="標楷體"/>
              </w:rPr>
              <w:t>更是</w:t>
            </w:r>
            <w:r>
              <w:rPr>
                <w:rFonts w:ascii="標楷體" w:eastAsia="標楷體" w:hAnsi="標楷體"/>
              </w:rPr>
              <w:t>食物鏈</w:t>
            </w:r>
            <w:r w:rsidR="00552894">
              <w:rPr>
                <w:rFonts w:ascii="標楷體" w:eastAsia="標楷體" w:hAnsi="標楷體"/>
              </w:rPr>
              <w:t>的開始</w:t>
            </w:r>
            <w:r>
              <w:rPr>
                <w:rFonts w:ascii="標楷體" w:eastAsia="標楷體" w:hAnsi="標楷體"/>
              </w:rPr>
              <w:t>，結合</w:t>
            </w:r>
            <w:r w:rsidR="00552894">
              <w:rPr>
                <w:rFonts w:ascii="標楷體" w:eastAsia="標楷體" w:hAnsi="標楷體"/>
              </w:rPr>
              <w:t>SDG 15</w:t>
            </w:r>
            <w:r w:rsidR="00552894">
              <w:t xml:space="preserve"> </w:t>
            </w:r>
            <w:hyperlink r:id="rId8" w:anchor="15" w:history="1">
              <w:r w:rsidR="00552894" w:rsidRPr="00552894">
                <w:rPr>
                  <w:rFonts w:ascii="標楷體" w:eastAsia="標楷體" w:hAnsi="標楷體" w:hint="eastAsia"/>
                </w:rPr>
                <w:t>保育陸域生態</w:t>
              </w:r>
            </w:hyperlink>
            <w:r>
              <w:rPr>
                <w:rFonts w:ascii="標楷體" w:eastAsia="標楷體" w:hAnsi="標楷體"/>
              </w:rPr>
              <w:t>，運用課程5分鐘時間讓學生討論永續發展的重要性，以及如何從個人行為開始實踐。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1.在整節最後再加以整理，有助於建立學生酵母菌和其他真菌的異同概念。</w:t>
            </w:r>
          </w:p>
          <w:p w:rsidR="0091743C" w:rsidRPr="0027163D" w:rsidRDefault="0091743C" w:rsidP="004748DE">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rsidR="0091743C" w:rsidRPr="0027163D" w:rsidRDefault="0091743C" w:rsidP="00461ACD">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rPr>
                <w:rFonts w:ascii="標楷體" w:eastAsia="標楷體" w:hAnsi="標楷體"/>
              </w:rPr>
            </w:pPr>
            <w:r w:rsidRPr="0027163D">
              <w:rPr>
                <w:rFonts w:ascii="標楷體" w:eastAsia="標楷體" w:hAnsi="標楷體" w:hint="eastAsia"/>
              </w:rPr>
              <w:t>閱 J8 在學習上遇到問題時，願意尋找課外資料，解決困難。</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第十一週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4/21~4/25</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Pr="0042457B" w:rsidRDefault="0091743C" w:rsidP="00790A4C">
            <w:pPr>
              <w:spacing w:line="0" w:lineRule="atLeast"/>
              <w:rPr>
                <w:rFonts w:ascii="標楷體" w:eastAsia="標楷體" w:hAnsi="標楷體"/>
              </w:rPr>
            </w:pPr>
            <w:r w:rsidRPr="00411FC7">
              <w:rPr>
                <w:rFonts w:ascii="標楷體" w:eastAsia="標楷體" w:hAnsi="標楷體" w:hint="eastAsia"/>
              </w:rPr>
              <w:t>‧3-4植物界(3)</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希望學生能體會植物對生活環境的重要性，可用圖片欣賞、環境現況觀察等方式，再經由感想發表來達成。</w:t>
            </w:r>
          </w:p>
          <w:p w:rsidR="0091743C"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本節概念偏重敘述性介紹，強調結合生活經驗，適合資料收集、表達的能力。因此在教學上除了課文的基本概念介紹外，最好能採用實物展現、問題發問、自由發表、查閱資料共同討論的方式。</w:t>
            </w:r>
          </w:p>
          <w:p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【活動3-3】</w:t>
            </w:r>
          </w:p>
          <w:p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1.比較不同蕨類的外觀，觀察孢子囊堆和孢子。</w:t>
            </w:r>
          </w:p>
          <w:p w:rsidR="0091743C" w:rsidRDefault="0091743C" w:rsidP="00790A4C">
            <w:pPr>
              <w:spacing w:line="0" w:lineRule="atLeast"/>
              <w:rPr>
                <w:rFonts w:ascii="標楷體" w:eastAsia="標楷體" w:hAnsi="標楷體"/>
                <w:bCs/>
              </w:rPr>
            </w:pPr>
            <w:r w:rsidRPr="00FC01C5">
              <w:rPr>
                <w:rFonts w:ascii="標楷體" w:eastAsia="標楷體" w:hAnsi="標楷體" w:hint="eastAsia"/>
                <w:bCs/>
              </w:rPr>
              <w:t>2.可採用多種不同蕨類植物觀察比較，並配合活動3-1 製作檢索表。</w:t>
            </w:r>
          </w:p>
          <w:p w:rsidR="00552894" w:rsidRDefault="00552894" w:rsidP="00790A4C">
            <w:pPr>
              <w:spacing w:line="0" w:lineRule="atLeast"/>
              <w:rPr>
                <w:rFonts w:ascii="標楷體" w:eastAsia="標楷體" w:hAnsi="標楷體"/>
                <w:bCs/>
              </w:rPr>
            </w:pPr>
          </w:p>
          <w:p w:rsidR="00552894" w:rsidRPr="0000548A" w:rsidRDefault="00552894" w:rsidP="00552894">
            <w:pPr>
              <w:spacing w:line="0" w:lineRule="atLeast"/>
              <w:rPr>
                <w:rFonts w:ascii="標楷體" w:eastAsia="標楷體" w:hAnsi="標楷體"/>
              </w:rPr>
            </w:pPr>
            <w:r>
              <w:rPr>
                <w:rFonts w:ascii="標楷體" w:eastAsia="標楷體" w:hAnsi="標楷體" w:hint="eastAsia"/>
              </w:rPr>
              <w:t>課程發展活動</w:t>
            </w:r>
          </w:p>
          <w:p w:rsidR="00552894" w:rsidRPr="00411FC7" w:rsidRDefault="00552894" w:rsidP="00552894">
            <w:pPr>
              <w:spacing w:line="0" w:lineRule="atLeast"/>
              <w:rPr>
                <w:rFonts w:ascii="標楷體" w:eastAsia="標楷體" w:hAnsi="標楷體"/>
              </w:rPr>
            </w:pPr>
            <w:r>
              <w:rPr>
                <w:rFonts w:ascii="標楷體" w:eastAsia="標楷體" w:hAnsi="標楷體"/>
              </w:rPr>
              <w:t>介紹植物除了為地球製造氧氣，更是食物鏈的開始，結合</w:t>
            </w:r>
            <w:hyperlink r:id="rId9" w:anchor="2" w:history="1">
              <w:r w:rsidRPr="00552894">
                <w:rPr>
                  <w:rFonts w:ascii="標楷體" w:eastAsia="標楷體" w:hAnsi="標楷體" w:hint="eastAsia"/>
                </w:rPr>
                <w:t>SDG 2 消除飢餓</w:t>
              </w:r>
            </w:hyperlink>
            <w:r>
              <w:rPr>
                <w:rFonts w:ascii="標楷體" w:eastAsia="標楷體" w:hAnsi="標楷體"/>
              </w:rPr>
              <w:t>，運用課程5分鐘時間讓學生討論如何</w:t>
            </w:r>
            <w:r w:rsidRPr="00552894">
              <w:rPr>
                <w:rFonts w:ascii="標楷體" w:eastAsia="標楷體" w:hAnsi="標楷體" w:hint="eastAsia"/>
              </w:rPr>
              <w:t>促進永續農業以確保糧食安全，消除飢餓</w:t>
            </w:r>
            <w:r>
              <w:rPr>
                <w:rFonts w:ascii="標楷體" w:eastAsia="標楷體" w:hAnsi="標楷體"/>
              </w:rPr>
              <w:t>，以及如何從個人行為開始實踐。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1.以運用植物適應陸地環境、爭取陽光、傳粉及傳播種子等概念作為主軸，幫助學生建立清晰的物種關係架構。</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2.可配合上學期地理課所學的生態概念及自然課學過的木材，從裸子植物的木材特性和其生長環境的關係，討論為何裸子植物的木材較適宜作為建材和家具。</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552894" w:rsidRPr="0027163D" w:rsidRDefault="00552894" w:rsidP="00552894">
            <w:pPr>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552894" w:rsidRPr="0027163D" w:rsidRDefault="00552894" w:rsidP="00552894">
            <w:pPr>
              <w:rPr>
                <w:rFonts w:ascii="標楷體" w:eastAsia="標楷體" w:hAnsi="標楷體"/>
              </w:rPr>
            </w:pPr>
            <w:r w:rsidRPr="0027163D">
              <w:rPr>
                <w:rFonts w:ascii="標楷體" w:eastAsia="標楷體" w:hAnsi="標楷體" w:hint="eastAsia"/>
              </w:rPr>
              <w:t xml:space="preserve">環 J1 了解生物多樣性及環境承載力的重要性。 </w:t>
            </w:r>
          </w:p>
          <w:p w:rsidR="00552894" w:rsidRPr="0027163D" w:rsidRDefault="00552894" w:rsidP="00552894">
            <w:pPr>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rsidR="00552894" w:rsidRPr="0027163D" w:rsidRDefault="00552894" w:rsidP="00552894">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552894" w:rsidRPr="0027163D" w:rsidRDefault="00552894" w:rsidP="00552894">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552894" w:rsidP="00552894">
            <w:pPr>
              <w:rPr>
                <w:rFonts w:ascii="標楷體" w:eastAsia="標楷體" w:hAnsi="標楷體"/>
              </w:rPr>
            </w:pPr>
            <w:r w:rsidRPr="0027163D">
              <w:rPr>
                <w:rFonts w:ascii="標楷體" w:eastAsia="標楷體" w:hAnsi="標楷體" w:hint="eastAsia"/>
              </w:rPr>
              <w:t>閱 J8 在學習上遇到問題時，願意尋找課外資料，解決困難。</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第十二週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4/28~5/2</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ai-Ⅳ-1動手實作解決問題或驗證自己想法，而獲得成就感。 </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Pr="004D68FE" w:rsidRDefault="0091743C" w:rsidP="00790A4C">
            <w:pPr>
              <w:spacing w:line="0" w:lineRule="atLeast"/>
              <w:rPr>
                <w:rFonts w:ascii="標楷體" w:eastAsia="標楷體" w:hAnsi="標楷體"/>
              </w:rPr>
            </w:pPr>
            <w:r w:rsidRPr="00411FC7">
              <w:rPr>
                <w:rFonts w:ascii="標楷體" w:eastAsia="標楷體" w:hAnsi="標楷體" w:hint="eastAsia"/>
              </w:rPr>
              <w:t>‧3-5動物界(3)</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1.動物的基本特徵。</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動物界的分類。</w:t>
            </w:r>
          </w:p>
          <w:p w:rsidR="0091743C" w:rsidRDefault="0091743C" w:rsidP="00790A4C">
            <w:pPr>
              <w:spacing w:line="0" w:lineRule="atLeast"/>
              <w:rPr>
                <w:rFonts w:ascii="標楷體" w:eastAsia="標楷體" w:hAnsi="標楷體"/>
              </w:rPr>
            </w:pPr>
            <w:r w:rsidRPr="000D718F">
              <w:rPr>
                <w:rFonts w:ascii="標楷體" w:eastAsia="標楷體" w:hAnsi="標楷體"/>
              </w:rPr>
              <w:t>3.</w:t>
            </w:r>
            <w:r w:rsidRPr="000D718F">
              <w:rPr>
                <w:rFonts w:ascii="標楷體" w:eastAsia="標楷體" w:hAnsi="標楷體" w:hint="eastAsia"/>
              </w:rPr>
              <w:t>動物和人類的關係。</w:t>
            </w:r>
          </w:p>
          <w:p w:rsidR="00A21BDB" w:rsidRDefault="00A21BDB" w:rsidP="00A21BDB">
            <w:pPr>
              <w:spacing w:line="0" w:lineRule="atLeast"/>
              <w:ind w:firstLine="0"/>
              <w:rPr>
                <w:rFonts w:ascii="標楷體" w:eastAsia="標楷體" w:hAnsi="標楷體"/>
              </w:rPr>
            </w:pPr>
          </w:p>
          <w:p w:rsidR="0077630C" w:rsidRPr="0000548A" w:rsidRDefault="0077630C" w:rsidP="0077630C">
            <w:pPr>
              <w:spacing w:line="0" w:lineRule="atLeast"/>
              <w:rPr>
                <w:rFonts w:ascii="標楷體" w:eastAsia="標楷體" w:hAnsi="標楷體"/>
              </w:rPr>
            </w:pPr>
            <w:r>
              <w:rPr>
                <w:rFonts w:ascii="標楷體" w:eastAsia="標楷體" w:hAnsi="標楷體" w:hint="eastAsia"/>
              </w:rPr>
              <w:t>課程發展活動</w:t>
            </w:r>
          </w:p>
          <w:p w:rsidR="0077630C" w:rsidRPr="00411FC7" w:rsidRDefault="0077630C" w:rsidP="0077630C">
            <w:pPr>
              <w:spacing w:line="0" w:lineRule="atLeast"/>
              <w:ind w:firstLine="0"/>
              <w:rPr>
                <w:rFonts w:ascii="標楷體" w:eastAsia="標楷體" w:hAnsi="標楷體"/>
              </w:rPr>
            </w:pPr>
            <w:r>
              <w:rPr>
                <w:rFonts w:ascii="標楷體" w:eastAsia="標楷體" w:hAnsi="標楷體" w:hint="eastAsia"/>
              </w:rPr>
              <w:t>結合</w:t>
            </w:r>
            <w:hyperlink r:id="rId10" w:anchor="14" w:history="1">
              <w:r w:rsidRPr="00A21BDB">
                <w:rPr>
                  <w:rFonts w:ascii="標楷體" w:eastAsia="標楷體" w:hAnsi="標楷體" w:hint="eastAsia"/>
                </w:rPr>
                <w:t>SDG 14 保育海洋生態</w:t>
              </w:r>
            </w:hyperlink>
            <w:r w:rsidR="0018155A">
              <w:rPr>
                <w:rFonts w:ascii="標楷體" w:eastAsia="標楷體" w:hAnsi="標楷體" w:hint="eastAsia"/>
              </w:rPr>
              <w:t>，引導學生探</w:t>
            </w:r>
            <w:r>
              <w:rPr>
                <w:rFonts w:ascii="標楷體" w:eastAsia="標楷體" w:hAnsi="標楷體" w:hint="eastAsia"/>
              </w:rPr>
              <w:t>討</w:t>
            </w:r>
            <w:r w:rsidRPr="00A21BDB">
              <w:rPr>
                <w:rFonts w:ascii="標楷體" w:eastAsia="標楷體" w:hAnsi="標楷體" w:hint="eastAsia"/>
              </w:rPr>
              <w:t>保育及永續利用海洋生態系</w:t>
            </w:r>
            <w:r>
              <w:rPr>
                <w:rFonts w:ascii="標楷體" w:eastAsia="標楷體" w:hAnsi="標楷體" w:hint="eastAsia"/>
              </w:rPr>
              <w:t>的重要性</w:t>
            </w:r>
            <w:r w:rsidRPr="00A21BDB">
              <w:rPr>
                <w:rFonts w:ascii="標楷體" w:eastAsia="標楷體" w:hAnsi="標楷體" w:hint="eastAsia"/>
              </w:rPr>
              <w:t>，</w:t>
            </w:r>
            <w:r>
              <w:rPr>
                <w:rFonts w:ascii="標楷體" w:eastAsia="標楷體" w:hAnsi="標楷體"/>
              </w:rPr>
              <w:t>運用課程5分鐘時間讓學生討論如何</w:t>
            </w:r>
            <w:r w:rsidRPr="00A21BDB">
              <w:rPr>
                <w:rFonts w:ascii="標楷體" w:eastAsia="標楷體" w:hAnsi="標楷體" w:hint="eastAsia"/>
              </w:rPr>
              <w:t>確保生物多樣性並防止海洋環境劣化</w:t>
            </w:r>
            <w:r>
              <w:rPr>
                <w:rFonts w:ascii="標楷體" w:eastAsia="標楷體" w:hAnsi="標楷體"/>
              </w:rPr>
              <w:t>，以及如何從個人行為開始實踐</w:t>
            </w:r>
            <w:r>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1.部分軟體動物是常見的食材，可建議學生回家後，在家人烹煮這些食材前，先看看樣子，甚至解剖觀察內部。</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2.學生容易將蛞蝓誤認為水蛭，可額外準備圖卡進行介紹，並教育學生尊重生命，即</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使水蛭會吸血，也不能隨意殺害。</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rsidR="0091743C" w:rsidRPr="0027163D" w:rsidRDefault="0091743C" w:rsidP="00552894">
            <w:pPr>
              <w:spacing w:line="0" w:lineRule="atLeast"/>
              <w:ind w:firstLine="0"/>
              <w:rPr>
                <w:rFonts w:ascii="標楷體" w:eastAsia="標楷體" w:hAnsi="標楷體"/>
              </w:rPr>
            </w:pPr>
            <w:r w:rsidRPr="0027163D">
              <w:rPr>
                <w:rFonts w:ascii="標楷體" w:eastAsia="標楷體" w:hAnsi="標楷體" w:hint="eastAsia"/>
              </w:rPr>
              <w:t xml:space="preserve">國 J8 了解全球永續發展之理念並落實於日常生活中。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J4 除紙本閱讀之外，依學習需求選擇適當的閱讀媒材，並了解如何利用適當的管道獲得文本資源。 </w:t>
            </w:r>
          </w:p>
          <w:p w:rsidR="0091743C" w:rsidRPr="0027163D" w:rsidRDefault="0091743C" w:rsidP="0091743C">
            <w:pPr>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第十三週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5/5~5/9</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ai-Ⅳ-1動手實作解決問題或驗證自己想法，而獲得成就感。 </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Pr="004D68FE" w:rsidRDefault="0091743C" w:rsidP="00790A4C">
            <w:pPr>
              <w:spacing w:line="0" w:lineRule="atLeast"/>
              <w:rPr>
                <w:rFonts w:ascii="標楷體" w:eastAsia="標楷體" w:hAnsi="標楷體"/>
              </w:rPr>
            </w:pPr>
            <w:r w:rsidRPr="00411FC7">
              <w:rPr>
                <w:rFonts w:ascii="標楷體" w:eastAsia="標楷體" w:hAnsi="標楷體" w:hint="eastAsia"/>
              </w:rPr>
              <w:t>‧3-5動物界(3)</w:t>
            </w:r>
          </w:p>
          <w:p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1.動物的基本特徵。</w:t>
            </w:r>
          </w:p>
          <w:p w:rsidR="0091743C" w:rsidRPr="000D718F"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動物界的分類。</w:t>
            </w:r>
          </w:p>
          <w:p w:rsidR="0091743C" w:rsidRDefault="0091743C" w:rsidP="00790A4C">
            <w:pPr>
              <w:spacing w:line="0" w:lineRule="atLeast"/>
              <w:rPr>
                <w:rFonts w:ascii="標楷體" w:eastAsia="標楷體" w:hAnsi="標楷體"/>
              </w:rPr>
            </w:pPr>
            <w:r w:rsidRPr="000D718F">
              <w:rPr>
                <w:rFonts w:ascii="標楷體" w:eastAsia="標楷體" w:hAnsi="標楷體"/>
              </w:rPr>
              <w:t>3.</w:t>
            </w:r>
            <w:r w:rsidRPr="000D718F">
              <w:rPr>
                <w:rFonts w:ascii="標楷體" w:eastAsia="標楷體" w:hAnsi="標楷體" w:hint="eastAsia"/>
              </w:rPr>
              <w:t>動物和人類的關係。</w:t>
            </w:r>
          </w:p>
          <w:p w:rsidR="00A21BDB" w:rsidRDefault="00A21BDB" w:rsidP="00790A4C">
            <w:pPr>
              <w:spacing w:line="0" w:lineRule="atLeast"/>
              <w:rPr>
                <w:rFonts w:ascii="標楷體" w:eastAsia="標楷體" w:hAnsi="標楷體"/>
              </w:rPr>
            </w:pPr>
          </w:p>
          <w:p w:rsidR="0077630C" w:rsidRDefault="0077630C" w:rsidP="00790A4C">
            <w:pPr>
              <w:spacing w:line="0" w:lineRule="atLeast"/>
              <w:rPr>
                <w:rFonts w:ascii="標楷體" w:eastAsia="標楷體" w:hAnsi="標楷體"/>
              </w:rPr>
            </w:pPr>
          </w:p>
          <w:p w:rsidR="0077630C" w:rsidRDefault="0077630C" w:rsidP="00790A4C">
            <w:pPr>
              <w:spacing w:line="0" w:lineRule="atLeast"/>
              <w:rPr>
                <w:rFonts w:ascii="標楷體" w:eastAsia="標楷體" w:hAnsi="標楷體"/>
              </w:rPr>
            </w:pPr>
          </w:p>
          <w:p w:rsidR="00A21BDB" w:rsidRPr="0000548A" w:rsidRDefault="00A21BDB" w:rsidP="00A21BDB">
            <w:pPr>
              <w:spacing w:line="0" w:lineRule="atLeast"/>
              <w:rPr>
                <w:rFonts w:ascii="標楷體" w:eastAsia="標楷體" w:hAnsi="標楷體"/>
              </w:rPr>
            </w:pPr>
            <w:r>
              <w:rPr>
                <w:rFonts w:ascii="標楷體" w:eastAsia="標楷體" w:hAnsi="標楷體" w:hint="eastAsia"/>
              </w:rPr>
              <w:t>課程發展活動</w:t>
            </w:r>
          </w:p>
          <w:p w:rsidR="00A21BDB" w:rsidRPr="00A21BDB" w:rsidRDefault="00000AC0" w:rsidP="0077630C">
            <w:pPr>
              <w:spacing w:line="0" w:lineRule="atLeast"/>
              <w:ind w:firstLine="0"/>
              <w:rPr>
                <w:rFonts w:ascii="標楷體" w:eastAsia="標楷體" w:hAnsi="標楷體"/>
              </w:rPr>
            </w:pPr>
            <w:r>
              <w:rPr>
                <w:rFonts w:ascii="標楷體" w:eastAsia="標楷體" w:hAnsi="標楷體" w:hint="eastAsia"/>
              </w:rPr>
              <w:t>結合</w:t>
            </w:r>
            <w:hyperlink r:id="rId11" w:anchor="14" w:history="1">
              <w:r w:rsidR="00A21BDB" w:rsidRPr="00A21BDB">
                <w:rPr>
                  <w:rFonts w:ascii="標楷體" w:eastAsia="標楷體" w:hAnsi="標楷體" w:hint="eastAsia"/>
                </w:rPr>
                <w:t>SDG 14 保育海洋生態</w:t>
              </w:r>
            </w:hyperlink>
            <w:r w:rsidR="0018155A">
              <w:rPr>
                <w:rFonts w:ascii="標楷體" w:eastAsia="標楷體" w:hAnsi="標楷體" w:hint="eastAsia"/>
              </w:rPr>
              <w:t>，引導學生探</w:t>
            </w:r>
            <w:r>
              <w:rPr>
                <w:rFonts w:ascii="標楷體" w:eastAsia="標楷體" w:hAnsi="標楷體" w:hint="eastAsia"/>
              </w:rPr>
              <w:t>討</w:t>
            </w:r>
            <w:r w:rsidR="00A21BDB" w:rsidRPr="00A21BDB">
              <w:rPr>
                <w:rFonts w:ascii="標楷體" w:eastAsia="標楷體" w:hAnsi="標楷體" w:hint="eastAsia"/>
              </w:rPr>
              <w:t>保育及永續利用海洋生態系</w:t>
            </w:r>
            <w:r>
              <w:rPr>
                <w:rFonts w:ascii="標楷體" w:eastAsia="標楷體" w:hAnsi="標楷體" w:hint="eastAsia"/>
              </w:rPr>
              <w:t>的重要性</w:t>
            </w:r>
            <w:r w:rsidR="00A21BDB" w:rsidRPr="00A21BDB">
              <w:rPr>
                <w:rFonts w:ascii="標楷體" w:eastAsia="標楷體" w:hAnsi="標楷體" w:hint="eastAsia"/>
              </w:rPr>
              <w:t>，</w:t>
            </w:r>
            <w:r>
              <w:rPr>
                <w:rFonts w:ascii="標楷體" w:eastAsia="標楷體" w:hAnsi="標楷體"/>
              </w:rPr>
              <w:t>運用課程5分鐘時間讓學生討論如何</w:t>
            </w:r>
            <w:r w:rsidR="00A21BDB" w:rsidRPr="00A21BDB">
              <w:rPr>
                <w:rFonts w:ascii="標楷體" w:eastAsia="標楷體" w:hAnsi="標楷體" w:hint="eastAsia"/>
              </w:rPr>
              <w:t>確保生物多樣性並防止海洋環境劣化</w:t>
            </w:r>
            <w:r>
              <w:rPr>
                <w:rFonts w:ascii="標楷體" w:eastAsia="標楷體" w:hAnsi="標楷體"/>
              </w:rPr>
              <w:t>，以及如何從個人行為開始實踐</w:t>
            </w:r>
            <w:r w:rsidR="0077630C">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1.可在課堂上引導學生了解臺灣兩生類遇到的危機，提醒學生應減少對兩生類的捕抓和飼養行為。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2.可和學生討論「為何中生代是爬蟲類和裸子植物興盛的時代？」，主要是因為盤古大陸成形於古生代至中生代期間，其內部多為乾燥環境，促使耐旱的裸子植物和爬蟲類動物興起。</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3.以鳥類的「飛行」能力作為核心概念，分析鳥類演化出什麼樣的形態以輔助飛行，可引導學生思考鳥類的特徵。</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630C" w:rsidRPr="0077630C" w:rsidRDefault="0077630C" w:rsidP="0077630C">
            <w:pPr>
              <w:rPr>
                <w:rFonts w:ascii="標楷體" w:eastAsia="標楷體" w:hAnsi="標楷體"/>
              </w:rPr>
            </w:pPr>
            <w:r w:rsidRPr="0077630C">
              <w:rPr>
                <w:rFonts w:ascii="標楷體" w:eastAsia="標楷體" w:hAnsi="標楷體" w:hint="eastAsia"/>
              </w:rPr>
              <w:t>【海洋教育】</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海 J14 探討海洋生物與生態環境之關聯。 </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海 J16 認識海洋生物資源之種類、用途、復育與保育方法。 </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海 J18 探討人類活動對海洋生態的影響。 </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海 J19 了解海洋資源之有限性，保護海洋環境。 </w:t>
            </w:r>
          </w:p>
          <w:p w:rsidR="0077630C" w:rsidRPr="0077630C" w:rsidRDefault="0077630C" w:rsidP="0077630C">
            <w:pPr>
              <w:rPr>
                <w:rFonts w:ascii="標楷體" w:eastAsia="標楷體" w:hAnsi="標楷體"/>
              </w:rPr>
            </w:pPr>
            <w:r w:rsidRPr="0077630C">
              <w:rPr>
                <w:rFonts w:ascii="標楷體" w:eastAsia="標楷體" w:hAnsi="標楷體" w:hint="eastAsia"/>
              </w:rPr>
              <w:t>【環境教育】</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環 J1 了解生物多樣性及環境承載力的重要性。 </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環 J3 經由環境美學與自然文學了解自然環境的倫理價值。 </w:t>
            </w:r>
          </w:p>
          <w:p w:rsidR="0077630C" w:rsidRPr="0077630C" w:rsidRDefault="0077630C" w:rsidP="0077630C">
            <w:pPr>
              <w:rPr>
                <w:rFonts w:ascii="標楷體" w:eastAsia="標楷體" w:hAnsi="標楷體"/>
              </w:rPr>
            </w:pPr>
            <w:r w:rsidRPr="0077630C">
              <w:rPr>
                <w:rFonts w:ascii="標楷體" w:eastAsia="標楷體" w:hAnsi="標楷體" w:hint="eastAsia"/>
              </w:rPr>
              <w:t>【國際教育】</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國 J8 了解全球永續發展之理念並落實於日常生活中。 </w:t>
            </w:r>
          </w:p>
          <w:p w:rsidR="0077630C" w:rsidRPr="0077630C" w:rsidRDefault="0077630C" w:rsidP="0077630C">
            <w:pPr>
              <w:rPr>
                <w:rFonts w:ascii="標楷體" w:eastAsia="標楷體" w:hAnsi="標楷體"/>
              </w:rPr>
            </w:pPr>
            <w:r w:rsidRPr="0077630C">
              <w:rPr>
                <w:rFonts w:ascii="標楷體" w:eastAsia="標楷體" w:hAnsi="標楷體" w:hint="eastAsia"/>
              </w:rPr>
              <w:t>【閱讀素養教育】</w:t>
            </w:r>
          </w:p>
          <w:p w:rsidR="0077630C" w:rsidRPr="0077630C" w:rsidRDefault="0077630C" w:rsidP="0077630C">
            <w:pPr>
              <w:rPr>
                <w:rFonts w:ascii="標楷體" w:eastAsia="標楷體" w:hAnsi="標楷體"/>
              </w:rPr>
            </w:pPr>
            <w:r w:rsidRPr="0077630C">
              <w:rPr>
                <w:rFonts w:ascii="標楷體" w:eastAsia="標楷體" w:hAnsi="標楷體" w:hint="eastAsia"/>
              </w:rPr>
              <w:t>閱 J3 理解學科知識內的重要詞彙的意涵，並懂得如何運用該詞彙與他人進行溝通。</w:t>
            </w:r>
          </w:p>
          <w:p w:rsidR="0077630C" w:rsidRPr="0077630C" w:rsidRDefault="0077630C" w:rsidP="0077630C">
            <w:pPr>
              <w:rPr>
                <w:rFonts w:ascii="標楷體" w:eastAsia="標楷體" w:hAnsi="標楷體"/>
              </w:rPr>
            </w:pPr>
            <w:r w:rsidRPr="0077630C">
              <w:rPr>
                <w:rFonts w:ascii="標楷體" w:eastAsia="標楷體" w:hAnsi="標楷體" w:hint="eastAsia"/>
              </w:rPr>
              <w:t xml:space="preserve">閱 J4 除紙本閱讀之外，依學習需求選擇適當的閱讀媒材，並了解如何利用適當的管道獲得文本資源。 </w:t>
            </w:r>
          </w:p>
          <w:p w:rsidR="0091743C" w:rsidRPr="0027163D" w:rsidRDefault="0077630C" w:rsidP="0077630C">
            <w:pPr>
              <w:rPr>
                <w:rFonts w:ascii="標楷體" w:eastAsia="標楷體" w:hAnsi="標楷體"/>
              </w:rPr>
            </w:pPr>
            <w:r w:rsidRPr="0077630C">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第十四週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5/12~5/16</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Gb-Ⅳ-1 從地層中發現的化石，可以知道地球上曾經存在許多的生物，但有些生物已經消失了，例如：三葉蟲、恐龍等。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‧3-6認識古代的生物</w:t>
            </w:r>
            <w:r>
              <w:rPr>
                <w:rFonts w:ascii="標楷體" w:eastAsia="標楷體" w:hAnsi="標楷體" w:hint="eastAsia"/>
              </w:rPr>
              <w:t>(2)</w:t>
            </w:r>
          </w:p>
          <w:p w:rsidR="0091743C" w:rsidRPr="005719B0" w:rsidRDefault="0091743C" w:rsidP="00790A4C">
            <w:pPr>
              <w:spacing w:line="0" w:lineRule="atLeast"/>
              <w:rPr>
                <w:rFonts w:ascii="標楷體" w:eastAsia="標楷體" w:hAnsi="標楷體"/>
              </w:rPr>
            </w:pPr>
            <w:r>
              <w:rPr>
                <w:rFonts w:ascii="標楷體" w:eastAsia="標楷體" w:hAnsi="標楷體" w:hint="eastAsia"/>
              </w:rPr>
              <w:t>第二次段考</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1.化石可提供生物演化的證據，知道生物遺體中較堅硬的部分較容易保存下來。</w:t>
            </w:r>
          </w:p>
          <w:p w:rsidR="0091743C" w:rsidRDefault="0091743C" w:rsidP="00790A4C">
            <w:pPr>
              <w:spacing w:line="0" w:lineRule="atLeast"/>
              <w:rPr>
                <w:rFonts w:ascii="標楷體" w:eastAsia="標楷體" w:hAnsi="標楷體"/>
              </w:rPr>
            </w:pPr>
            <w:r w:rsidRPr="00975ACB">
              <w:rPr>
                <w:rFonts w:ascii="標楷體" w:eastAsia="標楷體" w:hAnsi="標楷體" w:hint="eastAsia"/>
              </w:rPr>
              <w:t>2.發現在現存生物中，有些是從過去到現在形態變化不大的生物。</w:t>
            </w:r>
          </w:p>
          <w:p w:rsidR="0018155A" w:rsidRDefault="0018155A" w:rsidP="00790A4C">
            <w:pPr>
              <w:spacing w:line="0" w:lineRule="atLeast"/>
              <w:rPr>
                <w:rFonts w:ascii="標楷體" w:eastAsia="標楷體" w:hAnsi="標楷體"/>
              </w:rPr>
            </w:pPr>
          </w:p>
          <w:p w:rsidR="0018155A" w:rsidRPr="0018155A" w:rsidRDefault="0018155A" w:rsidP="0018155A">
            <w:pPr>
              <w:spacing w:line="0" w:lineRule="atLeast"/>
              <w:rPr>
                <w:rFonts w:ascii="標楷體" w:eastAsia="標楷體" w:hAnsi="標楷體"/>
              </w:rPr>
            </w:pPr>
            <w:r w:rsidRPr="0018155A">
              <w:rPr>
                <w:rFonts w:ascii="標楷體" w:eastAsia="標楷體" w:hAnsi="標楷體" w:hint="eastAsia"/>
              </w:rPr>
              <w:t>課程發展活動</w:t>
            </w:r>
          </w:p>
          <w:p w:rsidR="0018155A" w:rsidRPr="00411FC7" w:rsidRDefault="001C51CE" w:rsidP="0018155A">
            <w:pPr>
              <w:spacing w:line="0" w:lineRule="atLeast"/>
              <w:rPr>
                <w:rFonts w:ascii="標楷體" w:eastAsia="標楷體" w:hAnsi="標楷體"/>
              </w:rPr>
            </w:pPr>
            <w:r>
              <w:rPr>
                <w:rFonts w:ascii="標楷體" w:eastAsia="標楷體" w:hAnsi="標楷體" w:hint="eastAsia"/>
              </w:rPr>
              <w:t>透過古生物形成化石與天然氣，以及台灣缺少能源議題，</w:t>
            </w:r>
            <w:r w:rsidR="0018155A" w:rsidRPr="0018155A">
              <w:rPr>
                <w:rFonts w:ascii="標楷體" w:eastAsia="標楷體" w:hAnsi="標楷體" w:hint="eastAsia"/>
              </w:rPr>
              <w:t xml:space="preserve">結合SDG 7 </w:t>
            </w:r>
            <w:r w:rsidR="0018155A">
              <w:rPr>
                <w:rFonts w:ascii="標楷體" w:eastAsia="標楷體" w:hAnsi="標楷體" w:hint="eastAsia"/>
              </w:rPr>
              <w:t>可負擔的潔淨能源</w:t>
            </w:r>
            <w:r w:rsidR="0018155A" w:rsidRPr="0018155A">
              <w:rPr>
                <w:rFonts w:ascii="標楷體" w:eastAsia="標楷體" w:hAnsi="標楷體" w:hint="eastAsia"/>
              </w:rPr>
              <w:t>，運用課程5分鐘時間</w:t>
            </w:r>
            <w:r w:rsidR="0018155A">
              <w:rPr>
                <w:rFonts w:ascii="標楷體" w:eastAsia="標楷體" w:hAnsi="標楷體" w:hint="eastAsia"/>
              </w:rPr>
              <w:t>，</w:t>
            </w:r>
            <w:r w:rsidR="0018155A" w:rsidRPr="0018155A">
              <w:rPr>
                <w:rFonts w:ascii="標楷體" w:eastAsia="標楷體" w:hAnsi="標楷體" w:hint="eastAsia"/>
              </w:rPr>
              <w:t>讓學生討論</w:t>
            </w:r>
            <w:r w:rsidR="0018155A">
              <w:rPr>
                <w:rFonts w:ascii="標楷體" w:eastAsia="標楷體" w:hAnsi="標楷體" w:hint="eastAsia"/>
              </w:rPr>
              <w:t>如何做到</w:t>
            </w:r>
            <w:r w:rsidR="0018155A" w:rsidRPr="0018155A">
              <w:rPr>
                <w:rFonts w:ascii="標楷體" w:eastAsia="標楷體" w:hAnsi="標楷體" w:hint="eastAsia"/>
              </w:rPr>
              <w:t>確保所有的人都可取得負擔得起、可靠、永續及現代的能源</w:t>
            </w:r>
            <w:r w:rsidR="0018155A">
              <w:rPr>
                <w:rFonts w:ascii="標楷體" w:eastAsia="標楷體" w:hAnsi="標楷體"/>
              </w:rPr>
              <w:t>，以及如何從個人行為開始實踐</w:t>
            </w:r>
            <w:r w:rsidR="0018155A">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1.化石狂人誌（</w:t>
            </w:r>
            <w:r w:rsidRPr="0027163D">
              <w:rPr>
                <w:rFonts w:ascii="標楷體" w:eastAsia="標楷體" w:hAnsi="標楷體"/>
              </w:rPr>
              <w:t>http://fossilmeenjoy.pixnet.net/blog</w:t>
            </w:r>
            <w:r w:rsidRPr="0027163D">
              <w:rPr>
                <w:rFonts w:ascii="標楷體" w:eastAsia="標楷體" w:hAnsi="標楷體" w:hint="eastAsia"/>
              </w:rPr>
              <w:t>）提供豐富化石相關資訊。</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2.可補充一般學生較熟悉的活化石，例如：</w:t>
            </w:r>
            <w:r w:rsidRPr="0027163D">
              <w:rPr>
                <w:rFonts w:ascii="標楷體" w:eastAsia="標楷體" w:hAnsi="標楷體"/>
              </w:rPr>
              <w:br/>
            </w:r>
            <w:r w:rsidRPr="0027163D">
              <w:rPr>
                <w:rFonts w:ascii="標楷體" w:eastAsia="標楷體" w:hAnsi="標楷體" w:hint="eastAsia"/>
              </w:rPr>
              <w:t>針鼴科（Tachyglossidae）、</w:t>
            </w:r>
            <w:r w:rsidRPr="0027163D">
              <w:rPr>
                <w:rFonts w:ascii="標楷體" w:eastAsia="標楷體" w:hAnsi="標楷體"/>
              </w:rPr>
              <w:br/>
            </w:r>
            <w:r w:rsidRPr="0027163D">
              <w:rPr>
                <w:rFonts w:ascii="標楷體" w:eastAsia="標楷體" w:hAnsi="標楷體" w:hint="eastAsia"/>
              </w:rPr>
              <w:t>大熊貓（Ailuropoda melanoleuca）、</w:t>
            </w:r>
            <w:r w:rsidRPr="0027163D">
              <w:rPr>
                <w:rFonts w:ascii="標楷體" w:eastAsia="標楷體" w:hAnsi="標楷體"/>
              </w:rPr>
              <w:br/>
            </w:r>
            <w:r w:rsidRPr="0027163D">
              <w:rPr>
                <w:rFonts w:ascii="標楷體" w:eastAsia="標楷體" w:hAnsi="標楷體" w:hint="eastAsia"/>
              </w:rPr>
              <w:t>小熊貓（Ailurus fulgens）、</w:t>
            </w:r>
            <w:r w:rsidRPr="0027163D">
              <w:rPr>
                <w:rFonts w:ascii="標楷體" w:eastAsia="標楷體" w:hAnsi="標楷體"/>
              </w:rPr>
              <w:br/>
            </w:r>
            <w:r w:rsidRPr="0027163D">
              <w:rPr>
                <w:rFonts w:ascii="標楷體" w:eastAsia="標楷體" w:hAnsi="標楷體" w:hint="eastAsia"/>
              </w:rPr>
              <w:t>鴨嘴獸（Ornithorhynchus anatinus）、</w:t>
            </w:r>
            <w:r w:rsidRPr="0027163D">
              <w:rPr>
                <w:rFonts w:ascii="標楷體" w:eastAsia="標楷體" w:hAnsi="標楷體"/>
              </w:rPr>
              <w:br/>
            </w:r>
            <w:r w:rsidRPr="0027163D">
              <w:rPr>
                <w:rFonts w:ascii="標楷體" w:eastAsia="標楷體" w:hAnsi="標楷體" w:hint="eastAsia"/>
              </w:rPr>
              <w:t>鱷目（Crocodilia）、</w:t>
            </w:r>
            <w:r w:rsidRPr="0027163D">
              <w:rPr>
                <w:rFonts w:ascii="標楷體" w:eastAsia="標楷體" w:hAnsi="標楷體"/>
              </w:rPr>
              <w:br/>
            </w:r>
            <w:r w:rsidRPr="0027163D">
              <w:rPr>
                <w:rFonts w:ascii="標楷體" w:eastAsia="標楷體" w:hAnsi="標楷體" w:hint="eastAsia"/>
              </w:rPr>
              <w:t>蘇鐵屬（Cycas）等。</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18155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J7 透過「碳循環」，了解化石燃料與溫室氣體、全球暖化、及氣候變遷的關係。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J15 認識產品的生命週期，探討其生態足跡、水足跡及碳足跡。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第十五週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5/19~5/23</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tr-IV-1能將所習得的知識正確的連結到所觀察到的自然現象及實驗數據，並推論出其中的關聯，進而運用習得的知識來解釋自己論點的正確性</w:t>
            </w:r>
          </w:p>
          <w:p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FC01C5" w:rsidRDefault="0091743C" w:rsidP="00790A4C">
            <w:pPr>
              <w:spacing w:line="0" w:lineRule="atLeast"/>
              <w:rPr>
                <w:rFonts w:ascii="標楷體" w:eastAsia="標楷體" w:hAnsi="標楷體"/>
              </w:rPr>
            </w:pPr>
            <w:r w:rsidRPr="00FC01C5">
              <w:rPr>
                <w:rFonts w:ascii="標楷體" w:eastAsia="標楷體" w:hAnsi="標楷體"/>
              </w:rPr>
              <w:t>Fc-Ⅳ-1  生物圈內含有不同的生態系。生態系的生物因子，其組成層次由低到高為個體、族群、群集。</w:t>
            </w:r>
          </w:p>
          <w:p w:rsidR="0091743C" w:rsidRPr="00FC01C5" w:rsidRDefault="0091743C" w:rsidP="00790A4C">
            <w:pPr>
              <w:spacing w:line="0" w:lineRule="atLeast"/>
              <w:rPr>
                <w:rFonts w:ascii="標楷體" w:eastAsia="標楷體" w:hAnsi="標楷體"/>
              </w:rPr>
            </w:pPr>
            <w:r w:rsidRPr="00FC01C5">
              <w:rPr>
                <w:rFonts w:ascii="標楷體" w:eastAsia="標楷體" w:hAnsi="標楷體"/>
              </w:rPr>
              <w:t>La-Ⅳ-1 隨著生物間、生物與環境間的交互作用，生態系中的結構會隨時間改變，形成演替現象。</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Gc-Ⅳ-2 地球上有形形色色的生物，在生態系中擔任不同的角色，發揮不同的功能，有助於維持生態系的穩定。</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第四章：生物與環境的交互作用</w:t>
            </w:r>
          </w:p>
          <w:p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‧4-1生物與群集(</w:t>
            </w:r>
            <w:r>
              <w:rPr>
                <w:rFonts w:ascii="標楷體" w:eastAsia="標楷體" w:hAnsi="標楷體" w:hint="eastAsia"/>
              </w:rPr>
              <w:t>2</w:t>
            </w:r>
            <w:r w:rsidRPr="00FC01C5">
              <w:rPr>
                <w:rFonts w:ascii="標楷體" w:eastAsia="標楷體" w:hAnsi="標楷體" w:hint="eastAsia"/>
              </w:rPr>
              <w:t>)</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‧4-2生物間的交互作用(</w:t>
            </w:r>
            <w:r>
              <w:rPr>
                <w:rFonts w:ascii="標楷體" w:eastAsia="標楷體" w:hAnsi="標楷體" w:hint="eastAsia"/>
              </w:rPr>
              <w:t>1</w:t>
            </w:r>
            <w:r w:rsidRPr="00411FC7">
              <w:rPr>
                <w:rFonts w:ascii="標楷體" w:eastAsia="標楷體" w:hAnsi="標楷體" w:hint="eastAsia"/>
              </w:rPr>
              <w:t>)</w:t>
            </w:r>
          </w:p>
          <w:p w:rsidR="0091743C" w:rsidRDefault="0091743C" w:rsidP="00790A4C">
            <w:pPr>
              <w:spacing w:line="0" w:lineRule="atLeast"/>
              <w:rPr>
                <w:rFonts w:ascii="標楷體" w:eastAsia="標楷體" w:hAnsi="標楷體"/>
              </w:rPr>
            </w:pPr>
            <w:r w:rsidRPr="000D718F">
              <w:rPr>
                <w:rFonts w:ascii="標楷體" w:eastAsia="標楷體" w:hAnsi="標楷體" w:hint="eastAsia"/>
              </w:rPr>
              <w:t>1</w:t>
            </w:r>
            <w:r w:rsidRPr="000D718F">
              <w:rPr>
                <w:rFonts w:ascii="標楷體" w:eastAsia="標楷體" w:hAnsi="標楷體"/>
              </w:rPr>
              <w:t>.</w:t>
            </w:r>
            <w:r w:rsidRPr="000D718F">
              <w:rPr>
                <w:rFonts w:ascii="標楷體" w:eastAsia="標楷體" w:hAnsi="標楷體" w:hint="eastAsia"/>
              </w:rPr>
              <w:t>了解掠食、競爭、共生和寄生等生物間常見的互動關係。</w:t>
            </w:r>
          </w:p>
          <w:p w:rsidR="0091743C" w:rsidRPr="00FC01C5" w:rsidRDefault="0091743C" w:rsidP="00790A4C">
            <w:pPr>
              <w:spacing w:line="0" w:lineRule="atLeast"/>
              <w:rPr>
                <w:rFonts w:ascii="標楷體" w:eastAsia="標楷體" w:hAnsi="標楷體"/>
              </w:rPr>
            </w:pPr>
            <w:r>
              <w:rPr>
                <w:rFonts w:ascii="標楷體" w:eastAsia="標楷體" w:hAnsi="標楷體" w:hint="eastAsia"/>
              </w:rPr>
              <w:t>2</w:t>
            </w:r>
            <w:r w:rsidRPr="00FC01C5">
              <w:rPr>
                <w:rFonts w:ascii="標楷體" w:eastAsia="標楷體" w:hAnsi="標楷體"/>
              </w:rPr>
              <w:t>.</w:t>
            </w:r>
            <w:r w:rsidRPr="00FC01C5">
              <w:rPr>
                <w:rFonts w:ascii="標楷體" w:eastAsia="標楷體" w:hAnsi="標楷體" w:hint="eastAsia"/>
              </w:rPr>
              <w:t>了解由個體至生態系的組成層次，並能區別族群與群集的異同。</w:t>
            </w:r>
          </w:p>
          <w:p w:rsidR="0091743C" w:rsidRDefault="0091743C" w:rsidP="00790A4C">
            <w:pPr>
              <w:spacing w:line="0" w:lineRule="atLeast"/>
              <w:rPr>
                <w:rFonts w:ascii="標楷體" w:eastAsia="標楷體" w:hAnsi="標楷體"/>
              </w:rPr>
            </w:pPr>
            <w:r>
              <w:rPr>
                <w:rFonts w:ascii="標楷體" w:eastAsia="標楷體" w:hAnsi="標楷體" w:hint="eastAsia"/>
              </w:rPr>
              <w:t>3</w:t>
            </w:r>
            <w:r w:rsidRPr="00FC01C5">
              <w:rPr>
                <w:rFonts w:ascii="標楷體" w:eastAsia="標楷體" w:hAnsi="標楷體" w:hint="eastAsia"/>
              </w:rPr>
              <w:t>.了解影響族群大小的因素，並清楚負荷量的觀念。</w:t>
            </w:r>
          </w:p>
          <w:p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【活動</w:t>
            </w:r>
            <w:r>
              <w:rPr>
                <w:rFonts w:ascii="標楷體" w:eastAsia="標楷體" w:hAnsi="標楷體" w:hint="eastAsia"/>
                <w:bCs/>
              </w:rPr>
              <w:t>4-1</w:t>
            </w:r>
            <w:r w:rsidRPr="00FC01C5">
              <w:rPr>
                <w:rFonts w:ascii="標楷體" w:eastAsia="標楷體" w:hAnsi="標楷體" w:hint="eastAsia"/>
                <w:bCs/>
              </w:rPr>
              <w:t>】</w:t>
            </w:r>
          </w:p>
          <w:p w:rsidR="0091743C" w:rsidRPr="00FC01C5" w:rsidRDefault="0091743C" w:rsidP="00790A4C">
            <w:pPr>
              <w:spacing w:line="0" w:lineRule="atLeast"/>
              <w:ind w:firstLine="0"/>
              <w:rPr>
                <w:rFonts w:ascii="標楷體" w:eastAsia="標楷體" w:hAnsi="標楷體"/>
                <w:bCs/>
              </w:rPr>
            </w:pPr>
            <w:r>
              <w:rPr>
                <w:rFonts w:ascii="標楷體" w:eastAsia="標楷體" w:hAnsi="標楷體" w:hint="eastAsia"/>
                <w:bCs/>
              </w:rPr>
              <w:t>1.</w:t>
            </w:r>
            <w:r w:rsidRPr="00FC01C5">
              <w:rPr>
                <w:rFonts w:ascii="標楷體" w:eastAsia="標楷體" w:hAnsi="標楷體" w:hint="eastAsia"/>
                <w:bCs/>
              </w:rPr>
              <w:t>帶領學生進行此活動時，教師可以選擇先進行樣區法或捉放法。一般而言，先進行樣區法的演練，流程較為順暢。</w:t>
            </w:r>
          </w:p>
          <w:p w:rsidR="0091743C" w:rsidRDefault="0091743C" w:rsidP="00790A4C">
            <w:pPr>
              <w:spacing w:line="0" w:lineRule="atLeast"/>
              <w:ind w:left="23" w:firstLine="0"/>
              <w:rPr>
                <w:rFonts w:ascii="標楷體" w:eastAsia="標楷體" w:hAnsi="標楷體"/>
              </w:rPr>
            </w:pPr>
            <w:r>
              <w:rPr>
                <w:rFonts w:ascii="標楷體" w:eastAsia="標楷體" w:hAnsi="標楷體"/>
              </w:rPr>
              <w:t>2.</w:t>
            </w:r>
            <w:r w:rsidRPr="00FC01C5">
              <w:rPr>
                <w:rFonts w:ascii="標楷體" w:eastAsia="標楷體" w:hAnsi="標楷體" w:hint="eastAsia"/>
              </w:rPr>
              <w:t>在進行估算得到數值後，教師宜先問學生：「哪個數值最接近實際值？」當大家都無法確定時，再引出平均值作為可接受的估計值，接著進行直接計數。若某一次估計值比平均值更接近直接計數值時，教師應引導學生了解，此狀況純屬巧合，且捉放法是在無法或不適於直接計數的情況下使用。</w:t>
            </w:r>
          </w:p>
          <w:p w:rsidR="0091743C" w:rsidRDefault="0091743C" w:rsidP="00790A4C">
            <w:pPr>
              <w:spacing w:line="0" w:lineRule="atLeast"/>
              <w:ind w:left="23" w:firstLine="0"/>
              <w:rPr>
                <w:rFonts w:ascii="標楷體" w:eastAsia="標楷體" w:hAnsi="標楷體"/>
              </w:rPr>
            </w:pPr>
            <w:r>
              <w:rPr>
                <w:rFonts w:ascii="標楷體" w:eastAsia="標楷體" w:hAnsi="標楷體" w:hint="eastAsia"/>
              </w:rPr>
              <w:t>3.</w:t>
            </w:r>
            <w:r w:rsidRPr="00FC01C5">
              <w:rPr>
                <w:rFonts w:ascii="標楷體" w:eastAsia="標楷體" w:hAnsi="標楷體" w:hint="eastAsia"/>
              </w:rPr>
              <w:t>進行捉放法時，</w:t>
            </w:r>
            <w:r>
              <w:rPr>
                <w:rFonts w:ascii="標楷體" w:eastAsia="標楷體" w:hAnsi="標楷體" w:hint="eastAsia"/>
              </w:rPr>
              <w:t>有畫記與無畫記黃豆</w:t>
            </w:r>
            <w:r w:rsidRPr="00FC01C5">
              <w:rPr>
                <w:rFonts w:ascii="標楷體" w:eastAsia="標楷體" w:hAnsi="標楷體" w:hint="eastAsia"/>
              </w:rPr>
              <w:t>混合要充分，隨機取樣，以免影響實驗結果的精確性。</w:t>
            </w:r>
          </w:p>
          <w:p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4.族群個體數目估算方法適用：</w:t>
            </w:r>
          </w:p>
          <w:p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(1)直接計數法：適用於面積範圍較小，生物移動不能過快，樣區內物種生物不能太過擁擠。</w:t>
            </w:r>
          </w:p>
          <w:p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(2)樣區法：適用於面積範圍較大，以平均散布</w:t>
            </w:r>
            <w:r>
              <w:rPr>
                <w:rFonts w:ascii="標楷體" w:eastAsia="標楷體" w:hAnsi="標楷體" w:hint="eastAsia"/>
              </w:rPr>
              <w:t>形</w:t>
            </w:r>
            <w:r w:rsidRPr="00FC01C5">
              <w:rPr>
                <w:rFonts w:ascii="標楷體" w:eastAsia="標楷體" w:hAnsi="標楷體" w:hint="eastAsia"/>
              </w:rPr>
              <w:t>態的生物較為合適，調查的數據也較準確。</w:t>
            </w:r>
          </w:p>
          <w:p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(3)捉放法：適用於具有較高移動性的動物族群個體數目的調查。</w:t>
            </w:r>
          </w:p>
          <w:p w:rsidR="0091743C" w:rsidRDefault="0091743C" w:rsidP="00790A4C">
            <w:pPr>
              <w:spacing w:line="0" w:lineRule="atLeast"/>
              <w:ind w:left="23" w:firstLine="0"/>
              <w:rPr>
                <w:rFonts w:ascii="標楷體" w:eastAsia="標楷體" w:hAnsi="標楷體"/>
              </w:rPr>
            </w:pPr>
          </w:p>
          <w:p w:rsidR="00BF444E" w:rsidRPr="0018155A" w:rsidRDefault="00BF444E" w:rsidP="00BF444E">
            <w:pPr>
              <w:spacing w:line="0" w:lineRule="atLeast"/>
              <w:rPr>
                <w:rFonts w:ascii="標楷體" w:eastAsia="標楷體" w:hAnsi="標楷體"/>
              </w:rPr>
            </w:pPr>
            <w:r w:rsidRPr="0018155A">
              <w:rPr>
                <w:rFonts w:ascii="標楷體" w:eastAsia="標楷體" w:hAnsi="標楷體" w:hint="eastAsia"/>
              </w:rPr>
              <w:t>課程發展活動</w:t>
            </w:r>
          </w:p>
          <w:p w:rsidR="00BF444E" w:rsidRDefault="00BF444E" w:rsidP="00790A4C">
            <w:pPr>
              <w:spacing w:line="0" w:lineRule="atLeast"/>
              <w:ind w:left="23" w:firstLine="0"/>
              <w:rPr>
                <w:rFonts w:ascii="標楷體" w:eastAsia="標楷體" w:hAnsi="標楷體"/>
              </w:rPr>
            </w:pPr>
            <w:r>
              <w:rPr>
                <w:rFonts w:ascii="標楷體" w:eastAsia="標楷體" w:hAnsi="標楷體" w:hint="eastAsia"/>
              </w:rPr>
              <w:t>運用一節課的時間，帶學生進行校園巡禮活動，觀察記錄校園中的生物，結合計數法，製作個人生態調查報告。</w:t>
            </w:r>
          </w:p>
          <w:p w:rsidR="00BF444E" w:rsidRPr="00FC01C5" w:rsidRDefault="00BF444E" w:rsidP="00BF444E">
            <w:pPr>
              <w:spacing w:line="0" w:lineRule="atLeas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1.地理課程中講述影響人口密度的因素時，採用「出生、死亡、移入、移出」的名詞，教師可以延續先前族群大小的概念引入方式，做不同領域的課程連結，幫助學生在此處的學習。</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2.若學生程度較佳，可補充直接計數法，說明如果遇到生物是固著生活或是珍稀生物，數量應該如何估計較準確，能夠符合研究的需求。</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3.如果使用棋盤會讓花豆容易滾出範圍，也可以使用大的方型喜餅盒取代，操作上較為便利。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5.活動記錄本之記錄與問題解決能力。</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6462C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rsidR="0091743C" w:rsidRPr="0027163D" w:rsidRDefault="0091743C" w:rsidP="00BF444E">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生 J6 察覺知性與感性的衝突，尋求知、情、意、行統整之途徑。 </w:t>
            </w:r>
          </w:p>
          <w:p w:rsidR="0091743C" w:rsidRPr="0027163D" w:rsidRDefault="0091743C" w:rsidP="006462C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rsidR="0091743C" w:rsidRPr="0027163D" w:rsidRDefault="0091743C" w:rsidP="006462C6">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第十六週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5/26~5/30</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pc-Ⅳ-1能理解同學的探究過程和結果（或經簡化過的科學報告），提出合理而且具有根據的疑問或意見。並能對問題、探究方法、證據及發現，彼此間的符應情形，進行檢核並提出可能的改善方案。</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rsidR="0091743C" w:rsidRPr="00975ACB"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975ACB">
              <w:rPr>
                <w:rFonts w:ascii="標楷體" w:eastAsia="標楷體" w:hAnsi="標楷體" w:hint="eastAsia"/>
              </w:rPr>
              <w:t>Bd-IV-1　生態系中的能量來源是太陽，能量會經由食物鏈在不同生物間流轉。</w:t>
            </w:r>
          </w:p>
          <w:p w:rsidR="0091743C" w:rsidRPr="00411FC7" w:rsidRDefault="0091743C" w:rsidP="00790A4C">
            <w:pPr>
              <w:spacing w:line="0" w:lineRule="atLeast"/>
              <w:rPr>
                <w:rFonts w:ascii="標楷體" w:eastAsia="標楷體" w:hAnsi="標楷體"/>
              </w:rPr>
            </w:pPr>
            <w:r w:rsidRPr="00975ACB">
              <w:rPr>
                <w:rFonts w:ascii="標楷體" w:eastAsia="標楷體" w:hAnsi="標楷體" w:hint="eastAsia"/>
              </w:rPr>
              <w:t>Bd-IV-2　在生態系中，碳元素會出現在不同的物質中（例如：二氧化碳、葡萄糖），在生物與無生物間循環使用。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jc w:val="center"/>
              <w:rPr>
                <w:rFonts w:ascii="標楷體" w:eastAsia="標楷體" w:hAnsi="標楷體"/>
              </w:rPr>
            </w:pPr>
            <w:r w:rsidRPr="00411FC7">
              <w:rPr>
                <w:rFonts w:ascii="標楷體" w:eastAsia="標楷體" w:hAnsi="標楷體" w:hint="eastAsia"/>
              </w:rPr>
              <w:t>第四章：生物與環境的交互作用</w:t>
            </w:r>
          </w:p>
          <w:p w:rsidR="0091743C" w:rsidRPr="00411FC7" w:rsidRDefault="0091743C" w:rsidP="00790A4C">
            <w:pPr>
              <w:spacing w:line="0" w:lineRule="atLeast"/>
              <w:ind w:firstLine="0"/>
              <w:rPr>
                <w:rFonts w:ascii="標楷體" w:eastAsia="標楷體" w:hAnsi="標楷體"/>
              </w:rPr>
            </w:pPr>
            <w:r w:rsidRPr="00411FC7">
              <w:rPr>
                <w:rFonts w:ascii="標楷體" w:eastAsia="標楷體" w:hAnsi="標楷體" w:hint="eastAsia"/>
              </w:rPr>
              <w:t>‧4-3生態系的組成(2)</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‧4-4能量的流動與物質循環(1)</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1.了解自然環境中的生物族群，包含生產者、消費者和分解者，並能區別三者之間的異同。</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2.了解人類如何應用生物之間的互動關係，達到防治病蟲害的效果。</w:t>
            </w:r>
          </w:p>
          <w:p w:rsidR="0091743C" w:rsidRDefault="0091743C" w:rsidP="00790A4C">
            <w:pPr>
              <w:spacing w:line="0" w:lineRule="atLeast"/>
              <w:rPr>
                <w:rFonts w:ascii="標楷體" w:eastAsia="標楷體" w:hAnsi="標楷體"/>
              </w:rPr>
            </w:pPr>
            <w:r w:rsidRPr="00975ACB">
              <w:rPr>
                <w:rFonts w:ascii="標楷體" w:eastAsia="標楷體" w:hAnsi="標楷體" w:hint="eastAsia"/>
              </w:rPr>
              <w:t>3.了解生物間的食性關係可以構成食物鏈和食物網，並明白「食物網愈複雜，生態系會愈穩定」的概念。</w:t>
            </w:r>
          </w:p>
          <w:p w:rsidR="0091743C" w:rsidRPr="00975ACB" w:rsidRDefault="0091743C" w:rsidP="00790A4C">
            <w:pPr>
              <w:spacing w:line="0" w:lineRule="atLeast"/>
              <w:rPr>
                <w:rFonts w:ascii="標楷體" w:eastAsia="標楷體" w:hAnsi="標楷體"/>
              </w:rPr>
            </w:pPr>
            <w:r>
              <w:rPr>
                <w:rFonts w:ascii="標楷體" w:eastAsia="標楷體" w:hAnsi="標楷體" w:hint="eastAsia"/>
              </w:rPr>
              <w:t>4</w:t>
            </w:r>
            <w:r w:rsidRPr="00975ACB">
              <w:rPr>
                <w:rFonts w:ascii="標楷體" w:eastAsia="標楷體" w:hAnsi="標楷體" w:hint="eastAsia"/>
              </w:rPr>
              <w:t>.了解能量的流動是單向、不可循環的過程，且會在傳遞過程中逐漸散失。</w:t>
            </w:r>
          </w:p>
          <w:p w:rsidR="0091743C" w:rsidRDefault="0091743C" w:rsidP="00790A4C">
            <w:pPr>
              <w:spacing w:line="0" w:lineRule="atLeast"/>
              <w:rPr>
                <w:rFonts w:ascii="標楷體" w:eastAsia="標楷體" w:hAnsi="標楷體"/>
              </w:rPr>
            </w:pPr>
            <w:r>
              <w:rPr>
                <w:rFonts w:ascii="標楷體" w:eastAsia="標楷體" w:hAnsi="標楷體"/>
              </w:rPr>
              <w:t>5</w:t>
            </w:r>
            <w:r w:rsidRPr="00975ACB">
              <w:rPr>
                <w:rFonts w:ascii="標楷體" w:eastAsia="標楷體" w:hAnsi="標楷體"/>
              </w:rPr>
              <w:t>.</w:t>
            </w:r>
            <w:r w:rsidRPr="00975ACB">
              <w:rPr>
                <w:rFonts w:ascii="標楷體" w:eastAsia="標楷體" w:hAnsi="標楷體" w:hint="eastAsia"/>
              </w:rPr>
              <w:t>了解碳循環，以及人類活動如何參與這些物質循環的過程。</w:t>
            </w:r>
          </w:p>
          <w:p w:rsidR="0020726B" w:rsidRDefault="0020726B" w:rsidP="00790A4C">
            <w:pPr>
              <w:spacing w:line="0" w:lineRule="atLeast"/>
              <w:rPr>
                <w:rFonts w:ascii="標楷體" w:eastAsia="標楷體" w:hAnsi="標楷體"/>
              </w:rPr>
            </w:pPr>
          </w:p>
          <w:p w:rsidR="0020726B" w:rsidRPr="0018155A" w:rsidRDefault="0020726B" w:rsidP="0020726B">
            <w:pPr>
              <w:spacing w:line="0" w:lineRule="atLeast"/>
              <w:rPr>
                <w:rFonts w:ascii="標楷體" w:eastAsia="標楷體" w:hAnsi="標楷體"/>
              </w:rPr>
            </w:pPr>
            <w:r w:rsidRPr="0018155A">
              <w:rPr>
                <w:rFonts w:ascii="標楷體" w:eastAsia="標楷體" w:hAnsi="標楷體" w:hint="eastAsia"/>
              </w:rPr>
              <w:t>課程發展活動</w:t>
            </w:r>
          </w:p>
          <w:p w:rsidR="0020726B" w:rsidRDefault="0020726B" w:rsidP="0020726B">
            <w:pPr>
              <w:spacing w:line="0" w:lineRule="atLeast"/>
              <w:ind w:left="23" w:firstLine="0"/>
              <w:rPr>
                <w:rFonts w:ascii="標楷體" w:eastAsia="標楷體" w:hAnsi="標楷體"/>
              </w:rPr>
            </w:pPr>
            <w:r>
              <w:rPr>
                <w:rFonts w:ascii="標楷體" w:eastAsia="標楷體" w:hAnsi="標楷體" w:hint="eastAsia"/>
              </w:rPr>
              <w:t>運用一節課的時間，帶學生進行校園巡禮活動，觀察記錄校園中的生物，結合食物鏈食物網，製作個人生態調查報告。</w:t>
            </w:r>
          </w:p>
          <w:p w:rsidR="0020726B" w:rsidRPr="0020726B" w:rsidRDefault="0020726B" w:rsidP="00790A4C">
            <w:pPr>
              <w:spacing w:line="0" w:lineRule="atLeas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1.在教導掠食的觀念時，可和同學玩玩繞口令的遊戲：「掠食者」掠食「被掠食者」，「被掠食者」被「掠食者」掠食。一方面可以加強學生的掠食觀念，另一方面增加課堂的樂趣。</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20726B">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海 J20 了解我國的海洋環境問題，並積極參與海洋保護行動。</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戶 J1 善用教室外、戶外及校外教學，認識臺灣環境並參訪自然及文化資產，如國家公園、國家風景區及國家森林公園等。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戶 J6 參與學校附近環境或機構的服務學習，以改善環境促進社會公益。  </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第十七週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6/2~6/6</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-Ⅳ-1能將所習得的知識正確的連結到所觀察到的自然現象及實驗數據，並推論出其中的關聯，進而運用習得的知識來解釋自己論點的正確性。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975ACB">
              <w:rPr>
                <w:rFonts w:ascii="標楷體" w:eastAsia="標楷體" w:hAnsi="標楷體" w:hint="eastAsia"/>
              </w:rPr>
              <w:t>Fc-IV-1　生物圈內含有不同的生態系。生態系的生物因子，其組成層次由低到高為個體、族群、群集。</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第四章：生物與環境的交互作用</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‧4-5生態系的類型(3)</w:t>
            </w:r>
          </w:p>
          <w:p w:rsidR="0091743C" w:rsidRPr="00975ACB" w:rsidRDefault="0091743C" w:rsidP="00790A4C">
            <w:pPr>
              <w:spacing w:line="0" w:lineRule="atLeast"/>
              <w:rPr>
                <w:rFonts w:ascii="標楷體" w:eastAsia="標楷體" w:hAnsi="標楷體"/>
              </w:rPr>
            </w:pPr>
            <w:r w:rsidRPr="00975ACB">
              <w:rPr>
                <w:rFonts w:ascii="標楷體" w:eastAsia="標楷體" w:hAnsi="標楷體"/>
              </w:rPr>
              <w:t>1.</w:t>
            </w:r>
            <w:r w:rsidRPr="00975ACB">
              <w:rPr>
                <w:rFonts w:ascii="標楷體" w:eastAsia="標楷體" w:hAnsi="標楷體" w:hint="eastAsia"/>
              </w:rPr>
              <w:t>了解常見的陸域生態系，包含森林、凍原、草原和沙漠，各有特殊的氣候狀態，及適應其中的特色生物。</w:t>
            </w:r>
          </w:p>
          <w:p w:rsidR="0091743C" w:rsidRDefault="0091743C" w:rsidP="00790A4C">
            <w:pPr>
              <w:spacing w:line="0" w:lineRule="atLeast"/>
              <w:rPr>
                <w:rFonts w:ascii="標楷體" w:eastAsia="標楷體" w:hAnsi="標楷體"/>
              </w:rPr>
            </w:pPr>
            <w:r w:rsidRPr="00975ACB">
              <w:rPr>
                <w:rFonts w:ascii="標楷體" w:eastAsia="標楷體" w:hAnsi="標楷體" w:hint="eastAsia"/>
              </w:rPr>
              <w:t>2.了解水域環境約佔地表 71% 的面積，且依據鹽度的多寡，可將水域生態系區分為淡水、河口和海洋生態系，各有特殊的環境，及適應其中的特色生物。</w:t>
            </w:r>
          </w:p>
          <w:p w:rsidR="0091743C" w:rsidRDefault="0091743C" w:rsidP="00790A4C">
            <w:pPr>
              <w:spacing w:line="0" w:lineRule="atLeast"/>
              <w:rPr>
                <w:rFonts w:ascii="標楷體" w:eastAsia="標楷體" w:hAnsi="標楷體"/>
              </w:rPr>
            </w:pPr>
          </w:p>
          <w:p w:rsidR="0098373A" w:rsidRPr="00411FC7" w:rsidRDefault="0098373A" w:rsidP="00790A4C">
            <w:pPr>
              <w:spacing w:line="0" w:lineRule="atLeast"/>
              <w:rPr>
                <w:rFonts w:ascii="標楷體" w:eastAsia="標楷體" w:hAnsi="標楷體"/>
              </w:rPr>
            </w:pPr>
            <w:r w:rsidRPr="0098373A">
              <w:rPr>
                <w:rFonts w:ascii="標楷體" w:eastAsia="標楷體" w:hAnsi="標楷體" w:hint="eastAsia"/>
              </w:rPr>
              <w:t>結合SDG 14 保育海洋生態，引導學生探討保育及永續利用海洋生態系的重要性，運用課程5分鐘時間讓學生討論如何確保生物多樣性並防止海洋環境劣化，以及如何從個人行為開始實踐。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在特殊的生態系中，因為有些生產者必須先經過分解者分解成小碎塊，才能由其他消費者攝食，因此在食物鏈和食物網中才會特別繪製出來。在教導食物鏈和食物網的概念時，若能提及分解者融入食物鏈的繪製方式，在後續的河口生態系教學時可以派上用場，加深學生的印象。</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20726B">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J7 透過「碳循環」，了解化石燃料與溫室氣體、全球暖化、及氣候變遷的關係。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J9 了解氣候變遷減緩與調適的涵義，以及臺灣因應氣候變遷調適的政策。</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J15 認識產品的生命週期，探討其生態足跡、水足跡及碳足跡。</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J17 了解海洋非生物資源之種類與應用。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rsidR="0091743C" w:rsidRPr="0027163D" w:rsidRDefault="0091743C" w:rsidP="0020726B">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ind w:firstLine="0"/>
              <w:rPr>
                <w:rFonts w:ascii="標楷體" w:eastAsia="標楷體" w:hAnsi="標楷體"/>
              </w:rPr>
            </w:pPr>
            <w:r w:rsidRPr="0027163D">
              <w:rPr>
                <w:rFonts w:ascii="標楷體" w:eastAsia="標楷體" w:hAnsi="標楷體" w:hint="eastAsia"/>
              </w:rPr>
              <w:t xml:space="preserve">閱 J3 理解學科知識內的重要詞彙的意涵，並懂得如何運用該詞彙與他人進行溝通。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第十八週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6/9~6/13</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pa-Ⅳ-1能分析歸納、製作圖表、使用資訊及數學等方法，整理資訊或數據。</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-Ⅳ-1能將所習得的知識正確的連結到所觀察到的自然現象及實驗數據，並推論出其中的關聯，進而運用習得的知識來解釋自己論點的正確性。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跨科主題</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INa-IV-1 能量有多種不同的形式。</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INa-IV-2 能量之間可以轉換，且會維持定值。</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INg-Ⅳ-1 地球上各系統的能量主要來源是太陽，且彼此之間有流動轉換。</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INg-Ⅳ-4 碳元素在自然界中的儲存與流動。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jc w:val="center"/>
              <w:rPr>
                <w:rFonts w:ascii="標楷體" w:eastAsia="標楷體" w:hAnsi="標楷體"/>
              </w:rPr>
            </w:pPr>
            <w:r w:rsidRPr="00411FC7">
              <w:rPr>
                <w:rFonts w:ascii="標楷體" w:eastAsia="標楷體" w:hAnsi="標楷體" w:hint="eastAsia"/>
              </w:rPr>
              <w:t>第四章：生物與環境的交互作用</w:t>
            </w:r>
          </w:p>
          <w:p w:rsidR="0091743C" w:rsidRPr="00CC4CAD" w:rsidRDefault="0091743C" w:rsidP="00790A4C">
            <w:pPr>
              <w:spacing w:line="0" w:lineRule="atLeast"/>
              <w:rPr>
                <w:rFonts w:ascii="標楷體" w:eastAsia="標楷體" w:hAnsi="標楷體"/>
              </w:rPr>
            </w:pPr>
            <w:r w:rsidRPr="00411FC7">
              <w:rPr>
                <w:rFonts w:ascii="標楷體" w:eastAsia="標楷體" w:hAnsi="標楷體" w:hint="eastAsia"/>
              </w:rPr>
              <w:t>跨科—發燒的地球(3)</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1.介紹自然界中主要的溫室氣體，例如：水氣、二氧化碳及甲烷等。</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2.利用溫室氣體長期變化資料，說明其與全球暖化的關係。</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3.人類活動會改變環境，也可能影響其他生物的存在；而環境改變也會影響生物（包含人類）的活動，例如：氣候變遷造成生物多樣性的變化、可耕地的改變等。</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4.在全球氣候變遷的調適上，說明透過建立種子銀行來保存植物的物種多樣性。</w:t>
            </w:r>
          </w:p>
          <w:p w:rsidR="0091743C" w:rsidRDefault="0091743C" w:rsidP="00790A4C">
            <w:pPr>
              <w:spacing w:line="0" w:lineRule="atLeast"/>
              <w:rPr>
                <w:rFonts w:ascii="標楷體" w:eastAsia="標楷體" w:hAnsi="標楷體"/>
              </w:rPr>
            </w:pPr>
            <w:r w:rsidRPr="00975ACB">
              <w:rPr>
                <w:rFonts w:ascii="標楷體" w:eastAsia="標楷體" w:hAnsi="標楷體" w:hint="eastAsia"/>
              </w:rPr>
              <w:t>5.在日常生活中，學生可以學習辨別產品包裝上的碳足跡數值，來當作購買產品的標準。</w:t>
            </w:r>
          </w:p>
          <w:p w:rsidR="0098373A" w:rsidRDefault="0098373A" w:rsidP="00790A4C">
            <w:pPr>
              <w:spacing w:line="0" w:lineRule="atLeast"/>
              <w:rPr>
                <w:rFonts w:ascii="標楷體" w:eastAsia="標楷體" w:hAnsi="標楷體"/>
              </w:rPr>
            </w:pPr>
          </w:p>
          <w:p w:rsidR="0098373A" w:rsidRDefault="0098373A" w:rsidP="0098373A">
            <w:pPr>
              <w:spacing w:line="0" w:lineRule="atLeast"/>
              <w:rPr>
                <w:rFonts w:ascii="標楷體" w:eastAsia="標楷體" w:hAnsi="標楷體"/>
              </w:rPr>
            </w:pPr>
            <w:r w:rsidRPr="0018155A">
              <w:rPr>
                <w:rFonts w:ascii="標楷體" w:eastAsia="標楷體" w:hAnsi="標楷體" w:hint="eastAsia"/>
              </w:rPr>
              <w:t>課程發展活動</w:t>
            </w:r>
          </w:p>
          <w:p w:rsidR="0098373A" w:rsidRPr="00411FC7" w:rsidRDefault="0098373A" w:rsidP="0098373A">
            <w:pPr>
              <w:spacing w:line="0" w:lineRule="atLeast"/>
              <w:rPr>
                <w:rFonts w:ascii="標楷體" w:eastAsia="標楷體" w:hAnsi="標楷體"/>
              </w:rPr>
            </w:pPr>
            <w:r w:rsidRPr="0098373A">
              <w:rPr>
                <w:rFonts w:ascii="標楷體" w:eastAsia="標楷體" w:hAnsi="標楷體" w:hint="eastAsia"/>
              </w:rPr>
              <w:t>介紹與探討</w:t>
            </w:r>
            <w:hyperlink r:id="rId12" w:anchor="13" w:history="1">
              <w:r w:rsidRPr="0098373A">
                <w:rPr>
                  <w:rFonts w:ascii="標楷體" w:eastAsia="標楷體" w:hAnsi="標楷體" w:hint="eastAsia"/>
                </w:rPr>
                <w:t>SDG 13 氣候行動</w:t>
              </w:r>
            </w:hyperlink>
            <w:r>
              <w:rPr>
                <w:rFonts w:ascii="標楷體" w:eastAsia="標楷體" w:hAnsi="標楷體" w:hint="eastAsia"/>
              </w:rPr>
              <w:t>，</w:t>
            </w:r>
            <w:r w:rsidRPr="0018155A">
              <w:rPr>
                <w:rFonts w:ascii="標楷體" w:eastAsia="標楷體" w:hAnsi="標楷體" w:hint="eastAsia"/>
              </w:rPr>
              <w:t>運用課程</w:t>
            </w:r>
            <w:r>
              <w:rPr>
                <w:rFonts w:ascii="標楷體" w:eastAsia="標楷體" w:hAnsi="標楷體" w:hint="eastAsia"/>
              </w:rPr>
              <w:t>10</w:t>
            </w:r>
            <w:r w:rsidRPr="0018155A">
              <w:rPr>
                <w:rFonts w:ascii="標楷體" w:eastAsia="標楷體" w:hAnsi="標楷體" w:hint="eastAsia"/>
              </w:rPr>
              <w:t>分鐘時間</w:t>
            </w:r>
            <w:r>
              <w:rPr>
                <w:rFonts w:ascii="標楷體" w:eastAsia="標楷體" w:hAnsi="標楷體" w:hint="eastAsia"/>
              </w:rPr>
              <w:t>，</w:t>
            </w:r>
            <w:r w:rsidRPr="0018155A">
              <w:rPr>
                <w:rFonts w:ascii="標楷體" w:eastAsia="標楷體" w:hAnsi="標楷體" w:hint="eastAsia"/>
              </w:rPr>
              <w:t>讓學生討論</w:t>
            </w:r>
            <w:r>
              <w:rPr>
                <w:rFonts w:ascii="標楷體" w:eastAsia="標楷體" w:hAnsi="標楷體" w:hint="eastAsia"/>
              </w:rPr>
              <w:t>如何做到</w:t>
            </w:r>
            <w:r w:rsidRPr="0098373A">
              <w:rPr>
                <w:rFonts w:ascii="標楷體" w:eastAsia="標楷體" w:hAnsi="標楷體" w:hint="eastAsia"/>
              </w:rPr>
              <w:t>完備減緩調適行動，以因應氣候變遷及其影響</w:t>
            </w:r>
            <w:r>
              <w:rPr>
                <w:rFonts w:ascii="標楷體" w:eastAsia="標楷體" w:hAnsi="標楷體"/>
              </w:rPr>
              <w:t>，並於議題探討時探討氣候變遷造成落後地區人權議題</w:t>
            </w:r>
            <w:r>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1.學生已在上學期的地理課學過地表的水陸分布比例，因此教師可以由此著手教學，並進行概念連結。</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2.可利用生活經驗，引導學生思考在哪些地方較容易找到這些生態系，或者是否曾經在影片中看過這些生態系，以及哪些生物可能生存於此處。</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3.草原常見於電影場景，學生們通常並不陌生，可利用此特性，幫助學生了解草原生態系的特色。</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4.溪流由於逕流長，不同區段可能會有不同的生物分布，可以採用提問的方式，幫助學生聯想，思考不同區段的環境可能會有什麼特質，生物可能會採取什麼策略來適應環境。</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rsidR="0091743C" w:rsidRPr="0027163D" w:rsidRDefault="0091743C" w:rsidP="0098373A">
            <w:pPr>
              <w:spacing w:line="0" w:lineRule="atLeast"/>
              <w:rPr>
                <w:rFonts w:ascii="標楷體" w:eastAsia="標楷體" w:hAnsi="標楷體"/>
              </w:rPr>
            </w:pPr>
            <w:r w:rsidRPr="0027163D">
              <w:rPr>
                <w:rFonts w:ascii="標楷體" w:eastAsia="標楷體" w:hAnsi="標楷體" w:hint="eastAsia"/>
              </w:rPr>
              <w:t>人 J2 關懷國內人權議題，提出一個符合正義的社會藍圖，並進行社會改進與行動。</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J4 了解平等、正義的原則，並在生活中實踐。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J6 正視社會中的各種歧視，並採取行動來關懷與保護弱勢。</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rsidR="0091743C" w:rsidRPr="0027163D" w:rsidRDefault="0091743C" w:rsidP="00E95BF2">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EJU4 自律負責。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第十九週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6/16~6/20</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-Ⅳ-1能將所習得的知識正確的連結到所觀察到的自然現象及實驗數據，並推論出其中的關聯，進而運用習得的知識來解釋自己論點的正確性。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Lb-Ⅳ-2 人類活動會改變環境，也可能影響其他生物的生存。</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Me-Ⅳ-1 環境汙染物對生物生長的影響及應用。</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Me-Ⅳ-6 環境汙染物與生物放大的關係。</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411FC7">
              <w:rPr>
                <w:rFonts w:ascii="標楷體" w:eastAsia="標楷體" w:hAnsi="標楷體" w:hint="eastAsia"/>
              </w:rPr>
              <w:t>第</w:t>
            </w:r>
            <w:r>
              <w:rPr>
                <w:rFonts w:ascii="標楷體" w:eastAsia="標楷體" w:hAnsi="標楷體" w:hint="eastAsia"/>
              </w:rPr>
              <w:t>五</w:t>
            </w:r>
            <w:r w:rsidRPr="00411FC7">
              <w:rPr>
                <w:rFonts w:ascii="標楷體" w:eastAsia="標楷體" w:hAnsi="標楷體" w:hint="eastAsia"/>
              </w:rPr>
              <w:t>章：</w:t>
            </w:r>
            <w:r>
              <w:rPr>
                <w:rFonts w:ascii="標楷體" w:eastAsia="標楷體" w:hAnsi="標楷體" w:hint="eastAsia"/>
              </w:rPr>
              <w:t>人類與環境</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‧5-1人類與環境的關係(1)</w:t>
            </w:r>
          </w:p>
          <w:p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․5-2人類對環境的衝擊(</w:t>
            </w:r>
            <w:r>
              <w:rPr>
                <w:rFonts w:ascii="標楷體" w:eastAsia="標楷體" w:hAnsi="標楷體" w:hint="eastAsia"/>
              </w:rPr>
              <w:t>2</w:t>
            </w:r>
            <w:r w:rsidRPr="00411FC7">
              <w:rPr>
                <w:rFonts w:ascii="標楷體" w:eastAsia="標楷體" w:hAnsi="標楷體" w:hint="eastAsia"/>
              </w:rPr>
              <w:t>)</w:t>
            </w:r>
          </w:p>
          <w:p w:rsidR="0091743C" w:rsidRDefault="0091743C" w:rsidP="00790A4C">
            <w:pPr>
              <w:spacing w:line="0" w:lineRule="atLeast"/>
              <w:ind w:firstLine="0"/>
              <w:rPr>
                <w:rFonts w:ascii="標楷體" w:eastAsia="標楷體" w:hAnsi="標楷體"/>
              </w:rPr>
            </w:pPr>
            <w:r w:rsidRPr="00975ACB">
              <w:rPr>
                <w:rFonts w:ascii="標楷體" w:eastAsia="標楷體" w:hAnsi="標楷體" w:hint="eastAsia"/>
              </w:rPr>
              <w:t>1.知道人類活動會使地球生態產生極大改變。</w:t>
            </w:r>
          </w:p>
          <w:p w:rsidR="0091743C" w:rsidRPr="00975ACB" w:rsidRDefault="0091743C" w:rsidP="00790A4C">
            <w:pPr>
              <w:spacing w:line="0" w:lineRule="atLeast"/>
              <w:rPr>
                <w:rFonts w:ascii="標楷體" w:eastAsia="標楷體" w:hAnsi="標楷體"/>
              </w:rPr>
            </w:pPr>
            <w:r>
              <w:rPr>
                <w:rFonts w:ascii="標楷體" w:eastAsia="標楷體" w:hAnsi="標楷體"/>
              </w:rPr>
              <w:t>2</w:t>
            </w:r>
            <w:r w:rsidRPr="00975ACB">
              <w:rPr>
                <w:rFonts w:ascii="標楷體" w:eastAsia="標楷體" w:hAnsi="標楷體"/>
              </w:rPr>
              <w:t>.</w:t>
            </w:r>
            <w:r w:rsidRPr="00975ACB">
              <w:rPr>
                <w:rFonts w:ascii="標楷體" w:eastAsia="標楷體" w:hAnsi="標楷體" w:hint="eastAsia"/>
              </w:rPr>
              <w:t>了解棲地縮小、汙染、過度採獵和引進外來種都會破壞生物多樣性，並能對媒體報導的相關議題提出適切的看法和改善意見。</w:t>
            </w:r>
          </w:p>
          <w:p w:rsidR="0091743C" w:rsidRPr="00975ACB" w:rsidRDefault="0091743C" w:rsidP="00790A4C">
            <w:pPr>
              <w:spacing w:line="0" w:lineRule="atLeast"/>
              <w:rPr>
                <w:rFonts w:ascii="標楷體" w:eastAsia="標楷體" w:hAnsi="標楷體"/>
              </w:rPr>
            </w:pPr>
            <w:r>
              <w:rPr>
                <w:rFonts w:ascii="標楷體" w:eastAsia="標楷體" w:hAnsi="標楷體"/>
              </w:rPr>
              <w:t>3</w:t>
            </w:r>
            <w:r w:rsidRPr="00975ACB">
              <w:rPr>
                <w:rFonts w:ascii="標楷體" w:eastAsia="標楷體" w:hAnsi="標楷體"/>
              </w:rPr>
              <w:t>.</w:t>
            </w:r>
            <w:r w:rsidRPr="00975ACB">
              <w:rPr>
                <w:rFonts w:ascii="標楷體" w:eastAsia="標楷體" w:hAnsi="標楷體" w:hint="eastAsia"/>
              </w:rPr>
              <w:t>了解臺灣常見的外來種生物有哪些，及牠們對於臺灣生態系的危害程度。</w:t>
            </w:r>
          </w:p>
          <w:p w:rsidR="0091743C" w:rsidRPr="00975ACB" w:rsidRDefault="0091743C" w:rsidP="00790A4C">
            <w:pPr>
              <w:spacing w:line="0" w:lineRule="atLeast"/>
              <w:rPr>
                <w:rFonts w:ascii="標楷體" w:eastAsia="標楷體" w:hAnsi="標楷體"/>
              </w:rPr>
            </w:pPr>
            <w:r>
              <w:rPr>
                <w:rFonts w:ascii="標楷體" w:eastAsia="標楷體" w:hAnsi="標楷體" w:hint="eastAsia"/>
              </w:rPr>
              <w:t>4</w:t>
            </w:r>
            <w:r w:rsidRPr="00975ACB">
              <w:rPr>
                <w:rFonts w:ascii="標楷體" w:eastAsia="標楷體" w:hAnsi="標楷體" w:hint="eastAsia"/>
              </w:rPr>
              <w:t>.了解生物放大作用的意義，及其對生態系所造成的影響。</w:t>
            </w:r>
          </w:p>
          <w:p w:rsidR="0091743C" w:rsidRDefault="0091743C" w:rsidP="00790A4C">
            <w:pPr>
              <w:spacing w:line="0" w:lineRule="atLeast"/>
              <w:rPr>
                <w:rFonts w:ascii="標楷體" w:eastAsia="標楷體" w:hAnsi="標楷體"/>
              </w:rPr>
            </w:pPr>
            <w:r>
              <w:rPr>
                <w:rFonts w:ascii="標楷體" w:eastAsia="標楷體" w:hAnsi="標楷體" w:hint="eastAsia"/>
              </w:rPr>
              <w:t>5</w:t>
            </w:r>
            <w:r w:rsidRPr="00975ACB">
              <w:rPr>
                <w:rFonts w:ascii="標楷體" w:eastAsia="標楷體" w:hAnsi="標楷體" w:hint="eastAsia"/>
              </w:rPr>
              <w:t>.了解各種汙染的成因可能對環境造成的破壞，及其對於生物體的影響。</w:t>
            </w:r>
          </w:p>
          <w:p w:rsidR="00926825" w:rsidRDefault="00926825" w:rsidP="00790A4C">
            <w:pPr>
              <w:spacing w:line="0" w:lineRule="atLeast"/>
              <w:rPr>
                <w:rFonts w:ascii="標楷體" w:eastAsia="標楷體" w:hAnsi="標楷體"/>
              </w:rPr>
            </w:pPr>
          </w:p>
          <w:p w:rsidR="00926825" w:rsidRDefault="00926825" w:rsidP="00926825">
            <w:pPr>
              <w:spacing w:line="0" w:lineRule="atLeast"/>
              <w:rPr>
                <w:rFonts w:ascii="標楷體" w:eastAsia="標楷體" w:hAnsi="標楷體"/>
              </w:rPr>
            </w:pPr>
            <w:r w:rsidRPr="0018155A">
              <w:rPr>
                <w:rFonts w:ascii="標楷體" w:eastAsia="標楷體" w:hAnsi="標楷體" w:hint="eastAsia"/>
              </w:rPr>
              <w:t>課程發展活動</w:t>
            </w:r>
          </w:p>
          <w:p w:rsidR="00926825" w:rsidRPr="00975ACB" w:rsidRDefault="00926825" w:rsidP="00926825">
            <w:pPr>
              <w:spacing w:line="0" w:lineRule="atLeast"/>
              <w:rPr>
                <w:rFonts w:ascii="標楷體" w:eastAsia="標楷體" w:hAnsi="標楷體"/>
              </w:rPr>
            </w:pPr>
            <w:r>
              <w:rPr>
                <w:rFonts w:ascii="標楷體" w:eastAsia="標楷體" w:hAnsi="標楷體" w:hint="eastAsia"/>
              </w:rPr>
              <w:t>圖書館借用IPAD，引導學生將日前校園巡禮的生態報告，結合SDGS17的相關議題進行延伸探討與整合，製作出具有個人見解的生態報告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1.教導避免食用魚翅概念時，不妨再引入近年來黑鮪魚及曼波魚面臨絕種的相關新聞。</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2.可引導學生思考最近全球關注的重大環境問題是什麼，再簡要說明常見的汙染種類及定義。</w:t>
            </w:r>
          </w:p>
          <w:p w:rsidR="0091743C" w:rsidRPr="0027163D" w:rsidRDefault="0091743C" w:rsidP="004748DE">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J1 理解國家發展和全球之關連性。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J2 具備國際視野的國家意識。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J3 了解我國與全球議題之關連性。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J6 具備參與國際交流活動的能力。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p w:rsidR="0091743C" w:rsidRPr="0027163D" w:rsidRDefault="0091743C" w:rsidP="0091743C">
            <w:pPr>
              <w:rPr>
                <w:rFonts w:ascii="標楷體" w:eastAsia="標楷體" w:hAnsi="標楷體"/>
              </w:rPr>
            </w:pPr>
            <w:r w:rsidRPr="0027163D">
              <w:rPr>
                <w:rFonts w:ascii="標楷體" w:eastAsia="標楷體" w:hAnsi="標楷體" w:hint="eastAsia"/>
              </w:rPr>
              <w:t>國 J9 尊重與維護不同文化群體的人權與尊嚴。</w:t>
            </w:r>
          </w:p>
          <w:p w:rsidR="0091743C" w:rsidRPr="0027163D" w:rsidRDefault="0091743C" w:rsidP="00627FF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627FFA">
            <w:pPr>
              <w:spacing w:line="0" w:lineRule="atLeast"/>
              <w:rPr>
                <w:rFonts w:ascii="標楷體" w:eastAsia="標楷體" w:hAnsi="標楷體"/>
              </w:rPr>
            </w:pPr>
            <w:r w:rsidRPr="0027163D">
              <w:rPr>
                <w:rFonts w:ascii="標楷體" w:eastAsia="標楷體" w:hAnsi="標楷體" w:hint="eastAsia"/>
              </w:rPr>
              <w:t>閱 J7 小心求證資訊來源，判讀文本知識的正確性。</w:t>
            </w:r>
            <w:r w:rsidRPr="0027163D">
              <w:rPr>
                <w:rFonts w:ascii="標楷體" w:eastAsia="標楷體" w:hAnsi="標楷體"/>
              </w:rPr>
              <w:t>【</w:t>
            </w:r>
            <w:r w:rsidRPr="0027163D">
              <w:rPr>
                <w:rFonts w:ascii="標楷體" w:eastAsia="標楷體" w:hAnsi="標楷體" w:hint="eastAsia"/>
              </w:rPr>
              <w:t>資訊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E1 認識常見的資訊系統。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E2 使用資訊科技解決生活中簡單的問題。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E6 認識與使用資訊科技以表達想法。 </w:t>
            </w:r>
          </w:p>
          <w:p w:rsidR="0091743C" w:rsidRPr="0027163D" w:rsidRDefault="0091743C" w:rsidP="00627FF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J1 溝通合作與和諧人際關係。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EJU5 謙遜包容。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J5 資訊與媒體的公共性與社會責任。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品J6 關懷弱勢的意涵、策略，及其實踐與反思。</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J2 關懷國內人權議題，提出一個符合正義的社會藍圖，並進行社會改進與行動。</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J3 探索各種利益可能發生的衝突，並了解如何運用民主審議方式及正當的程序，以形成公共規則，落實平等自由之保障。</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J4 了解平等、正義的原則，並在生活中實踐。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J6 正視社會中的各種歧視，並採取行動來關懷與保護弱勢。</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J7 探討違反人權的事件對個人、社區/部落、社會的影響，並提出改善策略或行動方案。</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J16 了解各種替代能源的基本原理與發展趨勢。</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91743C"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第二十週</w:t>
            </w:r>
          </w:p>
          <w:p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6/23~6/27</w:t>
            </w:r>
          </w:p>
        </w:tc>
        <w:tc>
          <w:tcPr>
            <w:tcW w:w="1701" w:type="dxa"/>
            <w:tcBorders>
              <w:top w:val="single" w:sz="8" w:space="0" w:color="000000"/>
              <w:left w:val="single" w:sz="8" w:space="0" w:color="000000"/>
              <w:bottom w:val="single" w:sz="8" w:space="0" w:color="000000"/>
              <w:right w:val="single" w:sz="8" w:space="0" w:color="000000"/>
            </w:tcBorders>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91743C" w:rsidRDefault="0091743C" w:rsidP="00790A4C">
            <w:pPr>
              <w:spacing w:line="0" w:lineRule="atLeast"/>
              <w:rPr>
                <w:rFonts w:ascii="標楷體" w:eastAsia="標楷體" w:hAnsi="標楷體"/>
              </w:rPr>
            </w:pPr>
            <w:r w:rsidRPr="00411FC7">
              <w:rPr>
                <w:rFonts w:ascii="標楷體" w:eastAsia="標楷體" w:hAnsi="標楷體"/>
              </w:rPr>
              <w:t>tr -Ⅳ-1能將所</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Lb-Ⅳ-3 人類可採取行動來維持生物的生存環境，使生物能在自然環境中生長、繁殖、交互作用，以維持生態平衡。</w:t>
            </w:r>
          </w:p>
          <w:p w:rsidR="0091743C" w:rsidRPr="00411FC7" w:rsidRDefault="0091743C" w:rsidP="00790A4C">
            <w:pPr>
              <w:spacing w:line="0" w:lineRule="atLeast"/>
              <w:rPr>
                <w:rFonts w:ascii="標楷體" w:eastAsia="標楷體" w:hAnsi="標楷體"/>
              </w:rPr>
            </w:pPr>
            <w:r w:rsidRPr="00411FC7">
              <w:rPr>
                <w:rFonts w:ascii="標楷體" w:eastAsia="標楷體" w:hAnsi="標楷體"/>
              </w:rPr>
              <w:t>Md-Ⅳ-1 生物保育知識與技能在防治天然災害的應用。</w:t>
            </w:r>
          </w:p>
          <w:p w:rsidR="0091743C" w:rsidRDefault="0091743C" w:rsidP="00790A4C">
            <w:pPr>
              <w:spacing w:line="0" w:lineRule="atLeast"/>
              <w:rPr>
                <w:rFonts w:ascii="標楷體" w:eastAsia="標楷體" w:hAnsi="標楷體"/>
              </w:rPr>
            </w:pPr>
            <w:r w:rsidRPr="00411FC7">
              <w:rPr>
                <w:rFonts w:ascii="標楷體" w:eastAsia="標楷體" w:hAnsi="標楷體"/>
              </w:rPr>
              <w:t>Na-Ⅳ-1 利用生物資源會影響生物間相互依存的關係。</w:t>
            </w:r>
          </w:p>
          <w:p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Default="0091743C" w:rsidP="00790A4C">
            <w:pPr>
              <w:spacing w:line="0" w:lineRule="atLeast"/>
              <w:rPr>
                <w:rFonts w:ascii="標楷體" w:eastAsia="標楷體" w:hAnsi="標楷體"/>
              </w:rPr>
            </w:pPr>
            <w:r w:rsidRPr="00AC2F13">
              <w:rPr>
                <w:rFonts w:ascii="標楷體" w:eastAsia="標楷體" w:hAnsi="標楷體" w:hint="eastAsia"/>
              </w:rPr>
              <w:t>第五章：人類與環境</w:t>
            </w:r>
          </w:p>
          <w:p w:rsidR="0091743C" w:rsidRDefault="0091743C" w:rsidP="00790A4C">
            <w:pPr>
              <w:spacing w:line="0" w:lineRule="atLeast"/>
              <w:rPr>
                <w:rFonts w:ascii="標楷體" w:eastAsia="標楷體" w:hAnsi="標楷體"/>
              </w:rPr>
            </w:pPr>
            <w:r w:rsidRPr="00411FC7">
              <w:rPr>
                <w:rFonts w:ascii="標楷體" w:eastAsia="標楷體" w:hAnsi="標楷體" w:hint="eastAsia"/>
              </w:rPr>
              <w:t>‧5-3生態保育(</w:t>
            </w:r>
            <w:r>
              <w:rPr>
                <w:rFonts w:ascii="標楷體" w:eastAsia="標楷體" w:hAnsi="標楷體" w:hint="eastAsia"/>
              </w:rPr>
              <w:t>2</w:t>
            </w:r>
            <w:r w:rsidRPr="00411FC7">
              <w:rPr>
                <w:rFonts w:ascii="標楷體" w:eastAsia="標楷體" w:hAnsi="標楷體" w:hint="eastAsia"/>
              </w:rPr>
              <w:t>)</w:t>
            </w:r>
          </w:p>
          <w:p w:rsidR="0091743C" w:rsidRDefault="0091743C" w:rsidP="00790A4C">
            <w:pPr>
              <w:spacing w:line="0" w:lineRule="atLeast"/>
              <w:rPr>
                <w:rFonts w:ascii="標楷體" w:eastAsia="標楷體" w:hAnsi="標楷體"/>
              </w:rPr>
            </w:pPr>
            <w:r>
              <w:rPr>
                <w:rFonts w:ascii="標楷體" w:eastAsia="標楷體" w:hAnsi="標楷體" w:hint="eastAsia"/>
              </w:rPr>
              <w:t>第三次段考</w:t>
            </w:r>
          </w:p>
          <w:p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1.了解目前臺灣及世界各國保育現況及相關公約。</w:t>
            </w:r>
          </w:p>
          <w:p w:rsidR="0091743C" w:rsidRPr="00975ACB" w:rsidRDefault="0091743C" w:rsidP="00790A4C">
            <w:pPr>
              <w:spacing w:line="0" w:lineRule="atLeast"/>
              <w:rPr>
                <w:rFonts w:ascii="標楷體" w:eastAsia="標楷體" w:hAnsi="標楷體"/>
              </w:rPr>
            </w:pPr>
            <w:r w:rsidRPr="00975ACB">
              <w:rPr>
                <w:rFonts w:ascii="標楷體" w:eastAsia="標楷體" w:hAnsi="標楷體"/>
              </w:rPr>
              <w:t>2.</w:t>
            </w:r>
            <w:r w:rsidRPr="00975ACB">
              <w:rPr>
                <w:rFonts w:ascii="標楷體" w:eastAsia="標楷體" w:hAnsi="標楷體" w:hint="eastAsia"/>
              </w:rPr>
              <w:t>了解臺灣落實生態保育的方式，包含立法保障、設立保護區和進行科學研究。</w:t>
            </w:r>
          </w:p>
          <w:p w:rsidR="0091743C" w:rsidRDefault="0091743C" w:rsidP="00790A4C">
            <w:pPr>
              <w:spacing w:line="0" w:lineRule="atLeast"/>
              <w:rPr>
                <w:rFonts w:ascii="標楷體" w:eastAsia="標楷體" w:hAnsi="標楷體"/>
              </w:rPr>
            </w:pPr>
            <w:r w:rsidRPr="00975ACB">
              <w:rPr>
                <w:rFonts w:ascii="標楷體" w:eastAsia="標楷體" w:hAnsi="標楷體"/>
              </w:rPr>
              <w:t>3.</w:t>
            </w:r>
            <w:r w:rsidRPr="00975ACB">
              <w:rPr>
                <w:rFonts w:ascii="標楷體" w:eastAsia="標楷體" w:hAnsi="標楷體" w:hint="eastAsia"/>
              </w:rPr>
              <w:t>知道臺灣設立的保護區包含自然保留區、野生動物保護區、自然保護區和國家公園。</w:t>
            </w:r>
          </w:p>
          <w:p w:rsidR="00926825" w:rsidRDefault="00926825" w:rsidP="00790A4C">
            <w:pPr>
              <w:spacing w:line="0" w:lineRule="atLeast"/>
              <w:rPr>
                <w:rFonts w:ascii="標楷體" w:eastAsia="標楷體" w:hAnsi="標楷體"/>
              </w:rPr>
            </w:pPr>
          </w:p>
          <w:p w:rsidR="00926825" w:rsidRDefault="00926825" w:rsidP="00926825">
            <w:pPr>
              <w:spacing w:line="0" w:lineRule="atLeast"/>
              <w:rPr>
                <w:rFonts w:ascii="標楷體" w:eastAsia="標楷體" w:hAnsi="標楷體"/>
              </w:rPr>
            </w:pPr>
            <w:r w:rsidRPr="0018155A">
              <w:rPr>
                <w:rFonts w:ascii="標楷體" w:eastAsia="標楷體" w:hAnsi="標楷體" w:hint="eastAsia"/>
              </w:rPr>
              <w:t>課程發展活動</w:t>
            </w:r>
          </w:p>
          <w:p w:rsidR="00926825" w:rsidRPr="00AF4D7D" w:rsidRDefault="008F1DA6" w:rsidP="00926825">
            <w:pPr>
              <w:spacing w:line="0" w:lineRule="atLeast"/>
              <w:rPr>
                <w:rFonts w:ascii="標楷體" w:eastAsia="標楷體" w:hAnsi="標楷體"/>
                <w:szCs w:val="24"/>
              </w:rPr>
            </w:pPr>
            <w:r>
              <w:rPr>
                <w:rFonts w:ascii="標楷體" w:eastAsia="標楷體" w:hAnsi="標楷體" w:hint="eastAsia"/>
              </w:rPr>
              <w:t>運用10分鐘時間，介紹台灣為何被稱為福爾摩沙，讓學生探討全世界所有的生態系在台灣都能找到相對應的特質，並請學生將議題加入上週生態報告作為結尾，</w:t>
            </w:r>
            <w:r w:rsidR="00926825">
              <w:rPr>
                <w:rFonts w:ascii="標楷體" w:eastAsia="標楷體" w:hAnsi="標楷體" w:hint="eastAsia"/>
              </w:rPr>
              <w:t>製作出具有個人見解的生態報告</w:t>
            </w:r>
            <w:r>
              <w:rPr>
                <w:rFonts w:ascii="標楷體" w:eastAsia="標楷體" w:hAnsi="標楷體" w:hint="eastAsia"/>
              </w:rPr>
              <w:t>，於下周分享報告。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1.部分的課程與地理課程重疊，因此教師教學時可以由此著手，利用一些問題幫助學生回想曾經學習過的概念，並澄清可能仍不清楚的部分。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J1 理解國家發展和全球之關連性。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J2 具備國際視野的國家意識。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J3 了解我國與全球議題之關連性。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J6 具備參與國際交流活動的能力。 </w:t>
            </w:r>
          </w:p>
          <w:p w:rsidR="0091743C" w:rsidRPr="0027163D" w:rsidRDefault="0091743C" w:rsidP="008F1DA6">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J1 發展多元文本的閱讀策略。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rsidR="0091743C" w:rsidRPr="0027163D" w:rsidRDefault="0091743C" w:rsidP="008F1DA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資訊</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E1 認識常見的資訊系統。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E2 使用資訊科技解決生活中簡單的問題。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E6 認識與使用資訊科技以表達想法。 </w:t>
            </w:r>
          </w:p>
          <w:p w:rsidR="0091743C" w:rsidRPr="0027163D" w:rsidRDefault="0091743C" w:rsidP="008F1DA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J5 資訊與媒體的公共性與社會責任。 </w:t>
            </w:r>
          </w:p>
          <w:p w:rsidR="0091743C" w:rsidRPr="0027163D" w:rsidRDefault="0091743C" w:rsidP="008F1DA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J16 了解各種替代能源的基本原理與發展趨勢。</w:t>
            </w:r>
          </w:p>
        </w:tc>
        <w:tc>
          <w:tcPr>
            <w:tcW w:w="1784" w:type="dxa"/>
            <w:tcBorders>
              <w:top w:val="single" w:sz="8" w:space="0" w:color="000000"/>
              <w:bottom w:val="single" w:sz="8" w:space="0" w:color="000000"/>
              <w:right w:val="single" w:sz="8" w:space="0" w:color="000000"/>
            </w:tcBorders>
          </w:tcPr>
          <w:p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       ＿ </w:t>
            </w:r>
          </w:p>
          <w:p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w:t>
            </w:r>
          </w:p>
        </w:tc>
      </w:tr>
      <w:tr w:rsidR="008F1DA6"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rsidR="008F1DA6" w:rsidRPr="008E66F0" w:rsidRDefault="008F1DA6"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第二十</w:t>
            </w:r>
            <w:r>
              <w:rPr>
                <w:rFonts w:ascii="標楷體" w:eastAsia="標楷體" w:hAnsi="標楷體" w:cs="標楷體" w:hint="eastAsia"/>
                <w:snapToGrid w:val="0"/>
                <w:sz w:val="22"/>
              </w:rPr>
              <w:t>一</w:t>
            </w:r>
            <w:r w:rsidRPr="008E66F0">
              <w:rPr>
                <w:rFonts w:ascii="標楷體" w:eastAsia="標楷體" w:hAnsi="標楷體" w:cs="標楷體" w:hint="eastAsia"/>
                <w:snapToGrid w:val="0"/>
                <w:sz w:val="22"/>
              </w:rPr>
              <w:t>週</w:t>
            </w:r>
          </w:p>
          <w:p w:rsidR="008F1DA6" w:rsidRPr="008E66F0" w:rsidRDefault="008F1DA6" w:rsidP="0025292D">
            <w:pPr>
              <w:spacing w:line="260" w:lineRule="exact"/>
              <w:jc w:val="center"/>
              <w:rPr>
                <w:rFonts w:ascii="標楷體" w:eastAsia="標楷體" w:hAnsi="標楷體"/>
                <w:sz w:val="22"/>
              </w:rPr>
            </w:pPr>
            <w:r>
              <w:rPr>
                <w:rFonts w:ascii="標楷體" w:eastAsia="標楷體" w:hAnsi="標楷體" w:hint="eastAsia"/>
                <w:sz w:val="22"/>
              </w:rPr>
              <w:t>6/</w:t>
            </w:r>
            <w:r w:rsidRPr="008E66F0">
              <w:rPr>
                <w:rFonts w:ascii="標楷體" w:eastAsia="標楷體" w:hAnsi="標楷體" w:hint="eastAsia"/>
                <w:sz w:val="22"/>
              </w:rPr>
              <w:t>3</w:t>
            </w:r>
            <w:r>
              <w:rPr>
                <w:rFonts w:ascii="標楷體" w:eastAsia="標楷體" w:hAnsi="標楷體"/>
                <w:sz w:val="22"/>
              </w:rPr>
              <w:t>0</w:t>
            </w:r>
          </w:p>
        </w:tc>
        <w:tc>
          <w:tcPr>
            <w:tcW w:w="1701" w:type="dxa"/>
            <w:tcBorders>
              <w:top w:val="single" w:sz="8" w:space="0" w:color="000000"/>
              <w:left w:val="single" w:sz="8" w:space="0" w:color="000000"/>
              <w:bottom w:val="single" w:sz="8" w:space="0" w:color="000000"/>
              <w:right w:val="single" w:sz="8" w:space="0" w:color="000000"/>
            </w:tcBorders>
          </w:tcPr>
          <w:p w:rsidR="008F1DA6" w:rsidRPr="00411FC7" w:rsidRDefault="008F1DA6" w:rsidP="00582495">
            <w:pPr>
              <w:spacing w:line="0" w:lineRule="atLeast"/>
              <w:rPr>
                <w:rFonts w:ascii="標楷體" w:eastAsia="標楷體" w:hAnsi="標楷體"/>
              </w:rPr>
            </w:pPr>
            <w:r w:rsidRPr="00411FC7">
              <w:rPr>
                <w:rFonts w:ascii="標楷體" w:eastAsia="標楷體" w:hAnsi="標楷體"/>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8F1DA6" w:rsidRDefault="008F1DA6" w:rsidP="00582495">
            <w:pPr>
              <w:spacing w:line="0" w:lineRule="atLeast"/>
              <w:rPr>
                <w:rFonts w:ascii="標楷體" w:eastAsia="標楷體" w:hAnsi="標楷體"/>
              </w:rPr>
            </w:pPr>
            <w:r w:rsidRPr="00411FC7">
              <w:rPr>
                <w:rFonts w:ascii="標楷體" w:eastAsia="標楷體" w:hAnsi="標楷體"/>
              </w:rPr>
              <w:t>tr -Ⅳ-1能將所</w:t>
            </w:r>
          </w:p>
          <w:p w:rsidR="008F1DA6" w:rsidRPr="00411FC7" w:rsidRDefault="008F1DA6" w:rsidP="00582495">
            <w:pPr>
              <w:spacing w:line="0" w:lineRule="atLeast"/>
              <w:rPr>
                <w:rFonts w:ascii="標楷體" w:eastAsia="標楷體" w:hAnsi="標楷體"/>
              </w:rPr>
            </w:pPr>
            <w:r w:rsidRPr="00411FC7">
              <w:rPr>
                <w:rFonts w:ascii="標楷體" w:eastAsia="標楷體" w:hAnsi="標楷體"/>
              </w:rPr>
              <w:t>習得的知識正確的連結到所觀察到的自然現象及實驗數據，並推論出其中的關聯，進而運用習得的知識來解釋自己論點的正確性。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F1DA6" w:rsidRPr="00411FC7" w:rsidRDefault="008F1DA6" w:rsidP="00582495">
            <w:pPr>
              <w:spacing w:line="0" w:lineRule="atLeast"/>
              <w:rPr>
                <w:rFonts w:ascii="標楷體" w:eastAsia="標楷體" w:hAnsi="標楷體"/>
              </w:rPr>
            </w:pPr>
            <w:r w:rsidRPr="00411FC7">
              <w:rPr>
                <w:rFonts w:ascii="標楷體" w:eastAsia="標楷體" w:hAnsi="標楷體"/>
              </w:rPr>
              <w:t>Lb-Ⅳ-3 人類可採取行動來維持生物的生存環境，使生物能在自然環境中生長、繁殖、交互作用，以維持生態平衡。</w:t>
            </w:r>
          </w:p>
          <w:p w:rsidR="008F1DA6" w:rsidRPr="00411FC7" w:rsidRDefault="008F1DA6" w:rsidP="00582495">
            <w:pPr>
              <w:spacing w:line="0" w:lineRule="atLeast"/>
              <w:rPr>
                <w:rFonts w:ascii="標楷體" w:eastAsia="標楷體" w:hAnsi="標楷體"/>
              </w:rPr>
            </w:pPr>
            <w:r w:rsidRPr="00411FC7">
              <w:rPr>
                <w:rFonts w:ascii="標楷體" w:eastAsia="標楷體" w:hAnsi="標楷體"/>
              </w:rPr>
              <w:t>Md-Ⅳ-1 生物保育知識與技能在防治天然災害的應用。</w:t>
            </w:r>
          </w:p>
          <w:p w:rsidR="008F1DA6" w:rsidRDefault="008F1DA6" w:rsidP="00582495">
            <w:pPr>
              <w:spacing w:line="0" w:lineRule="atLeast"/>
              <w:rPr>
                <w:rFonts w:ascii="標楷體" w:eastAsia="標楷體" w:hAnsi="標楷體"/>
              </w:rPr>
            </w:pPr>
            <w:r w:rsidRPr="00411FC7">
              <w:rPr>
                <w:rFonts w:ascii="標楷體" w:eastAsia="標楷體" w:hAnsi="標楷體"/>
              </w:rPr>
              <w:t>Na-Ⅳ-1 利用生物資源會影響生物間相互依存的關係。</w:t>
            </w:r>
          </w:p>
          <w:p w:rsidR="008F1DA6" w:rsidRPr="00411FC7" w:rsidRDefault="008F1DA6" w:rsidP="00582495">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8F1DA6" w:rsidRDefault="008F1DA6" w:rsidP="00582495">
            <w:pPr>
              <w:spacing w:line="0" w:lineRule="atLeast"/>
              <w:rPr>
                <w:rFonts w:ascii="標楷體" w:eastAsia="標楷體" w:hAnsi="標楷體"/>
              </w:rPr>
            </w:pPr>
            <w:r w:rsidRPr="00AC2F13">
              <w:rPr>
                <w:rFonts w:ascii="標楷體" w:eastAsia="標楷體" w:hAnsi="標楷體" w:hint="eastAsia"/>
              </w:rPr>
              <w:t>第五章：人類與環境</w:t>
            </w:r>
          </w:p>
          <w:p w:rsidR="008F1DA6" w:rsidRDefault="008F1DA6" w:rsidP="00582495">
            <w:pPr>
              <w:spacing w:line="0" w:lineRule="atLeast"/>
              <w:rPr>
                <w:rFonts w:ascii="標楷體" w:eastAsia="標楷體" w:hAnsi="標楷體"/>
              </w:rPr>
            </w:pPr>
            <w:r w:rsidRPr="00411FC7">
              <w:rPr>
                <w:rFonts w:ascii="標楷體" w:eastAsia="標楷體" w:hAnsi="標楷體" w:hint="eastAsia"/>
              </w:rPr>
              <w:t>‧5-3生態保育(</w:t>
            </w:r>
            <w:r>
              <w:rPr>
                <w:rFonts w:ascii="標楷體" w:eastAsia="標楷體" w:hAnsi="標楷體" w:hint="eastAsia"/>
              </w:rPr>
              <w:t>2</w:t>
            </w:r>
            <w:r w:rsidRPr="00411FC7">
              <w:rPr>
                <w:rFonts w:ascii="標楷體" w:eastAsia="標楷體" w:hAnsi="標楷體" w:hint="eastAsia"/>
              </w:rPr>
              <w:t>)</w:t>
            </w:r>
          </w:p>
          <w:p w:rsidR="008F1DA6" w:rsidRDefault="008F1DA6" w:rsidP="00582495">
            <w:pPr>
              <w:spacing w:line="0" w:lineRule="atLeast"/>
              <w:rPr>
                <w:rFonts w:ascii="標楷體" w:eastAsia="標楷體" w:hAnsi="標楷體"/>
              </w:rPr>
            </w:pPr>
            <w:r>
              <w:rPr>
                <w:rFonts w:ascii="標楷體" w:eastAsia="標楷體" w:hAnsi="標楷體" w:hint="eastAsia"/>
              </w:rPr>
              <w:t>第三次段考</w:t>
            </w:r>
          </w:p>
          <w:p w:rsidR="008F1DA6" w:rsidRPr="00975ACB" w:rsidRDefault="008F1DA6" w:rsidP="00582495">
            <w:pPr>
              <w:spacing w:line="0" w:lineRule="atLeast"/>
              <w:rPr>
                <w:rFonts w:ascii="標楷體" w:eastAsia="標楷體" w:hAnsi="標楷體"/>
              </w:rPr>
            </w:pPr>
            <w:r w:rsidRPr="00975ACB">
              <w:rPr>
                <w:rFonts w:ascii="標楷體" w:eastAsia="標楷體" w:hAnsi="標楷體" w:hint="eastAsia"/>
              </w:rPr>
              <w:t>1.了解目前臺灣及世界各國保育現況及相關公約。</w:t>
            </w:r>
          </w:p>
          <w:p w:rsidR="008F1DA6" w:rsidRPr="00975ACB" w:rsidRDefault="008F1DA6" w:rsidP="00582495">
            <w:pPr>
              <w:spacing w:line="0" w:lineRule="atLeast"/>
              <w:rPr>
                <w:rFonts w:ascii="標楷體" w:eastAsia="標楷體" w:hAnsi="標楷體"/>
              </w:rPr>
            </w:pPr>
            <w:r w:rsidRPr="00975ACB">
              <w:rPr>
                <w:rFonts w:ascii="標楷體" w:eastAsia="標楷體" w:hAnsi="標楷體"/>
              </w:rPr>
              <w:t>2.</w:t>
            </w:r>
            <w:r w:rsidRPr="00975ACB">
              <w:rPr>
                <w:rFonts w:ascii="標楷體" w:eastAsia="標楷體" w:hAnsi="標楷體" w:hint="eastAsia"/>
              </w:rPr>
              <w:t>了解臺灣落實生態保育的方式，包含立法保障、設立保護區和進行科學研究。</w:t>
            </w:r>
          </w:p>
          <w:p w:rsidR="008F1DA6" w:rsidRDefault="008F1DA6" w:rsidP="00582495">
            <w:pPr>
              <w:spacing w:line="0" w:lineRule="atLeast"/>
              <w:rPr>
                <w:rFonts w:ascii="標楷體" w:eastAsia="標楷體" w:hAnsi="標楷體"/>
              </w:rPr>
            </w:pPr>
            <w:r w:rsidRPr="00975ACB">
              <w:rPr>
                <w:rFonts w:ascii="標楷體" w:eastAsia="標楷體" w:hAnsi="標楷體"/>
              </w:rPr>
              <w:t>3.</w:t>
            </w:r>
            <w:r w:rsidRPr="00975ACB">
              <w:rPr>
                <w:rFonts w:ascii="標楷體" w:eastAsia="標楷體" w:hAnsi="標楷體" w:hint="eastAsia"/>
              </w:rPr>
              <w:t>知道臺灣設立的保護區包含自然保留區、野生動物保護區、自然保護區和國家公園。</w:t>
            </w:r>
          </w:p>
          <w:p w:rsidR="008F1DA6" w:rsidRDefault="008F1DA6" w:rsidP="00582495">
            <w:pPr>
              <w:spacing w:line="0" w:lineRule="atLeast"/>
              <w:rPr>
                <w:rFonts w:ascii="標楷體" w:eastAsia="標楷體" w:hAnsi="標楷體"/>
              </w:rPr>
            </w:pPr>
          </w:p>
          <w:p w:rsidR="008F1DA6" w:rsidRDefault="008F1DA6" w:rsidP="00582495">
            <w:pPr>
              <w:spacing w:line="0" w:lineRule="atLeast"/>
              <w:rPr>
                <w:rFonts w:ascii="標楷體" w:eastAsia="標楷體" w:hAnsi="標楷體"/>
              </w:rPr>
            </w:pPr>
            <w:r w:rsidRPr="0018155A">
              <w:rPr>
                <w:rFonts w:ascii="標楷體" w:eastAsia="標楷體" w:hAnsi="標楷體" w:hint="eastAsia"/>
              </w:rPr>
              <w:t>課程發展活動</w:t>
            </w:r>
          </w:p>
          <w:p w:rsidR="008F1DA6" w:rsidRPr="00AF4D7D" w:rsidRDefault="008F1DA6" w:rsidP="00582495">
            <w:pPr>
              <w:spacing w:line="0" w:lineRule="atLeast"/>
              <w:rPr>
                <w:rFonts w:ascii="標楷體" w:eastAsia="標楷體" w:hAnsi="標楷體"/>
                <w:szCs w:val="24"/>
              </w:rPr>
            </w:pPr>
            <w:r>
              <w:rPr>
                <w:rFonts w:ascii="標楷體" w:eastAsia="標楷體" w:hAnsi="標楷體" w:hint="eastAsia"/>
              </w:rPr>
              <w:t>分享個人結合校園巡禮</w:t>
            </w:r>
            <w:r>
              <w:rPr>
                <w:rFonts w:ascii="標楷體" w:eastAsia="標楷體" w:hAnsi="標楷體"/>
              </w:rPr>
              <w:t>、SDGS17永續發展與台灣與世界生態系的生態</w:t>
            </w:r>
            <w:r>
              <w:rPr>
                <w:rFonts w:ascii="標楷體" w:eastAsia="標楷體" w:hAnsi="標楷體" w:hint="eastAsia"/>
              </w:rPr>
              <w:t>報告。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F1DA6" w:rsidRPr="00411FC7" w:rsidRDefault="008F1DA6" w:rsidP="00582495">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F1DA6" w:rsidRPr="0027163D" w:rsidRDefault="008F1DA6" w:rsidP="00582495">
            <w:pPr>
              <w:spacing w:line="240" w:lineRule="atLeast"/>
              <w:ind w:left="92" w:hanging="7"/>
              <w:jc w:val="left"/>
              <w:rPr>
                <w:rFonts w:ascii="標楷體" w:eastAsia="標楷體" w:hAnsi="標楷體"/>
              </w:rPr>
            </w:pPr>
            <w:r w:rsidRPr="0027163D">
              <w:rPr>
                <w:rFonts w:ascii="標楷體" w:eastAsia="標楷體" w:hAnsi="標楷體" w:hint="eastAsia"/>
              </w:rPr>
              <w:t>1.部分的課程與地理課程重疊，因此教師教學時可以由此著手，利用一些問題幫助學生回想曾經學習過的概念，並澄清可能仍不清楚的部分。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F1DA6" w:rsidRPr="0027163D" w:rsidRDefault="008F1DA6" w:rsidP="00582495">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rsidR="008F1DA6" w:rsidRPr="0027163D" w:rsidRDefault="008F1DA6" w:rsidP="00582495">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rsidR="008F1DA6" w:rsidRPr="0027163D" w:rsidRDefault="008F1DA6" w:rsidP="00582495">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rsidR="008F1DA6" w:rsidRPr="0027163D" w:rsidRDefault="008F1DA6" w:rsidP="00582495">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F1DA6" w:rsidRPr="0027163D" w:rsidRDefault="008F1DA6" w:rsidP="0058249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國 J1 理解國家發展和全球之關連性。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國 J2 具備國際視野的國家意識。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國 J3 了解我國與全球議題之關連性。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國 J6 具備參與國際交流活動的能力。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p w:rsidR="008F1DA6" w:rsidRPr="0027163D" w:rsidRDefault="008F1DA6" w:rsidP="0058249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rsidR="008F1DA6" w:rsidRPr="0027163D" w:rsidRDefault="008F1DA6" w:rsidP="0058249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閱 J1 發展多元文本的閱讀策略。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rsidR="008F1DA6" w:rsidRPr="0027163D" w:rsidRDefault="008F1DA6" w:rsidP="0058249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資訊</w:t>
            </w:r>
            <w:r w:rsidRPr="0027163D">
              <w:rPr>
                <w:rFonts w:ascii="標楷體" w:eastAsia="標楷體" w:hAnsi="標楷體"/>
              </w:rPr>
              <w:t>教育】</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資 E1 認識常見的資訊系統。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資 E2 使用資訊科技解決生活中簡單的問題。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資 E6 認識與使用資訊科技以表達想法。 </w:t>
            </w:r>
          </w:p>
          <w:p w:rsidR="008F1DA6" w:rsidRPr="0027163D" w:rsidRDefault="008F1DA6" w:rsidP="0058249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品 J5 資訊與媒體的公共性與社會責任。 </w:t>
            </w:r>
          </w:p>
          <w:p w:rsidR="008F1DA6" w:rsidRPr="0027163D" w:rsidRDefault="008F1DA6" w:rsidP="0058249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rsidR="008F1DA6" w:rsidRPr="0027163D" w:rsidRDefault="008F1DA6" w:rsidP="00582495">
            <w:pPr>
              <w:spacing w:line="0" w:lineRule="atLeast"/>
              <w:rPr>
                <w:rFonts w:ascii="標楷體" w:eastAsia="標楷體" w:hAnsi="標楷體"/>
              </w:rPr>
            </w:pPr>
            <w:r w:rsidRPr="0027163D">
              <w:rPr>
                <w:rFonts w:ascii="標楷體" w:eastAsia="標楷體" w:hAnsi="標楷體" w:hint="eastAsia"/>
              </w:rPr>
              <w:t>環 J16 了解各種替代能源的基本原理與發展趨勢。</w:t>
            </w:r>
          </w:p>
        </w:tc>
        <w:tc>
          <w:tcPr>
            <w:tcW w:w="1784" w:type="dxa"/>
            <w:tcBorders>
              <w:top w:val="single" w:sz="8" w:space="0" w:color="000000"/>
              <w:bottom w:val="single" w:sz="8" w:space="0" w:color="000000"/>
              <w:right w:val="single" w:sz="8" w:space="0" w:color="000000"/>
            </w:tcBorders>
          </w:tcPr>
          <w:p w:rsidR="008F1DA6" w:rsidRPr="00411FC7" w:rsidRDefault="008F1DA6" w:rsidP="00582495">
            <w:pPr>
              <w:spacing w:line="0" w:lineRule="atLeast"/>
              <w:rPr>
                <w:rFonts w:ascii="標楷體" w:eastAsia="標楷體" w:hAnsi="標楷體"/>
              </w:rPr>
            </w:pPr>
            <w:r w:rsidRPr="00411FC7">
              <w:rPr>
                <w:rFonts w:ascii="標楷體" w:eastAsia="標楷體" w:hAnsi="標楷體"/>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8F1DA6" w:rsidRDefault="008F1DA6" w:rsidP="00582495">
            <w:pPr>
              <w:spacing w:line="0" w:lineRule="atLeast"/>
              <w:rPr>
                <w:rFonts w:ascii="標楷體" w:eastAsia="標楷體" w:hAnsi="標楷體"/>
              </w:rPr>
            </w:pPr>
            <w:r w:rsidRPr="00411FC7">
              <w:rPr>
                <w:rFonts w:ascii="標楷體" w:eastAsia="標楷體" w:hAnsi="標楷體"/>
              </w:rPr>
              <w:t>tr -Ⅳ-1能將所</w:t>
            </w:r>
          </w:p>
          <w:p w:rsidR="008F1DA6" w:rsidRPr="00411FC7" w:rsidRDefault="008F1DA6" w:rsidP="00582495">
            <w:pPr>
              <w:spacing w:line="0" w:lineRule="atLeast"/>
              <w:rPr>
                <w:rFonts w:ascii="標楷體" w:eastAsia="標楷體" w:hAnsi="標楷體"/>
              </w:rPr>
            </w:pPr>
            <w:r w:rsidRPr="00411FC7">
              <w:rPr>
                <w:rFonts w:ascii="標楷體" w:eastAsia="標楷體" w:hAnsi="標楷體"/>
              </w:rPr>
              <w:t>習得的知識正確的連結到所觀察到的自然現象及實驗數據，並推論出其中的關聯，進而運用習得的知識來解釋自己論點的正確性。</w:t>
            </w:r>
          </w:p>
        </w:tc>
      </w:tr>
    </w:tbl>
    <w:p w:rsidR="00956B1D" w:rsidRDefault="00956B1D" w:rsidP="00D37619">
      <w:pPr>
        <w:rPr>
          <w:rFonts w:ascii="標楷體" w:eastAsia="標楷體" w:hAnsi="標楷體" w:cs="標楷體"/>
          <w:b/>
          <w:sz w:val="24"/>
          <w:szCs w:val="24"/>
        </w:rPr>
      </w:pPr>
    </w:p>
    <w:p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8F1DA6" w:rsidP="008F1DA6">
      <w:pPr>
        <w:ind w:left="23" w:firstLineChars="226" w:firstLine="452"/>
        <w:rPr>
          <w:rFonts w:ascii="標楷體" w:eastAsia="標楷體" w:hAnsi="標楷體" w:cs="標楷體"/>
          <w:color w:val="auto"/>
          <w:sz w:val="24"/>
          <w:szCs w:val="24"/>
        </w:rPr>
      </w:pPr>
      <w:r w:rsidRPr="00705D48">
        <w:rPr>
          <w:rFonts w:eastAsia="標楷體" w:hint="eastAsia"/>
        </w:rPr>
        <w:t>■</w: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790A4C">
        <w:tc>
          <w:tcPr>
            <w:tcW w:w="1292" w:type="dxa"/>
          </w:tcPr>
          <w:p w:rsidR="00E8654C" w:rsidRPr="00BE0AE1" w:rsidRDefault="00E8654C" w:rsidP="00790A4C">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790A4C">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790A4C">
        <w:tc>
          <w:tcPr>
            <w:tcW w:w="1292" w:type="dxa"/>
          </w:tcPr>
          <w:p w:rsidR="00E8654C" w:rsidRPr="00657AF5" w:rsidRDefault="00E8654C" w:rsidP="00790A4C">
            <w:pPr>
              <w:ind w:firstLine="0"/>
              <w:rPr>
                <w:rFonts w:ascii="標楷體" w:eastAsia="標楷體" w:hAnsi="標楷體" w:cs="標楷體"/>
                <w:color w:val="auto"/>
                <w:sz w:val="24"/>
                <w:szCs w:val="24"/>
              </w:rPr>
            </w:pPr>
          </w:p>
        </w:tc>
        <w:tc>
          <w:tcPr>
            <w:tcW w:w="3416" w:type="dxa"/>
          </w:tcPr>
          <w:p w:rsidR="00E8654C" w:rsidRPr="00657AF5" w:rsidRDefault="00E8654C" w:rsidP="00790A4C">
            <w:pPr>
              <w:ind w:firstLine="0"/>
              <w:rPr>
                <w:rFonts w:ascii="標楷體" w:eastAsia="標楷體" w:hAnsi="標楷體" w:cs="標楷體"/>
                <w:color w:val="auto"/>
                <w:sz w:val="24"/>
                <w:szCs w:val="24"/>
              </w:rPr>
            </w:pPr>
          </w:p>
        </w:tc>
        <w:tc>
          <w:tcPr>
            <w:tcW w:w="3513" w:type="dxa"/>
          </w:tcPr>
          <w:p w:rsidR="00E8654C" w:rsidRDefault="00C36947" w:rsidP="00790A4C">
            <w:pPr>
              <w:pStyle w:val="Web"/>
              <w:rPr>
                <w:rFonts w:ascii="標楷體" w:eastAsia="標楷體" w:hAnsi="標楷體" w:cs="標楷體"/>
              </w:rPr>
            </w:pPr>
            <w:r w:rsidRPr="00E8654C">
              <w:rPr>
                <w:rFonts w:ascii="標楷體" w:eastAsia="標楷體" w:hAnsi="標楷體" w:cs="標楷體" w:hint="eastAsia"/>
              </w:rPr>
              <w:t>□</w:t>
            </w:r>
            <w:r w:rsidR="00E8654C" w:rsidRPr="00657AF5">
              <w:rPr>
                <w:rFonts w:ascii="標楷體" w:eastAsia="標楷體" w:hAnsi="標楷體" w:cs="標楷體" w:hint="eastAsia"/>
              </w:rPr>
              <w:t>簡報</w:t>
            </w:r>
          </w:p>
          <w:p w:rsidR="00E8654C" w:rsidRDefault="00E8654C" w:rsidP="00790A4C">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790A4C">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790A4C">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790A4C">
            <w:pPr>
              <w:ind w:firstLine="0"/>
              <w:rPr>
                <w:rFonts w:ascii="標楷體" w:eastAsia="標楷體" w:hAnsi="標楷體" w:cs="標楷體"/>
                <w:color w:val="auto"/>
                <w:sz w:val="24"/>
                <w:szCs w:val="24"/>
              </w:rPr>
            </w:pPr>
          </w:p>
        </w:tc>
        <w:tc>
          <w:tcPr>
            <w:tcW w:w="1399" w:type="dxa"/>
          </w:tcPr>
          <w:p w:rsidR="00E8654C" w:rsidRPr="00657AF5" w:rsidRDefault="00E8654C" w:rsidP="00790A4C">
            <w:pPr>
              <w:ind w:firstLine="0"/>
              <w:rPr>
                <w:rFonts w:ascii="標楷體" w:eastAsia="標楷體" w:hAnsi="標楷體" w:cs="標楷體"/>
                <w:color w:val="auto"/>
                <w:sz w:val="24"/>
                <w:szCs w:val="24"/>
              </w:rPr>
            </w:pPr>
          </w:p>
        </w:tc>
        <w:tc>
          <w:tcPr>
            <w:tcW w:w="3192" w:type="dxa"/>
          </w:tcPr>
          <w:p w:rsidR="00E8654C" w:rsidRPr="00657AF5" w:rsidRDefault="00E8654C" w:rsidP="00790A4C">
            <w:pPr>
              <w:ind w:firstLine="0"/>
              <w:rPr>
                <w:rFonts w:ascii="標楷體" w:eastAsia="標楷體" w:hAnsi="標楷體" w:cs="標楷體"/>
                <w:color w:val="auto"/>
                <w:sz w:val="24"/>
                <w:szCs w:val="24"/>
              </w:rPr>
            </w:pPr>
          </w:p>
        </w:tc>
      </w:tr>
      <w:tr w:rsidR="00E8654C" w:rsidRPr="00657AF5" w:rsidTr="00790A4C">
        <w:tc>
          <w:tcPr>
            <w:tcW w:w="1292" w:type="dxa"/>
          </w:tcPr>
          <w:p w:rsidR="00E8654C" w:rsidRPr="00657AF5" w:rsidRDefault="00E8654C" w:rsidP="00790A4C">
            <w:pPr>
              <w:ind w:firstLine="0"/>
              <w:rPr>
                <w:rFonts w:ascii="標楷體" w:eastAsia="標楷體" w:hAnsi="標楷體" w:cs="標楷體"/>
                <w:color w:val="auto"/>
                <w:sz w:val="24"/>
                <w:szCs w:val="24"/>
              </w:rPr>
            </w:pPr>
          </w:p>
        </w:tc>
        <w:tc>
          <w:tcPr>
            <w:tcW w:w="3416" w:type="dxa"/>
          </w:tcPr>
          <w:p w:rsidR="00E8654C" w:rsidRPr="00657AF5" w:rsidRDefault="00E8654C" w:rsidP="00790A4C">
            <w:pPr>
              <w:ind w:firstLine="0"/>
              <w:rPr>
                <w:rFonts w:ascii="標楷體" w:eastAsia="標楷體" w:hAnsi="標楷體" w:cs="標楷體"/>
                <w:color w:val="auto"/>
                <w:sz w:val="24"/>
                <w:szCs w:val="24"/>
              </w:rPr>
            </w:pPr>
          </w:p>
        </w:tc>
        <w:tc>
          <w:tcPr>
            <w:tcW w:w="3513" w:type="dxa"/>
          </w:tcPr>
          <w:p w:rsidR="00E8654C" w:rsidRPr="00657AF5" w:rsidRDefault="00E8654C" w:rsidP="00790A4C">
            <w:pPr>
              <w:ind w:firstLine="0"/>
              <w:rPr>
                <w:rFonts w:ascii="標楷體" w:eastAsia="標楷體" w:hAnsi="標楷體" w:cs="標楷體"/>
                <w:color w:val="auto"/>
                <w:sz w:val="24"/>
                <w:szCs w:val="24"/>
              </w:rPr>
            </w:pPr>
          </w:p>
        </w:tc>
        <w:tc>
          <w:tcPr>
            <w:tcW w:w="2296" w:type="dxa"/>
          </w:tcPr>
          <w:p w:rsidR="00E8654C" w:rsidRPr="00657AF5" w:rsidRDefault="00E8654C" w:rsidP="00790A4C">
            <w:pPr>
              <w:ind w:firstLine="0"/>
              <w:rPr>
                <w:rFonts w:ascii="標楷體" w:eastAsia="標楷體" w:hAnsi="標楷體" w:cs="標楷體"/>
                <w:color w:val="auto"/>
                <w:sz w:val="24"/>
                <w:szCs w:val="24"/>
              </w:rPr>
            </w:pPr>
          </w:p>
        </w:tc>
        <w:tc>
          <w:tcPr>
            <w:tcW w:w="1399" w:type="dxa"/>
          </w:tcPr>
          <w:p w:rsidR="00E8654C" w:rsidRPr="00657AF5" w:rsidRDefault="00E8654C" w:rsidP="00790A4C">
            <w:pPr>
              <w:ind w:firstLine="0"/>
              <w:rPr>
                <w:rFonts w:ascii="標楷體" w:eastAsia="標楷體" w:hAnsi="標楷體" w:cs="標楷體"/>
                <w:color w:val="auto"/>
                <w:sz w:val="24"/>
                <w:szCs w:val="24"/>
              </w:rPr>
            </w:pPr>
          </w:p>
        </w:tc>
        <w:tc>
          <w:tcPr>
            <w:tcW w:w="3192" w:type="dxa"/>
          </w:tcPr>
          <w:p w:rsidR="00E8654C" w:rsidRPr="00657AF5" w:rsidRDefault="00E8654C" w:rsidP="00790A4C">
            <w:pPr>
              <w:ind w:firstLine="0"/>
              <w:rPr>
                <w:rFonts w:ascii="標楷體" w:eastAsia="標楷體" w:hAnsi="標楷體" w:cs="標楷體"/>
                <w:color w:val="auto"/>
                <w:sz w:val="24"/>
                <w:szCs w:val="24"/>
              </w:rPr>
            </w:pPr>
          </w:p>
        </w:tc>
      </w:tr>
      <w:tr w:rsidR="00E8654C" w:rsidRPr="00657AF5" w:rsidTr="00790A4C">
        <w:tc>
          <w:tcPr>
            <w:tcW w:w="1292" w:type="dxa"/>
          </w:tcPr>
          <w:p w:rsidR="00E8654C" w:rsidRPr="00657AF5" w:rsidRDefault="00E8654C" w:rsidP="00790A4C">
            <w:pPr>
              <w:ind w:firstLine="0"/>
              <w:rPr>
                <w:rFonts w:ascii="標楷體" w:eastAsia="標楷體" w:hAnsi="標楷體" w:cs="標楷體"/>
                <w:color w:val="auto"/>
                <w:sz w:val="24"/>
                <w:szCs w:val="24"/>
              </w:rPr>
            </w:pPr>
          </w:p>
        </w:tc>
        <w:tc>
          <w:tcPr>
            <w:tcW w:w="3416" w:type="dxa"/>
          </w:tcPr>
          <w:p w:rsidR="00E8654C" w:rsidRPr="00657AF5" w:rsidRDefault="00E8654C" w:rsidP="00790A4C">
            <w:pPr>
              <w:ind w:firstLine="0"/>
              <w:rPr>
                <w:rFonts w:ascii="標楷體" w:eastAsia="標楷體" w:hAnsi="標楷體" w:cs="標楷體"/>
                <w:color w:val="auto"/>
                <w:sz w:val="24"/>
                <w:szCs w:val="24"/>
              </w:rPr>
            </w:pPr>
          </w:p>
        </w:tc>
        <w:tc>
          <w:tcPr>
            <w:tcW w:w="3513" w:type="dxa"/>
          </w:tcPr>
          <w:p w:rsidR="00E8654C" w:rsidRPr="00657AF5" w:rsidRDefault="00E8654C" w:rsidP="00790A4C">
            <w:pPr>
              <w:ind w:firstLine="0"/>
              <w:rPr>
                <w:rFonts w:ascii="標楷體" w:eastAsia="標楷體" w:hAnsi="標楷體" w:cs="標楷體"/>
                <w:color w:val="auto"/>
                <w:sz w:val="24"/>
                <w:szCs w:val="24"/>
              </w:rPr>
            </w:pPr>
          </w:p>
        </w:tc>
        <w:tc>
          <w:tcPr>
            <w:tcW w:w="2296" w:type="dxa"/>
          </w:tcPr>
          <w:p w:rsidR="00E8654C" w:rsidRPr="00657AF5" w:rsidRDefault="00E8654C" w:rsidP="00790A4C">
            <w:pPr>
              <w:ind w:firstLine="0"/>
              <w:rPr>
                <w:rFonts w:ascii="標楷體" w:eastAsia="標楷體" w:hAnsi="標楷體" w:cs="標楷體"/>
                <w:color w:val="auto"/>
                <w:sz w:val="24"/>
                <w:szCs w:val="24"/>
              </w:rPr>
            </w:pPr>
          </w:p>
        </w:tc>
        <w:tc>
          <w:tcPr>
            <w:tcW w:w="1399" w:type="dxa"/>
          </w:tcPr>
          <w:p w:rsidR="00E8654C" w:rsidRPr="00657AF5" w:rsidRDefault="00E8654C" w:rsidP="00790A4C">
            <w:pPr>
              <w:ind w:firstLine="0"/>
              <w:rPr>
                <w:rFonts w:ascii="標楷體" w:eastAsia="標楷體" w:hAnsi="標楷體" w:cs="標楷體"/>
                <w:color w:val="auto"/>
                <w:sz w:val="24"/>
                <w:szCs w:val="24"/>
              </w:rPr>
            </w:pPr>
          </w:p>
        </w:tc>
        <w:tc>
          <w:tcPr>
            <w:tcW w:w="3192" w:type="dxa"/>
          </w:tcPr>
          <w:p w:rsidR="00E8654C" w:rsidRPr="00657AF5" w:rsidRDefault="00E8654C" w:rsidP="00790A4C">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13"/>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699" w:rsidRDefault="00C91699">
      <w:r>
        <w:separator/>
      </w:r>
    </w:p>
  </w:endnote>
  <w:endnote w:type="continuationSeparator" w:id="0">
    <w:p w:rsidR="00C91699" w:rsidRDefault="00C9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IDFont+F1">
    <w:altName w:val="Malgun Gothic Semilight"/>
    <w:panose1 w:val="00000000000000000000"/>
    <w:charset w:val="88"/>
    <w:family w:val="auto"/>
    <w:notTrueType/>
    <w:pitch w:val="default"/>
    <w:sig w:usb0="00000001" w:usb1="08080000" w:usb2="00000010" w:usb3="00000000" w:csb0="00100000" w:csb1="00000000"/>
  </w:font>
  <w:font w:name="夹发砰">
    <w:altName w:val="Arial Unicode MS"/>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B64ED4" w:rsidRDefault="00B64ED4" w:rsidP="00992425">
        <w:pPr>
          <w:pStyle w:val="aff5"/>
        </w:pPr>
        <w:r>
          <w:fldChar w:fldCharType="begin"/>
        </w:r>
        <w:r>
          <w:instrText>PAGE   \* MERGEFORMAT</w:instrText>
        </w:r>
        <w:r>
          <w:fldChar w:fldCharType="separate"/>
        </w:r>
        <w:r w:rsidR="00C91699" w:rsidRPr="00C91699">
          <w:rPr>
            <w:noProof/>
            <w:lang w:val="zh-TW"/>
          </w:rPr>
          <w:t>1</w:t>
        </w:r>
        <w:r>
          <w:fldChar w:fldCharType="end"/>
        </w:r>
      </w:p>
    </w:sdtContent>
  </w:sdt>
  <w:p w:rsidR="00B64ED4" w:rsidRDefault="00992425" w:rsidP="00992425">
    <w:pPr>
      <w:tabs>
        <w:tab w:val="left" w:pos="12096"/>
      </w:tabs>
      <w:spacing w:after="992"/>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699" w:rsidRDefault="00C91699">
      <w:r>
        <w:separator/>
      </w:r>
    </w:p>
  </w:footnote>
  <w:footnote w:type="continuationSeparator" w:id="0">
    <w:p w:rsidR="00C91699" w:rsidRDefault="00C916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202163"/>
    <w:multiLevelType w:val="multilevel"/>
    <w:tmpl w:val="F4867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3"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6"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7"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1"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F8C6C31"/>
    <w:multiLevelType w:val="multilevel"/>
    <w:tmpl w:val="DCD4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F53E2B"/>
    <w:multiLevelType w:val="hybridMultilevel"/>
    <w:tmpl w:val="4210E910"/>
    <w:lvl w:ilvl="0" w:tplc="23D86D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1"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5" w15:restartNumberingAfterBreak="0">
    <w:nsid w:val="381D6E78"/>
    <w:multiLevelType w:val="hybridMultilevel"/>
    <w:tmpl w:val="AC9C8E7A"/>
    <w:lvl w:ilvl="0" w:tplc="D0A84684">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6"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7"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8"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0"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3"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5" w15:restartNumberingAfterBreak="0">
    <w:nsid w:val="50D24158"/>
    <w:multiLevelType w:val="hybridMultilevel"/>
    <w:tmpl w:val="D5141C5E"/>
    <w:lvl w:ilvl="0" w:tplc="71D68ED4">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6"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7"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41"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2"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4"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5"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6"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7A752BFC"/>
    <w:multiLevelType w:val="hybridMultilevel"/>
    <w:tmpl w:val="E70068F2"/>
    <w:lvl w:ilvl="0" w:tplc="129C31D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num w:numId="1">
    <w:abstractNumId w:val="23"/>
  </w:num>
  <w:num w:numId="2">
    <w:abstractNumId w:val="46"/>
  </w:num>
  <w:num w:numId="3">
    <w:abstractNumId w:val="30"/>
  </w:num>
  <w:num w:numId="4">
    <w:abstractNumId w:val="40"/>
  </w:num>
  <w:num w:numId="5">
    <w:abstractNumId w:val="36"/>
  </w:num>
  <w:num w:numId="6">
    <w:abstractNumId w:val="34"/>
  </w:num>
  <w:num w:numId="7">
    <w:abstractNumId w:val="3"/>
  </w:num>
  <w:num w:numId="8">
    <w:abstractNumId w:val="27"/>
  </w:num>
  <w:num w:numId="9">
    <w:abstractNumId w:val="22"/>
  </w:num>
  <w:num w:numId="10">
    <w:abstractNumId w:val="38"/>
  </w:num>
  <w:num w:numId="11">
    <w:abstractNumId w:val="43"/>
  </w:num>
  <w:num w:numId="12">
    <w:abstractNumId w:val="45"/>
  </w:num>
  <w:num w:numId="13">
    <w:abstractNumId w:val="26"/>
  </w:num>
  <w:num w:numId="14">
    <w:abstractNumId w:val="12"/>
  </w:num>
  <w:num w:numId="15">
    <w:abstractNumId w:val="10"/>
  </w:num>
  <w:num w:numId="16">
    <w:abstractNumId w:val="33"/>
  </w:num>
  <w:num w:numId="17">
    <w:abstractNumId w:val="11"/>
  </w:num>
  <w:num w:numId="18">
    <w:abstractNumId w:val="0"/>
  </w:num>
  <w:num w:numId="19">
    <w:abstractNumId w:val="28"/>
  </w:num>
  <w:num w:numId="20">
    <w:abstractNumId w:val="29"/>
  </w:num>
  <w:num w:numId="21">
    <w:abstractNumId w:val="18"/>
  </w:num>
  <w:num w:numId="22">
    <w:abstractNumId w:val="6"/>
  </w:num>
  <w:num w:numId="23">
    <w:abstractNumId w:val="4"/>
  </w:num>
  <w:num w:numId="24">
    <w:abstractNumId w:val="41"/>
  </w:num>
  <w:num w:numId="25">
    <w:abstractNumId w:val="13"/>
  </w:num>
  <w:num w:numId="26">
    <w:abstractNumId w:val="9"/>
  </w:num>
  <w:num w:numId="27">
    <w:abstractNumId w:val="8"/>
  </w:num>
  <w:num w:numId="28">
    <w:abstractNumId w:val="15"/>
  </w:num>
  <w:num w:numId="29">
    <w:abstractNumId w:val="21"/>
  </w:num>
  <w:num w:numId="30">
    <w:abstractNumId w:val="2"/>
  </w:num>
  <w:num w:numId="31">
    <w:abstractNumId w:val="37"/>
  </w:num>
  <w:num w:numId="32">
    <w:abstractNumId w:val="14"/>
  </w:num>
  <w:num w:numId="33">
    <w:abstractNumId w:val="5"/>
  </w:num>
  <w:num w:numId="34">
    <w:abstractNumId w:val="7"/>
  </w:num>
  <w:num w:numId="35">
    <w:abstractNumId w:val="20"/>
  </w:num>
  <w:num w:numId="36">
    <w:abstractNumId w:val="24"/>
  </w:num>
  <w:num w:numId="37">
    <w:abstractNumId w:val="19"/>
  </w:num>
  <w:num w:numId="38">
    <w:abstractNumId w:val="39"/>
  </w:num>
  <w:num w:numId="39">
    <w:abstractNumId w:val="32"/>
  </w:num>
  <w:num w:numId="40">
    <w:abstractNumId w:val="44"/>
  </w:num>
  <w:num w:numId="41">
    <w:abstractNumId w:val="31"/>
  </w:num>
  <w:num w:numId="42">
    <w:abstractNumId w:val="42"/>
  </w:num>
  <w:num w:numId="43">
    <w:abstractNumId w:val="47"/>
  </w:num>
  <w:num w:numId="44">
    <w:abstractNumId w:val="25"/>
  </w:num>
  <w:num w:numId="45">
    <w:abstractNumId w:val="35"/>
  </w:num>
  <w:num w:numId="46">
    <w:abstractNumId w:val="17"/>
  </w:num>
  <w:num w:numId="47">
    <w:abstractNumId w:val="16"/>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354"/>
    <w:rsid w:val="00000AC0"/>
    <w:rsid w:val="0000497E"/>
    <w:rsid w:val="0000548A"/>
    <w:rsid w:val="00005FB2"/>
    <w:rsid w:val="00006DA2"/>
    <w:rsid w:val="00010F37"/>
    <w:rsid w:val="00013F53"/>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6BFE"/>
    <w:rsid w:val="00097C2E"/>
    <w:rsid w:val="000A1997"/>
    <w:rsid w:val="000A3BDE"/>
    <w:rsid w:val="000A544E"/>
    <w:rsid w:val="000A7AF6"/>
    <w:rsid w:val="000B1DEA"/>
    <w:rsid w:val="000B3A25"/>
    <w:rsid w:val="000B50A7"/>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652D6"/>
    <w:rsid w:val="00170D0B"/>
    <w:rsid w:val="00175A5D"/>
    <w:rsid w:val="0018155A"/>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1CE"/>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0726B"/>
    <w:rsid w:val="00210F9A"/>
    <w:rsid w:val="00214156"/>
    <w:rsid w:val="00214BA9"/>
    <w:rsid w:val="00217DCF"/>
    <w:rsid w:val="00221BF0"/>
    <w:rsid w:val="00225853"/>
    <w:rsid w:val="00227D43"/>
    <w:rsid w:val="002465A9"/>
    <w:rsid w:val="0025196E"/>
    <w:rsid w:val="0025292D"/>
    <w:rsid w:val="00252E0C"/>
    <w:rsid w:val="00263A25"/>
    <w:rsid w:val="002664FE"/>
    <w:rsid w:val="002670FA"/>
    <w:rsid w:val="0027163D"/>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057A"/>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368F1"/>
    <w:rsid w:val="00440A20"/>
    <w:rsid w:val="00440B21"/>
    <w:rsid w:val="00441B99"/>
    <w:rsid w:val="00444D37"/>
    <w:rsid w:val="00454FAA"/>
    <w:rsid w:val="004615E4"/>
    <w:rsid w:val="00461ACD"/>
    <w:rsid w:val="0046203E"/>
    <w:rsid w:val="00465A21"/>
    <w:rsid w:val="00467F96"/>
    <w:rsid w:val="00470E2B"/>
    <w:rsid w:val="00471A5D"/>
    <w:rsid w:val="00471BCC"/>
    <w:rsid w:val="004748DE"/>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94"/>
    <w:rsid w:val="005528F3"/>
    <w:rsid w:val="0055297F"/>
    <w:rsid w:val="005533E5"/>
    <w:rsid w:val="005571F5"/>
    <w:rsid w:val="005652F5"/>
    <w:rsid w:val="00570442"/>
    <w:rsid w:val="00570C52"/>
    <w:rsid w:val="00573E05"/>
    <w:rsid w:val="00575BF8"/>
    <w:rsid w:val="00586943"/>
    <w:rsid w:val="005902DD"/>
    <w:rsid w:val="005A3DF5"/>
    <w:rsid w:val="005A4D9A"/>
    <w:rsid w:val="005B1A2D"/>
    <w:rsid w:val="005B223F"/>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27FFA"/>
    <w:rsid w:val="00635100"/>
    <w:rsid w:val="006352E5"/>
    <w:rsid w:val="00635B49"/>
    <w:rsid w:val="00642508"/>
    <w:rsid w:val="006453E2"/>
    <w:rsid w:val="00645503"/>
    <w:rsid w:val="006462C6"/>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E311B"/>
    <w:rsid w:val="006E5339"/>
    <w:rsid w:val="006F3A41"/>
    <w:rsid w:val="006F68F5"/>
    <w:rsid w:val="006F71C8"/>
    <w:rsid w:val="00700B02"/>
    <w:rsid w:val="00701F4B"/>
    <w:rsid w:val="00702282"/>
    <w:rsid w:val="007044B8"/>
    <w:rsid w:val="00705D4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630C"/>
    <w:rsid w:val="00777B8C"/>
    <w:rsid w:val="00780181"/>
    <w:rsid w:val="00780CEF"/>
    <w:rsid w:val="00786577"/>
    <w:rsid w:val="0079073C"/>
    <w:rsid w:val="00790A4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1B42"/>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1DA6"/>
    <w:rsid w:val="008F22B2"/>
    <w:rsid w:val="008F2B26"/>
    <w:rsid w:val="00902CB0"/>
    <w:rsid w:val="009034F6"/>
    <w:rsid w:val="00903674"/>
    <w:rsid w:val="00904158"/>
    <w:rsid w:val="009102E9"/>
    <w:rsid w:val="009114CF"/>
    <w:rsid w:val="00913E80"/>
    <w:rsid w:val="00916B7C"/>
    <w:rsid w:val="00917081"/>
    <w:rsid w:val="0091743C"/>
    <w:rsid w:val="009224C9"/>
    <w:rsid w:val="00922616"/>
    <w:rsid w:val="009234F2"/>
    <w:rsid w:val="0092541D"/>
    <w:rsid w:val="00926825"/>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025"/>
    <w:rsid w:val="00982D4A"/>
    <w:rsid w:val="0098373A"/>
    <w:rsid w:val="00987F14"/>
    <w:rsid w:val="00991898"/>
    <w:rsid w:val="00992425"/>
    <w:rsid w:val="0099265F"/>
    <w:rsid w:val="00992B4E"/>
    <w:rsid w:val="00992C7C"/>
    <w:rsid w:val="00994F36"/>
    <w:rsid w:val="00995135"/>
    <w:rsid w:val="009A1520"/>
    <w:rsid w:val="009A1881"/>
    <w:rsid w:val="009A450A"/>
    <w:rsid w:val="009A7E41"/>
    <w:rsid w:val="009B1FCC"/>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1BDB"/>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5070"/>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5FBA"/>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4D9"/>
    <w:rsid w:val="00B2365E"/>
    <w:rsid w:val="00B308B6"/>
    <w:rsid w:val="00B346A1"/>
    <w:rsid w:val="00B41FD5"/>
    <w:rsid w:val="00B47EBB"/>
    <w:rsid w:val="00B47F56"/>
    <w:rsid w:val="00B5253C"/>
    <w:rsid w:val="00B54810"/>
    <w:rsid w:val="00B5559D"/>
    <w:rsid w:val="00B5798C"/>
    <w:rsid w:val="00B62FC1"/>
    <w:rsid w:val="00B64ED4"/>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BF444E"/>
    <w:rsid w:val="00C01B71"/>
    <w:rsid w:val="00C0277A"/>
    <w:rsid w:val="00C041E1"/>
    <w:rsid w:val="00C04582"/>
    <w:rsid w:val="00C05E79"/>
    <w:rsid w:val="00C16726"/>
    <w:rsid w:val="00C2644D"/>
    <w:rsid w:val="00C27837"/>
    <w:rsid w:val="00C27A1B"/>
    <w:rsid w:val="00C31F2D"/>
    <w:rsid w:val="00C35623"/>
    <w:rsid w:val="00C36947"/>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169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42C"/>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0C5"/>
    <w:rsid w:val="00D777C7"/>
    <w:rsid w:val="00D8163B"/>
    <w:rsid w:val="00D81B60"/>
    <w:rsid w:val="00D82CA1"/>
    <w:rsid w:val="00D85659"/>
    <w:rsid w:val="00D91CCA"/>
    <w:rsid w:val="00DA3981"/>
    <w:rsid w:val="00DA3FCB"/>
    <w:rsid w:val="00DB2FC8"/>
    <w:rsid w:val="00DB552D"/>
    <w:rsid w:val="00DC0AFE"/>
    <w:rsid w:val="00DC68AD"/>
    <w:rsid w:val="00DD4D59"/>
    <w:rsid w:val="00DD5630"/>
    <w:rsid w:val="00DE1D2A"/>
    <w:rsid w:val="00DE677C"/>
    <w:rsid w:val="00DF1923"/>
    <w:rsid w:val="00DF2965"/>
    <w:rsid w:val="00DF4173"/>
    <w:rsid w:val="00DF5259"/>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5BF2"/>
    <w:rsid w:val="00E974D7"/>
    <w:rsid w:val="00EA1344"/>
    <w:rsid w:val="00EA289B"/>
    <w:rsid w:val="00EB34A3"/>
    <w:rsid w:val="00EB540B"/>
    <w:rsid w:val="00EC07DB"/>
    <w:rsid w:val="00EC378D"/>
    <w:rsid w:val="00EC6824"/>
    <w:rsid w:val="00EC68FB"/>
    <w:rsid w:val="00EC7948"/>
    <w:rsid w:val="00EC7C44"/>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F803A8-2D78-48C2-84D8-C8BDE5678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26825"/>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paragraph" w:styleId="aff9">
    <w:name w:val="Plain Text"/>
    <w:aliases w:val="Plain Text Char1"/>
    <w:basedOn w:val="a"/>
    <w:link w:val="affa"/>
    <w:rsid w:val="0025292D"/>
    <w:pPr>
      <w:widowControl w:val="0"/>
      <w:ind w:firstLine="0"/>
      <w:jc w:val="left"/>
    </w:pPr>
    <w:rPr>
      <w:rFonts w:ascii="細明體" w:eastAsia="細明體" w:hAnsi="Courier New" w:cs="Courier New"/>
      <w:color w:val="auto"/>
      <w:kern w:val="2"/>
      <w:sz w:val="24"/>
      <w:szCs w:val="22"/>
    </w:rPr>
  </w:style>
  <w:style w:type="character" w:customStyle="1" w:styleId="affa">
    <w:name w:val="純文字 字元"/>
    <w:aliases w:val="Plain Text Char1 字元"/>
    <w:basedOn w:val="a0"/>
    <w:link w:val="aff9"/>
    <w:rsid w:val="0025292D"/>
    <w:rPr>
      <w:rFonts w:ascii="細明體" w:eastAsia="細明體" w:hAnsi="Courier New" w:cs="Courier New"/>
      <w:color w:val="auto"/>
      <w:kern w:val="2"/>
      <w:sz w:val="24"/>
      <w:szCs w:val="22"/>
    </w:rPr>
  </w:style>
  <w:style w:type="character" w:styleId="affb">
    <w:name w:val="Hyperlink"/>
    <w:basedOn w:val="a0"/>
    <w:uiPriority w:val="99"/>
    <w:semiHidden/>
    <w:unhideWhenUsed/>
    <w:rsid w:val="005528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560561153">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37704772">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turecity.cw.com.tw/article/186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turecity.cw.com.tw/article/186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turecity.cw.com.tw/article/18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uturecity.cw.com.tw/article/1867" TargetMode="External"/><Relationship Id="rId4" Type="http://schemas.openxmlformats.org/officeDocument/2006/relationships/settings" Target="settings.xml"/><Relationship Id="rId9" Type="http://schemas.openxmlformats.org/officeDocument/2006/relationships/hyperlink" Target="https://futurecity.cw.com.tw/article/1867"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E64A7-61FB-4CB2-B8EC-33B314B4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42</Pages>
  <Words>4212</Words>
  <Characters>24014</Characters>
  <Application>Microsoft Office Word</Application>
  <DocSecurity>0</DocSecurity>
  <Lines>200</Lines>
  <Paragraphs>56</Paragraphs>
  <ScaleCrop>false</ScaleCrop>
  <Company>Hewlett-Packard Company</Company>
  <LinksUpToDate>false</LinksUpToDate>
  <CharactersWithSpaces>28170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32</cp:revision>
  <cp:lastPrinted>2018-11-20T02:54:00Z</cp:lastPrinted>
  <dcterms:created xsi:type="dcterms:W3CDTF">2023-04-26T07:18:00Z</dcterms:created>
  <dcterms:modified xsi:type="dcterms:W3CDTF">2024-12-25T03:38:00Z</dcterms:modified>
</cp:coreProperties>
</file>