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240F3" w:rsidRDefault="00A240F3" w:rsidP="0075702A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標楷體" w:eastAsia="標楷體" w:hAnsi="標楷體" w:cs="標楷體"/>
          <w:b/>
          <w:sz w:val="28"/>
          <w:szCs w:val="28"/>
        </w:rPr>
        <w:t>新北市</w:t>
      </w:r>
      <w:r w:rsidR="00A77518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>
        <w:rPr>
          <w:rFonts w:ascii="標楷體" w:eastAsia="標楷體" w:hAnsi="標楷體" w:cs="標楷體"/>
          <w:b/>
          <w:sz w:val="28"/>
          <w:szCs w:val="28"/>
        </w:rPr>
        <w:t>中學</w:t>
      </w:r>
      <w:r w:rsidR="00A77518">
        <w:rPr>
          <w:rFonts w:ascii="標楷體" w:eastAsia="標楷體" w:hAnsi="標楷體" w:cs="標楷體" w:hint="eastAsia"/>
          <w:b/>
          <w:sz w:val="28"/>
          <w:szCs w:val="28"/>
        </w:rPr>
        <w:t>國中部113</w:t>
      </w:r>
      <w:r>
        <w:rPr>
          <w:rFonts w:ascii="標楷體" w:eastAsia="標楷體" w:hAnsi="標楷體" w:cs="標楷體"/>
          <w:b/>
          <w:sz w:val="28"/>
          <w:szCs w:val="28"/>
        </w:rPr>
        <w:t>學年度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07719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年級第</w:t>
      </w:r>
      <w:r w:rsidR="00A77518"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>
        <w:rPr>
          <w:rFonts w:ascii="標楷體" w:eastAsia="標楷體" w:hAnsi="標楷體" w:cs="標楷體"/>
          <w:b/>
          <w:sz w:val="28"/>
          <w:szCs w:val="28"/>
        </w:rPr>
        <w:t>學期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部定</w:t>
      </w:r>
      <w:r>
        <w:rPr>
          <w:rFonts w:ascii="標楷體" w:eastAsia="標楷體" w:hAnsi="標楷體" w:cs="標楷體"/>
          <w:b/>
          <w:sz w:val="28"/>
          <w:szCs w:val="28"/>
        </w:rPr>
        <w:t>課程計畫  設計者：</w:t>
      </w:r>
      <w:r w:rsidR="00A77518">
        <w:rPr>
          <w:rFonts w:ascii="標楷體" w:eastAsia="標楷體" w:hAnsi="標楷體" w:cs="標楷體" w:hint="eastAsia"/>
          <w:b/>
          <w:sz w:val="28"/>
          <w:szCs w:val="28"/>
        </w:rPr>
        <w:t>丁柏丞</w:t>
      </w:r>
    </w:p>
    <w:p w:rsidR="00A240F3" w:rsidRDefault="00A240F3" w:rsidP="0075702A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一、課程類別：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A240F3" w:rsidRDefault="00A240F3" w:rsidP="0075702A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1.□國語文   2.□英語文   3.□健康與體育   4.□數學   5.□社會   6.□藝術  7.□自然科學 8.</w:t>
      </w:r>
      <w:r>
        <w:rPr>
          <w:rFonts w:ascii="標楷體" w:eastAsia="標楷體" w:hAnsi="標楷體" w:cs="標楷體" w:hint="eastAsia"/>
          <w:sz w:val="24"/>
          <w:szCs w:val="24"/>
        </w:rPr>
        <w:t>■</w:t>
      </w:r>
      <w:r>
        <w:rPr>
          <w:rFonts w:ascii="標楷體" w:eastAsia="標楷體" w:hAnsi="標楷體" w:cs="標楷體"/>
          <w:sz w:val="24"/>
          <w:szCs w:val="24"/>
        </w:rPr>
        <w:t>科技  9.□綜合活動</w:t>
      </w:r>
    </w:p>
    <w:p w:rsidR="00A77518" w:rsidRPr="00A77518" w:rsidRDefault="00A77518" w:rsidP="00A77518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Pr="00A77518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77518" w:rsidTr="00E24CEF">
        <w:trPr>
          <w:trHeight w:val="527"/>
        </w:trPr>
        <w:tc>
          <w:tcPr>
            <w:tcW w:w="7371" w:type="dxa"/>
            <w:vAlign w:val="center"/>
          </w:tcPr>
          <w:p w:rsidR="00A77518" w:rsidRPr="00AD03CF" w:rsidRDefault="00A77518" w:rsidP="00E24CE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77518" w:rsidRDefault="00A77518" w:rsidP="00E24CEF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77518" w:rsidTr="00E24CEF">
        <w:trPr>
          <w:trHeight w:val="690"/>
        </w:trPr>
        <w:tc>
          <w:tcPr>
            <w:tcW w:w="7371" w:type="dxa"/>
            <w:vAlign w:val="center"/>
          </w:tcPr>
          <w:p w:rsidR="00A77518" w:rsidRDefault="00A77518" w:rsidP="00E24CE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77518" w:rsidRPr="00AD03CF" w:rsidRDefault="00A77518" w:rsidP="00E24CE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77518" w:rsidRDefault="00A77518" w:rsidP="00A77518">
      <w:pPr>
        <w:pStyle w:val="aff0"/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77518" w:rsidRDefault="00A77518" w:rsidP="00A77518">
      <w:pPr>
        <w:pStyle w:val="aff0"/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77518" w:rsidRPr="00AD03CF" w:rsidRDefault="00A77518" w:rsidP="00A77518">
      <w:pPr>
        <w:pStyle w:val="aff0"/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A77518" w:rsidRDefault="00A77518" w:rsidP="0075702A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A240F3" w:rsidRDefault="00A77518" w:rsidP="0075702A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</w:t>
      </w:r>
      <w:r w:rsidR="00A240F3">
        <w:rPr>
          <w:rFonts w:ascii="標楷體" w:eastAsia="標楷體" w:hAnsi="標楷體" w:cs="標楷體"/>
          <w:sz w:val="24"/>
          <w:szCs w:val="24"/>
        </w:rPr>
        <w:t xml:space="preserve">學習節數：每週( </w:t>
      </w:r>
      <w:r w:rsidR="00C35243">
        <w:rPr>
          <w:rFonts w:ascii="標楷體" w:eastAsia="標楷體" w:hAnsi="標楷體" w:cs="標楷體" w:hint="eastAsia"/>
          <w:sz w:val="24"/>
          <w:szCs w:val="24"/>
        </w:rPr>
        <w:t>1</w:t>
      </w:r>
      <w:r w:rsidR="00A240F3">
        <w:rPr>
          <w:rFonts w:ascii="標楷體" w:eastAsia="標楷體" w:hAnsi="標楷體" w:cs="標楷體"/>
          <w:sz w:val="24"/>
          <w:szCs w:val="24"/>
        </w:rPr>
        <w:t xml:space="preserve"> )節，實施(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21</w:t>
      </w:r>
      <w:r w:rsidR="00A240F3">
        <w:rPr>
          <w:rFonts w:ascii="標楷體" w:eastAsia="標楷體" w:hAnsi="標楷體" w:cs="標楷體"/>
          <w:sz w:val="24"/>
          <w:szCs w:val="24"/>
        </w:rPr>
        <w:t xml:space="preserve"> )週，共( </w:t>
      </w:r>
      <w:r>
        <w:rPr>
          <w:rFonts w:ascii="標楷體" w:eastAsia="標楷體" w:hAnsi="標楷體" w:cs="標楷體" w:hint="eastAsia"/>
          <w:sz w:val="24"/>
          <w:szCs w:val="24"/>
        </w:rPr>
        <w:t>21</w:t>
      </w:r>
      <w:r w:rsidR="00A240F3">
        <w:rPr>
          <w:rFonts w:ascii="標楷體" w:eastAsia="標楷體" w:hAnsi="標楷體" w:cs="標楷體"/>
          <w:sz w:val="24"/>
          <w:szCs w:val="24"/>
        </w:rPr>
        <w:t xml:space="preserve"> )節。  </w:t>
      </w:r>
    </w:p>
    <w:p w:rsidR="00A240F3" w:rsidRDefault="00A77518" w:rsidP="00A240F3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四、</w:t>
      </w:r>
      <w:r w:rsidR="00A240F3">
        <w:rPr>
          <w:rFonts w:ascii="標楷體" w:eastAsia="標楷體" w:hAnsi="標楷體" w:cs="標楷體"/>
          <w:sz w:val="24"/>
          <w:szCs w:val="24"/>
        </w:rPr>
        <w:t>課程內涵：</w:t>
      </w:r>
      <w:r w:rsidR="00A240F3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Style w:val="aff9"/>
        <w:tblW w:w="14541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83425">
        <w:trPr>
          <w:trHeight w:val="840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83425" w:rsidRDefault="003F22FE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83425" w:rsidRDefault="003F22FE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學習領域核心素養</w:t>
            </w:r>
          </w:p>
        </w:tc>
      </w:tr>
      <w:tr w:rsidR="00F83425">
        <w:trPr>
          <w:trHeight w:val="380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A1身心素質與自我精進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A2系統思考與解決問題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A3規劃執行與創新應變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B1符號運用與溝通表達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B2科技資訊與媒體素養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B3藝術涵養與美感素養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lastRenderedPageBreak/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C1道德實踐與公民意識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C2人際關係與團隊合作</w:t>
            </w:r>
          </w:p>
          <w:p w:rsidR="00F83425" w:rsidRDefault="003F22FE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C3多元文化與國際理解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lastRenderedPageBreak/>
              <w:t>科-J-A1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具備良好的科技態度，並能應用科技知能，以啟發自我潛能。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科-J-A2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運用科技工具，理解與歸納問題，進而提出簡易的解決之道。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科-J-A3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利用科技資源，擬定與執行科技專題活動。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科-J-B1</w:t>
            </w:r>
          </w:p>
          <w:p w:rsidR="00345022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具備運用科技符號與運算思維進行日常生活的表達與溝通。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lastRenderedPageBreak/>
              <w:t>科-J-B2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理解資訊與科技的基本原理，具備媒體識讀的能力，並能了解人與科技、資訊、媒體的互動關係。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科-J-B3</w:t>
            </w:r>
          </w:p>
          <w:p w:rsidR="00345022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了解美感應用於科技的特質，並進行科技創作與分享。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科-J-C1</w:t>
            </w:r>
          </w:p>
          <w:p w:rsidR="00345022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理解科技與人文議題，培養科技發展衍生之守法觀念與公民意識。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科-J-C2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運用科技工具進行溝通協調及團隊合作，以完成科技專題活動。</w:t>
            </w:r>
          </w:p>
          <w:p w:rsidR="00345022" w:rsidRPr="005E3910" w:rsidRDefault="00345022" w:rsidP="00345022">
            <w:pPr>
              <w:rPr>
                <w:rFonts w:ascii="標楷體" w:eastAsia="標楷體" w:hAnsi="標楷體"/>
              </w:rPr>
            </w:pPr>
            <w:r w:rsidRPr="005E3910">
              <w:rPr>
                <w:rFonts w:ascii="標楷體" w:eastAsia="標楷體" w:hAnsi="標楷體" w:hint="eastAsia"/>
              </w:rPr>
              <w:t>科-J-C3</w:t>
            </w:r>
          </w:p>
          <w:p w:rsidR="00345022" w:rsidRPr="00345022" w:rsidRDefault="00345022" w:rsidP="00345022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3910">
              <w:rPr>
                <w:rFonts w:ascii="標楷體" w:eastAsia="標楷體" w:hAnsi="標楷體" w:hint="eastAsia"/>
              </w:rPr>
              <w:t>利用科技工具理解國內及全球科技發展現況或其他本土與國際事務。</w:t>
            </w:r>
          </w:p>
        </w:tc>
      </w:tr>
    </w:tbl>
    <w:p w:rsidR="00A77518" w:rsidRDefault="00A77518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F83425" w:rsidRDefault="00A77518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五、</w:t>
      </w:r>
      <w:r w:rsidR="003F22FE">
        <w:rPr>
          <w:rFonts w:ascii="標楷體" w:eastAsia="標楷體" w:hAnsi="標楷體" w:cs="標楷體"/>
          <w:sz w:val="24"/>
          <w:szCs w:val="24"/>
        </w:rPr>
        <w:t>課程架構：</w:t>
      </w:r>
      <w:r w:rsidR="003F22FE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:rsidR="00F83425" w:rsidRDefault="00F83425">
      <w:pPr>
        <w:rPr>
          <w:rFonts w:ascii="標楷體" w:eastAsia="標楷體" w:hAnsi="標楷體" w:cs="標楷體"/>
          <w:sz w:val="24"/>
          <w:szCs w:val="24"/>
        </w:rPr>
      </w:pPr>
    </w:p>
    <w:p w:rsidR="00F83425" w:rsidRDefault="00F83425">
      <w:pPr>
        <w:rPr>
          <w:rFonts w:ascii="標楷體" w:eastAsia="標楷體" w:hAnsi="標楷體" w:cs="標楷體"/>
          <w:sz w:val="24"/>
          <w:szCs w:val="24"/>
        </w:rPr>
      </w:pPr>
    </w:p>
    <w:p w:rsidR="00F83425" w:rsidRDefault="00F83425">
      <w:pPr>
        <w:rPr>
          <w:rFonts w:ascii="標楷體" w:eastAsia="標楷體" w:hAnsi="標楷體" w:cs="標楷體"/>
          <w:sz w:val="24"/>
          <w:szCs w:val="24"/>
        </w:rPr>
      </w:pPr>
    </w:p>
    <w:p w:rsidR="00F83425" w:rsidRDefault="00F83425">
      <w:pPr>
        <w:rPr>
          <w:rFonts w:ascii="標楷體" w:eastAsia="標楷體" w:hAnsi="標楷體" w:cs="標楷體"/>
          <w:sz w:val="24"/>
          <w:szCs w:val="24"/>
        </w:rPr>
      </w:pPr>
    </w:p>
    <w:p w:rsidR="00F83425" w:rsidRDefault="00F83425">
      <w:pPr>
        <w:rPr>
          <w:rFonts w:ascii="標楷體" w:eastAsia="標楷體" w:hAnsi="標楷體" w:cs="標楷體"/>
          <w:sz w:val="24"/>
          <w:szCs w:val="24"/>
        </w:rPr>
      </w:pPr>
    </w:p>
    <w:p w:rsidR="00F83425" w:rsidRPr="00C0308C" w:rsidRDefault="00F83425">
      <w:pPr>
        <w:ind w:firstLine="0"/>
        <w:rPr>
          <w:rFonts w:ascii="標楷體" w:eastAsia="標楷體" w:hAnsi="標楷體" w:cs="標楷體"/>
          <w:sz w:val="24"/>
          <w:szCs w:val="24"/>
        </w:rPr>
      </w:pPr>
    </w:p>
    <w:p w:rsidR="00F83425" w:rsidRDefault="00A77518">
      <w:pPr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六</w:t>
      </w:r>
      <w:r w:rsidR="003F22FE">
        <w:rPr>
          <w:rFonts w:ascii="標楷體" w:eastAsia="標楷體" w:hAnsi="標楷體" w:cs="標楷體"/>
          <w:sz w:val="24"/>
          <w:szCs w:val="24"/>
        </w:rPr>
        <w:t>、素養導向教學規劃：</w:t>
      </w:r>
    </w:p>
    <w:tbl>
      <w:tblPr>
        <w:tblStyle w:val="affb"/>
        <w:tblW w:w="15079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559"/>
        <w:gridCol w:w="1559"/>
        <w:gridCol w:w="2977"/>
        <w:gridCol w:w="709"/>
        <w:gridCol w:w="2268"/>
        <w:gridCol w:w="1417"/>
        <w:gridCol w:w="1559"/>
        <w:gridCol w:w="1784"/>
      </w:tblGrid>
      <w:tr w:rsidR="00643296" w:rsidRPr="00643296">
        <w:trPr>
          <w:trHeight w:val="260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643296" w:rsidRPr="00643296">
        <w:trPr>
          <w:trHeight w:val="260"/>
          <w:jc w:val="center"/>
        </w:trPr>
        <w:tc>
          <w:tcPr>
            <w:tcW w:w="124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425" w:rsidRPr="00643296" w:rsidRDefault="003F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F83425">
            <w:pPr>
              <w:widowControl w:val="0"/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F83425">
            <w:pPr>
              <w:widowControl w:val="0"/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F83425">
            <w:pPr>
              <w:widowControl w:val="0"/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F83425">
            <w:pPr>
              <w:widowControl w:val="0"/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F83425" w:rsidRPr="00643296" w:rsidRDefault="00F83425">
            <w:pPr>
              <w:widowControl w:val="0"/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:rsidR="00F83425" w:rsidRPr="00643296" w:rsidRDefault="00F83425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D8E" w:rsidRPr="00643296" w:rsidRDefault="002B3D8E" w:rsidP="008F2257">
            <w:pPr>
              <w:rPr>
                <w:rFonts w:ascii="標楷體" w:eastAsia="標楷體" w:hAnsi="標楷體" w:cs="標楷體"/>
                <w:color w:val="auto"/>
              </w:rPr>
            </w:pPr>
            <w:bookmarkStart w:id="1" w:name="_GoBack"/>
            <w:bookmarkEnd w:id="1"/>
            <w:r w:rsidRPr="00643296">
              <w:rPr>
                <w:rFonts w:ascii="標楷體" w:eastAsia="標楷體" w:hAnsi="標楷體" w:cs="標楷體"/>
                <w:color w:val="auto"/>
              </w:rPr>
              <w:t>第一週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2B3D8E" w:rsidRPr="00643296" w:rsidRDefault="0075702A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75702A" w:rsidRPr="00643296" w:rsidRDefault="0075702A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2B3D8E" w:rsidRPr="00643296" w:rsidRDefault="0075702A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B3D8E" w:rsidRDefault="0075702A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831F3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□實施跨領域或跨科目協同教學(需另申請授課鐘點費者)</w:t>
            </w:r>
          </w:p>
          <w:p w:rsidR="002B3D8E" w:rsidRPr="00643296" w:rsidRDefault="002B3D8E">
            <w:pPr>
              <w:ind w:left="12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1.協同科目：</w:t>
            </w:r>
          </w:p>
          <w:p w:rsidR="002B3D8E" w:rsidRPr="00643296" w:rsidRDefault="002B3D8E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  <w:t xml:space="preserve"> ＿       ＿ </w:t>
            </w:r>
          </w:p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2.協同節數：</w:t>
            </w:r>
          </w:p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  <w:t>＿      ＿＿</w:t>
            </w: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第二週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第三週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cs="新細明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第四週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第五週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第六週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75702A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75702A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3-1　模組化程式設計的概念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1.介紹模組化的耐念，以臺北市公共自行車租賃系統（YouBike）為範例。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2.介紹函式或副程式是指將特定功能單獨編寫成一個程式單元，並賦予一個特定名稱。</w:t>
            </w:r>
          </w:p>
          <w:p w:rsidR="00831F34" w:rsidRP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3.以幾何圖形模組，建立程式模組的觀念。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D8E" w:rsidRPr="00643296" w:rsidRDefault="002B3D8E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第七週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2B3D8E" w:rsidRPr="00643296" w:rsidRDefault="009C15F0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9C15F0" w:rsidRPr="00643296" w:rsidRDefault="009C15F0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2B3D8E" w:rsidRPr="00643296" w:rsidRDefault="009C15F0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B3D8E" w:rsidRDefault="009C15F0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831F3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第八週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第九週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第十一週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第十二週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第十三週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P-IV-4 模組化程式設計的概念。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P-IV-5 模組化程式設計與問題解決實作。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運t-IV-1 能了解資訊系統的基本組成架構與運算原理。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運t-IV-2 能熟悉資訊系統之使用與簡易故障排除。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運t-IV-3 能設計資訊作品以解決生活問題。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運p-IV-1 能選用適當的資訊科技組織思維，並進行有效的表達。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</w:p>
          <w:p w:rsidR="00831F34" w:rsidRPr="00643296" w:rsidRDefault="00831F34" w:rsidP="009C15F0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3-2　模組化程式設計與問題解決實作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1.以六個範例引導學生實作Scratch。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(1)畫正方形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(2)有參數的函式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(3)計算BMI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(4)交換陣列元素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(5)使用函式隨機擺放資料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(6)使用函式重排資料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2.撰寫程式：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(1)逐步解析程式，提出解題方法。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(2)透過「想想看」專欄，讓學生進行討論，改善程式。。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(3)透過「進階練習」練習題型的變換，舉一反三。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第十四週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9F7081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9F7081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Default="009F7081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4-1　網路與使用安全</w:t>
            </w:r>
          </w:p>
          <w:p w:rsidR="00831F34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1.了解網路使用安全守則。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2.了解網路交友的守則。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3.了解線上遊戲的守則。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4.課堂活動以步驟性說明實作方式，學生可自行嘗試：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(1)瀏覽器的安全性設定，認識Cookie</w:t>
            </w:r>
          </w:p>
          <w:p w:rsidR="00831F34" w:rsidRPr="00643296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(2)認識私密瀏覽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7081" w:rsidRPr="00643296" w:rsidRDefault="009F7081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第十五週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4-1　網路與使用安全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1.了解網路使用安全守則。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2.了解網路交友的守則。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3.了解線上遊戲的守則。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4.課堂活動以步驟性說明實作方式，學生可自行嘗試：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(1)瀏覽器的安全性設定，認識Cookie</w:t>
            </w:r>
          </w:p>
          <w:p w:rsidR="00831F34" w:rsidRPr="00643296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(2)認識私密瀏覽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第十六週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9F7081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9F7081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Default="009F7081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4-2　網路與駭客</w:t>
            </w:r>
          </w:p>
          <w:p w:rsidR="00831F34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1.認識常見的駭客攻擊手法。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(1)散布惡意程式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(2)入侵網站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(3)殭屍網路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(4)阻斷服務攻擊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(5)網域名稱伺服器攻擊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(6)勒索軟體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(7)網路釣魚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2.認識預防駭客的措施。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(1)安裝防火牆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(2)設置代理伺服器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(3)預防勒索軟體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(4)安裝入侵偵測系統或入侵防護系統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(5)設定良好的帳號與密碼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3.課堂活動「網路釣魚」：透過案例說明，讓學生互相討論。</w:t>
            </w:r>
          </w:p>
          <w:p w:rsidR="00831F34" w:rsidRPr="00643296" w:rsidRDefault="00831F34" w:rsidP="00831F3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4.課堂活動「最爛」的網路密碼：讓學生互相討論。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9F7081" w:rsidRPr="00643296" w:rsidRDefault="009F7081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9F7081" w:rsidRPr="00643296" w:rsidRDefault="009F7081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9F7081" w:rsidRPr="00643296" w:rsidRDefault="009F7081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7081" w:rsidRPr="00643296" w:rsidRDefault="009F7081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第十七週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4-2　網路與駭客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1.認識常見的駭客攻擊手法。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(1)散布惡意程式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(2)入侵網站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(3)殭屍網路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(4)阻斷服務攻擊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(5)網域名稱伺服器攻擊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(6)勒索軟體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(7)網路釣魚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2.認識預防駭客的措施。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(1)安裝防火牆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(2)設置代理伺服器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(3)預防勒索軟體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(4)安裝入侵偵測系統或入侵防護系統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(5)設定良好的帳號與密碼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3.課堂活動「網路釣魚」：透過案例說明，讓學生互相討論。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4.課堂活動「最爛」的網路密碼：讓學生互相討論。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D8E" w:rsidRPr="00643296" w:rsidRDefault="002B3D8E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第十八週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2B3D8E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2B3D8E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  <w:r w:rsidRPr="00643296">
              <w:rPr>
                <w:rFonts w:ascii="標楷體" w:eastAsia="標楷體" w:hAnsi="標楷體"/>
                <w:color w:val="auto"/>
              </w:rPr>
              <w:br/>
            </w:r>
            <w:r w:rsidR="002B3D8E"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  <w:r w:rsidR="002B3D8E" w:rsidRPr="00643296">
              <w:rPr>
                <w:rFonts w:ascii="標楷體" w:eastAsia="標楷體" w:hAnsi="標楷體" w:hint="eastAsia"/>
                <w:color w:val="auto"/>
              </w:rPr>
              <w:br/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B3D8E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4-3　網路與身心健康</w:t>
            </w:r>
          </w:p>
          <w:p w:rsidR="00831F34" w:rsidRDefault="00831F34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1.說明常見的網路謠言與假新聞。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2.提供查證工作的網站，可讓學生自行抓新聞，上網查證。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3.以新聞案例讓學生互相討論。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4.介紹何謂網路霸凌。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5.讓學生知道如果遇到網路霸凌該怎麼自救與求助。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6.說明何謂網路成癮。</w:t>
            </w: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7.以「智慧型手機遊戲成癮評估量表」讓學生檢測，是否花費太多時間在遊戲上面。</w:t>
            </w:r>
          </w:p>
          <w:p w:rsidR="00831F34" w:rsidRPr="00643296" w:rsidRDefault="00831F34" w:rsidP="00831F3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8.以「網路成癮評量表」評估學生的上網狀況。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第十九週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  <w:r w:rsidRPr="00643296">
              <w:rPr>
                <w:rFonts w:ascii="標楷體" w:eastAsia="標楷體" w:hAnsi="標楷體"/>
                <w:color w:val="auto"/>
              </w:rPr>
              <w:br/>
            </w: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  <w:r w:rsidRPr="00643296">
              <w:rPr>
                <w:rFonts w:ascii="標楷體" w:eastAsia="標楷體" w:hAnsi="標楷體" w:hint="eastAsia"/>
                <w:color w:val="auto"/>
              </w:rPr>
              <w:br/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4-3　網路與身心健康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1.說明常見的網路謠言與假新聞。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2.提供查證工作的網站，可讓學生自行抓新聞，上網查證。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3.以新聞案例讓學生互相討論。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4.介紹何謂網路霸凌。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5.讓學生知道如果遇到網路霸凌該怎麼自救與求助。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6.說明何謂網路成癮。</w:t>
            </w: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7.以「智慧型手機遊戲成癮評估量表」讓學生檢測，是否花費太多時間在遊戲上面。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8.以「網路成癮評量表」評估學生的上網狀況。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296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D8E" w:rsidRPr="00643296" w:rsidRDefault="002B3D8E" w:rsidP="008F2257">
            <w:pPr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第二十週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2B3D8E" w:rsidRPr="00643296" w:rsidRDefault="009F7081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9F7081" w:rsidRPr="00643296" w:rsidRDefault="009F7081" w:rsidP="009F708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  <w:p w:rsidR="002B3D8E" w:rsidRPr="00643296" w:rsidRDefault="002B3D8E" w:rsidP="009F7081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  <w:r w:rsidRPr="00643296">
              <w:rPr>
                <w:rFonts w:ascii="標楷體" w:eastAsia="標楷體" w:hAnsi="標楷體" w:hint="eastAsia"/>
                <w:color w:val="auto"/>
              </w:rPr>
              <w:br/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B3D8E" w:rsidRDefault="009F7081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4-4　網路與犯罪</w:t>
            </w:r>
          </w:p>
          <w:p w:rsidR="00831F34" w:rsidRDefault="00831F34" w:rsidP="00430C1C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831F34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1.說明網路犯罪的定義。</w:t>
            </w:r>
          </w:p>
          <w:p w:rsidR="00831F34" w:rsidRPr="00643296" w:rsidRDefault="00831F34" w:rsidP="00831F3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2.以「法律大搜查」帶入各種新聞案例以及相關法律條文的說明，讓學生共同討論。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2B3D8E" w:rsidRPr="00643296" w:rsidRDefault="002B3D8E" w:rsidP="008E3B5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2B3D8E" w:rsidRPr="00643296" w:rsidRDefault="002B3D8E" w:rsidP="008E3B5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2B3D8E" w:rsidRPr="00643296" w:rsidRDefault="002B3D8E" w:rsidP="008E3B5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3D8E" w:rsidRPr="00643296" w:rsidRDefault="002B3D8E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31F34" w:rsidRPr="00643296" w:rsidTr="0075702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3E2A2B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643296">
              <w:rPr>
                <w:rFonts w:ascii="標楷體" w:eastAsia="標楷體" w:hAnsi="標楷體" w:cs="標楷體"/>
                <w:color w:val="auto"/>
              </w:rPr>
              <w:t>第二十</w:t>
            </w:r>
            <w:r w:rsidRPr="00643296">
              <w:rPr>
                <w:rFonts w:ascii="標楷體" w:eastAsia="標楷體" w:hAnsi="標楷體" w:cs="標楷體" w:hint="eastAsia"/>
                <w:color w:val="auto"/>
              </w:rPr>
              <w:t>一</w:t>
            </w:r>
            <w:r w:rsidRPr="00643296">
              <w:rPr>
                <w:rFonts w:ascii="標楷體" w:eastAsia="標楷體" w:hAnsi="標楷體" w:cs="標楷體"/>
                <w:color w:val="auto"/>
              </w:rPr>
              <w:t>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H-IV-4 媒體與資訊科技相關社會議題。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資 H-IV-5 資訊倫理與法律。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運a-IV-1 能落實健康的數位使用習慣與態度。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運a-IV-2 能了解資訊科技相關之法律、倫理及社會議題，以保護自己與尊重他人。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新細明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運p-IV-2 能利用資訊科技與他人進行有效的互動。</w:t>
            </w:r>
            <w:r w:rsidRPr="00643296">
              <w:rPr>
                <w:rFonts w:ascii="標楷體" w:eastAsia="標楷體" w:hAnsi="標楷體" w:hint="eastAsia"/>
                <w:color w:val="auto"/>
              </w:rPr>
              <w:br/>
              <w:t>運p-IV-3 能有系統地整理數位資源。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43296">
              <w:rPr>
                <w:rFonts w:ascii="標楷體" w:eastAsia="標楷體" w:hAnsi="標楷體" w:hint="eastAsia"/>
                <w:color w:val="auto"/>
              </w:rPr>
              <w:t>4-4　網路與犯罪</w:t>
            </w:r>
          </w:p>
          <w:p w:rsidR="00831F34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:rsidR="00831F34" w:rsidRPr="00831F34" w:rsidRDefault="00831F34" w:rsidP="00C43701">
            <w:pPr>
              <w:snapToGrid w:val="0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1.說明網路犯罪的定義。</w:t>
            </w:r>
          </w:p>
          <w:p w:rsidR="00831F34" w:rsidRPr="00643296" w:rsidRDefault="00831F34" w:rsidP="00C43701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831F34">
              <w:rPr>
                <w:rFonts w:ascii="標楷體" w:eastAsia="標楷體" w:hAnsi="標楷體"/>
                <w:color w:val="auto"/>
              </w:rPr>
              <w:t>2.以「法律大搜查」帶入各種新聞案例以及相關法律條文的說明，讓學生共同討論。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75702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BE668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(1)課本</w:t>
            </w:r>
          </w:p>
          <w:p w:rsidR="00831F34" w:rsidRPr="00643296" w:rsidRDefault="00831F34" w:rsidP="00BE668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(2)投影片</w:t>
            </w:r>
          </w:p>
          <w:p w:rsidR="00831F34" w:rsidRPr="00643296" w:rsidRDefault="00831F34" w:rsidP="00BE668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(3)教師手冊</w:t>
            </w:r>
          </w:p>
          <w:p w:rsidR="00831F34" w:rsidRPr="00643296" w:rsidRDefault="00831F34" w:rsidP="00BE6685">
            <w:pPr>
              <w:ind w:left="92" w:hanging="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(4)相關網站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BE668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書面報告</w:t>
            </w:r>
          </w:p>
          <w:p w:rsidR="00831F34" w:rsidRPr="00643296" w:rsidRDefault="00831F34" w:rsidP="00BE668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  <w:p w:rsidR="00831F34" w:rsidRPr="00643296" w:rsidRDefault="00831F34" w:rsidP="00BE668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</w:t>
            </w:r>
          </w:p>
          <w:p w:rsidR="00831F34" w:rsidRPr="00643296" w:rsidRDefault="00831F34" w:rsidP="00BE6685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題庫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31F34" w:rsidRPr="00643296" w:rsidRDefault="00831F34" w:rsidP="00BE668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科技教育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品德教育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法治教育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資訊教育</w:t>
            </w:r>
          </w:p>
          <w:p w:rsidR="00831F34" w:rsidRPr="00643296" w:rsidRDefault="00831F34" w:rsidP="00BE668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432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閱讀素養教育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1F34" w:rsidRPr="00643296" w:rsidRDefault="00831F34">
            <w:pPr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A77518" w:rsidRDefault="00A77518" w:rsidP="00A775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23" w:firstLine="0"/>
        <w:rPr>
          <w:rFonts w:ascii="標楷體" w:eastAsia="標楷體" w:hAnsi="標楷體" w:cs="標楷體"/>
          <w:b/>
          <w:sz w:val="24"/>
          <w:szCs w:val="24"/>
        </w:rPr>
      </w:pPr>
    </w:p>
    <w:p w:rsidR="00A77518" w:rsidRPr="00A77518" w:rsidRDefault="00A77518" w:rsidP="00A775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七、</w:t>
      </w:r>
      <w:r w:rsidRPr="00A77518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A77518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A77518" w:rsidRPr="00E8654C" w:rsidRDefault="00A77518" w:rsidP="00A77518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A77518" w:rsidRPr="00E8654C" w:rsidRDefault="00A77518" w:rsidP="00A77518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A77518" w:rsidRPr="00E8654C" w:rsidRDefault="00A77518" w:rsidP="00A77518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A77518" w:rsidRPr="00657AF5" w:rsidTr="00E24CEF">
        <w:tc>
          <w:tcPr>
            <w:tcW w:w="1292" w:type="dxa"/>
          </w:tcPr>
          <w:p w:rsidR="00A77518" w:rsidRPr="00BE0AE1" w:rsidRDefault="00A77518" w:rsidP="00E24CE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A77518" w:rsidRPr="00BE0AE1" w:rsidRDefault="00A77518" w:rsidP="00E24CE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A77518" w:rsidRPr="00BE0AE1" w:rsidRDefault="00A77518" w:rsidP="00E24CE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A77518" w:rsidRPr="00BE0AE1" w:rsidRDefault="00A77518" w:rsidP="00E24CE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A77518" w:rsidRPr="00BE0AE1" w:rsidRDefault="00A77518" w:rsidP="00E24CE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A77518" w:rsidRPr="00BE0AE1" w:rsidRDefault="00A77518" w:rsidP="00E24CE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A77518" w:rsidRPr="00657AF5" w:rsidTr="00E24CEF">
        <w:tc>
          <w:tcPr>
            <w:tcW w:w="12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77518" w:rsidRDefault="00A77518" w:rsidP="00E24CE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A77518" w:rsidRDefault="00A77518" w:rsidP="00E24CE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A77518" w:rsidRPr="00657AF5" w:rsidRDefault="00A77518" w:rsidP="00E24CE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A77518" w:rsidRPr="00657AF5" w:rsidRDefault="00A77518" w:rsidP="00E24CEF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77518" w:rsidRPr="00657AF5" w:rsidTr="00E24CEF">
        <w:tc>
          <w:tcPr>
            <w:tcW w:w="12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77518" w:rsidRPr="00657AF5" w:rsidTr="00E24CEF">
        <w:tc>
          <w:tcPr>
            <w:tcW w:w="12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77518" w:rsidRPr="00657AF5" w:rsidRDefault="00A77518" w:rsidP="00E24CE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A77518" w:rsidRPr="00E8654C" w:rsidRDefault="00A77518" w:rsidP="00A77518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p w:rsidR="00F83425" w:rsidRDefault="00F83425">
      <w:pPr>
        <w:rPr>
          <w:rFonts w:ascii="標楷體" w:eastAsia="標楷體" w:hAnsi="標楷體" w:cs="標楷體"/>
          <w:b/>
          <w:sz w:val="24"/>
          <w:szCs w:val="24"/>
        </w:rPr>
      </w:pPr>
    </w:p>
    <w:p w:rsidR="00A77518" w:rsidRDefault="00A77518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A77518">
      <w:footerReference w:type="default" r:id="rId7"/>
      <w:pgSz w:w="16839" w:h="11907"/>
      <w:pgMar w:top="851" w:right="1134" w:bottom="85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F65" w:rsidRDefault="00B00F65">
      <w:r>
        <w:separator/>
      </w:r>
    </w:p>
  </w:endnote>
  <w:endnote w:type="continuationSeparator" w:id="0">
    <w:p w:rsidR="00B00F65" w:rsidRDefault="00B0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02A" w:rsidRDefault="0075702A">
    <w:pPr>
      <w:tabs>
        <w:tab w:val="center" w:pos="4153"/>
        <w:tab w:val="right" w:pos="8306"/>
      </w:tabs>
      <w:jc w:val="center"/>
    </w:pPr>
    <w:r>
      <w:fldChar w:fldCharType="begin"/>
    </w:r>
    <w:r>
      <w:rPr>
        <w:rFonts w:eastAsia="Times New Roman"/>
      </w:rPr>
      <w:instrText>PAGE</w:instrText>
    </w:r>
    <w:r>
      <w:fldChar w:fldCharType="separate"/>
    </w:r>
    <w:r w:rsidR="00B00F65">
      <w:rPr>
        <w:rFonts w:eastAsia="Times New Roman"/>
        <w:noProof/>
      </w:rPr>
      <w:t>1</w:t>
    </w:r>
    <w:r>
      <w:fldChar w:fldCharType="end"/>
    </w:r>
  </w:p>
  <w:p w:rsidR="0075702A" w:rsidRDefault="0075702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F65" w:rsidRDefault="00B00F65">
      <w:r>
        <w:separator/>
      </w:r>
    </w:p>
  </w:footnote>
  <w:footnote w:type="continuationSeparator" w:id="0">
    <w:p w:rsidR="00B00F65" w:rsidRDefault="00B00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25"/>
    <w:rsid w:val="000C73EF"/>
    <w:rsid w:val="000C7E9A"/>
    <w:rsid w:val="00221916"/>
    <w:rsid w:val="002B1BCA"/>
    <w:rsid w:val="002B3D8E"/>
    <w:rsid w:val="002F0DC0"/>
    <w:rsid w:val="00345022"/>
    <w:rsid w:val="0038126D"/>
    <w:rsid w:val="003E2A2B"/>
    <w:rsid w:val="003F22FE"/>
    <w:rsid w:val="00430C1C"/>
    <w:rsid w:val="004E563C"/>
    <w:rsid w:val="00526E5E"/>
    <w:rsid w:val="00631EB1"/>
    <w:rsid w:val="00643296"/>
    <w:rsid w:val="00670CEE"/>
    <w:rsid w:val="00675EB9"/>
    <w:rsid w:val="00707719"/>
    <w:rsid w:val="007118B6"/>
    <w:rsid w:val="0075702A"/>
    <w:rsid w:val="00831F34"/>
    <w:rsid w:val="008618D6"/>
    <w:rsid w:val="008E3B55"/>
    <w:rsid w:val="008F2257"/>
    <w:rsid w:val="008F537B"/>
    <w:rsid w:val="009158F1"/>
    <w:rsid w:val="009516D6"/>
    <w:rsid w:val="009B4EB2"/>
    <w:rsid w:val="009C15F0"/>
    <w:rsid w:val="009F7081"/>
    <w:rsid w:val="00A240F3"/>
    <w:rsid w:val="00A53494"/>
    <w:rsid w:val="00A77518"/>
    <w:rsid w:val="00AE203E"/>
    <w:rsid w:val="00B00F65"/>
    <w:rsid w:val="00B376D9"/>
    <w:rsid w:val="00B56682"/>
    <w:rsid w:val="00C0308C"/>
    <w:rsid w:val="00C35243"/>
    <w:rsid w:val="00C52575"/>
    <w:rsid w:val="00DF2502"/>
    <w:rsid w:val="00E25961"/>
    <w:rsid w:val="00EB375B"/>
    <w:rsid w:val="00ED5A4F"/>
    <w:rsid w:val="00F8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300F1-CC52-451A-8571-19BABF56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1444</Words>
  <Characters>8235</Characters>
  <Application>Microsoft Office Word</Application>
  <DocSecurity>0</DocSecurity>
  <Lines>68</Lines>
  <Paragraphs>19</Paragraphs>
  <ScaleCrop>false</ScaleCrop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chwa</dc:creator>
  <cp:lastModifiedBy>Windows 使用者</cp:lastModifiedBy>
  <cp:revision>4</cp:revision>
  <dcterms:created xsi:type="dcterms:W3CDTF">2024-07-03T04:29:00Z</dcterms:created>
  <dcterms:modified xsi:type="dcterms:W3CDTF">2024-12-27T01:11:00Z</dcterms:modified>
</cp:coreProperties>
</file>